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A135" w14:textId="39B1D79A" w:rsidR="00D76DA8" w:rsidRPr="009B40D3" w:rsidRDefault="00D76DA8" w:rsidP="00EF22A8">
      <w:pPr>
        <w:pStyle w:val="Title"/>
        <w:ind w:left="0" w:right="-1"/>
      </w:pPr>
      <w:r w:rsidRPr="009B40D3">
        <w:t>Note</w:t>
      </w:r>
      <w:r w:rsidR="00416692">
        <w:t>s</w:t>
      </w:r>
      <w:r w:rsidRPr="009B40D3">
        <w:t xml:space="preserve"> for the </w:t>
      </w:r>
      <w:r w:rsidR="00704958">
        <w:t>F</w:t>
      </w:r>
      <w:r w:rsidRPr="009B40D3">
        <w:t>acilitator(s)</w:t>
      </w:r>
    </w:p>
    <w:p w14:paraId="61F856DD" w14:textId="1EF53ED5" w:rsidR="00905E18" w:rsidRDefault="00905E18" w:rsidP="00EF22A8">
      <w:pPr>
        <w:pStyle w:val="Title"/>
        <w:ind w:left="0" w:right="-1"/>
      </w:pPr>
      <w:r w:rsidRPr="009B40D3">
        <w:t xml:space="preserve">Module 4: Religious or </w:t>
      </w:r>
      <w:r w:rsidR="00D76DA8" w:rsidRPr="009B40D3">
        <w:t>B</w:t>
      </w:r>
      <w:r w:rsidRPr="009B40D3">
        <w:t xml:space="preserve">elief </w:t>
      </w:r>
      <w:r w:rsidR="00D76DA8" w:rsidRPr="009B40D3">
        <w:t>P</w:t>
      </w:r>
      <w:r w:rsidRPr="009B40D3">
        <w:t>luralism</w:t>
      </w:r>
    </w:p>
    <w:p w14:paraId="38F5DDCA" w14:textId="77777777" w:rsidR="00EA5441" w:rsidRPr="00EA5441" w:rsidRDefault="00EA5441" w:rsidP="00EA5441">
      <w:pPr>
        <w:rPr>
          <w:lang w:val="en-US"/>
        </w:rPr>
      </w:pPr>
    </w:p>
    <w:tbl>
      <w:tblPr>
        <w:tblStyle w:val="TableGrid"/>
        <w:tblW w:w="9638" w:type="dxa"/>
        <w:tblInd w:w="-5" w:type="dxa"/>
        <w:tblLayout w:type="fixed"/>
        <w:tblLook w:val="04A0" w:firstRow="1" w:lastRow="0" w:firstColumn="1" w:lastColumn="0" w:noHBand="0" w:noVBand="1"/>
      </w:tblPr>
      <w:tblGrid>
        <w:gridCol w:w="2268"/>
        <w:gridCol w:w="7370"/>
      </w:tblGrid>
      <w:tr w:rsidR="00C624AA" w:rsidRPr="009B40D3" w14:paraId="5CBE821C" w14:textId="77777777" w:rsidTr="00C203F6">
        <w:tc>
          <w:tcPr>
            <w:tcW w:w="2268" w:type="dxa"/>
          </w:tcPr>
          <w:p w14:paraId="6F0128C3" w14:textId="77777777" w:rsidR="00C624AA" w:rsidRPr="009B40D3" w:rsidRDefault="00C624AA" w:rsidP="00C624AA">
            <w:pPr>
              <w:ind w:right="180"/>
              <w:rPr>
                <w:rFonts w:asciiTheme="minorHAnsi" w:hAnsiTheme="minorHAnsi" w:cstheme="minorHAnsi"/>
                <w:b/>
                <w:bCs/>
                <w:sz w:val="22"/>
                <w:szCs w:val="22"/>
                <w:lang w:val="en-US"/>
              </w:rPr>
            </w:pPr>
            <w:r w:rsidRPr="009B40D3">
              <w:rPr>
                <w:rFonts w:asciiTheme="minorHAnsi" w:hAnsiTheme="minorHAnsi" w:cstheme="minorHAnsi"/>
                <w:b/>
                <w:bCs/>
                <w:sz w:val="22"/>
                <w:szCs w:val="22"/>
                <w:lang w:val="en-US"/>
              </w:rPr>
              <w:t>Learning objectives</w:t>
            </w:r>
          </w:p>
          <w:p w14:paraId="53652518" w14:textId="1A85AF23" w:rsidR="00C624AA" w:rsidRPr="009B40D3" w:rsidRDefault="00C624AA" w:rsidP="00C624AA">
            <w:pPr>
              <w:snapToGrid w:val="0"/>
              <w:spacing w:before="120" w:after="120"/>
              <w:ind w:right="180"/>
              <w:rPr>
                <w:rFonts w:asciiTheme="minorHAnsi" w:hAnsiTheme="minorHAnsi" w:cstheme="minorHAnsi"/>
                <w:b/>
                <w:bCs/>
                <w:sz w:val="22"/>
                <w:szCs w:val="22"/>
                <w:lang w:val="en-US"/>
              </w:rPr>
            </w:pPr>
            <w:r w:rsidRPr="009B40D3">
              <w:rPr>
                <w:rFonts w:asciiTheme="minorHAnsi" w:hAnsiTheme="minorHAnsi" w:cstheme="minorHAnsi"/>
                <w:sz w:val="22"/>
                <w:szCs w:val="22"/>
                <w:lang w:val="en-US"/>
              </w:rPr>
              <w:t>By the end of this session, participants will be able to:</w:t>
            </w:r>
          </w:p>
        </w:tc>
        <w:tc>
          <w:tcPr>
            <w:tcW w:w="7370" w:type="dxa"/>
          </w:tcPr>
          <w:p w14:paraId="7CFB4750" w14:textId="5258C45A" w:rsidR="00915440" w:rsidRPr="009B40D3" w:rsidRDefault="00FF5452" w:rsidP="00E013DB">
            <w:pPr>
              <w:pStyle w:val="ListParagraph"/>
            </w:pPr>
            <w:r w:rsidRPr="009B40D3">
              <w:t xml:space="preserve">Understand </w:t>
            </w:r>
            <w:r w:rsidR="00C624AA" w:rsidRPr="009B40D3">
              <w:t>that</w:t>
            </w:r>
            <w:r w:rsidR="00915440" w:rsidRPr="009B40D3">
              <w:t xml:space="preserve"> both </w:t>
            </w:r>
            <w:r w:rsidR="00C624AA" w:rsidRPr="009B40D3">
              <w:t xml:space="preserve">notions of </w:t>
            </w:r>
            <w:r w:rsidR="004F26E2" w:rsidRPr="009B40D3">
              <w:t>"</w:t>
            </w:r>
            <w:r w:rsidR="00C624AA" w:rsidRPr="009B40D3">
              <w:t>State religion</w:t>
            </w:r>
            <w:r w:rsidR="004F26E2" w:rsidRPr="009B40D3">
              <w:t>"</w:t>
            </w:r>
            <w:r w:rsidR="00C624AA" w:rsidRPr="009B40D3">
              <w:t xml:space="preserve"> and </w:t>
            </w:r>
            <w:r w:rsidR="004F26E2" w:rsidRPr="009B40D3">
              <w:t>"</w:t>
            </w:r>
            <w:r w:rsidR="00C624AA" w:rsidRPr="009B40D3">
              <w:t>secularism</w:t>
            </w:r>
            <w:r w:rsidR="004F26E2" w:rsidRPr="009B40D3">
              <w:t>"</w:t>
            </w:r>
            <w:r w:rsidR="00C624AA" w:rsidRPr="009B40D3">
              <w:t xml:space="preserve"> could lead to discrimination</w:t>
            </w:r>
            <w:r w:rsidR="00416692">
              <w:t>.</w:t>
            </w:r>
          </w:p>
          <w:p w14:paraId="110350FD" w14:textId="1A7F10CE" w:rsidR="00C624AA" w:rsidRPr="009B40D3" w:rsidRDefault="00E3264C" w:rsidP="00E013DB">
            <w:pPr>
              <w:pStyle w:val="ListParagraph"/>
            </w:pPr>
            <w:r w:rsidRPr="009B40D3">
              <w:t>V</w:t>
            </w:r>
            <w:r w:rsidR="00C624AA" w:rsidRPr="009B40D3">
              <w:t xml:space="preserve">alue the importance of neutrality and equal treatment by the State towards religions, as an obligation under international law that should also warrant attention from faith-based organizations. </w:t>
            </w:r>
          </w:p>
          <w:p w14:paraId="78407B13" w14:textId="0B1A1FC4" w:rsidR="00FF5452" w:rsidRPr="009B40D3" w:rsidRDefault="00E3264C" w:rsidP="00E013DB">
            <w:pPr>
              <w:pStyle w:val="ListParagraph"/>
            </w:pPr>
            <w:r w:rsidRPr="009B40D3">
              <w:t>R</w:t>
            </w:r>
            <w:r w:rsidR="00C624AA" w:rsidRPr="009B40D3">
              <w:t xml:space="preserve">ealize that </w:t>
            </w:r>
            <w:r w:rsidR="004F26E2" w:rsidRPr="009B40D3">
              <w:t xml:space="preserve">neutrality </w:t>
            </w:r>
            <w:r w:rsidR="00C624AA" w:rsidRPr="009B40D3">
              <w:t>is essential to ensure equality for everyone, regardless of their citizenship.</w:t>
            </w:r>
          </w:p>
        </w:tc>
      </w:tr>
      <w:tr w:rsidR="00C624AA" w:rsidRPr="009B40D3" w14:paraId="33492603" w14:textId="77777777" w:rsidTr="00C203F6">
        <w:tc>
          <w:tcPr>
            <w:tcW w:w="2268" w:type="dxa"/>
          </w:tcPr>
          <w:p w14:paraId="159C9394" w14:textId="77777777" w:rsidR="00C624AA" w:rsidRPr="009B40D3" w:rsidRDefault="00C624AA" w:rsidP="00C624AA">
            <w:pPr>
              <w:ind w:right="180"/>
              <w:rPr>
                <w:rFonts w:asciiTheme="minorHAnsi" w:hAnsiTheme="minorHAnsi" w:cstheme="minorHAnsi"/>
                <w:b/>
                <w:bCs/>
                <w:sz w:val="22"/>
                <w:szCs w:val="22"/>
                <w:lang w:val="en-US"/>
              </w:rPr>
            </w:pPr>
            <w:r w:rsidRPr="009B40D3">
              <w:rPr>
                <w:rFonts w:asciiTheme="minorHAnsi" w:hAnsiTheme="minorHAnsi" w:cstheme="minorHAnsi"/>
                <w:b/>
                <w:bCs/>
                <w:sz w:val="22"/>
                <w:szCs w:val="22"/>
                <w:lang w:val="en-US"/>
              </w:rPr>
              <w:t>Session sequence</w:t>
            </w:r>
          </w:p>
          <w:p w14:paraId="24FBDD22" w14:textId="77777777" w:rsidR="00C624AA" w:rsidRPr="009B40D3" w:rsidRDefault="00C624AA" w:rsidP="00C624AA">
            <w:pPr>
              <w:snapToGrid w:val="0"/>
              <w:spacing w:before="120" w:after="120"/>
              <w:ind w:right="180"/>
              <w:jc w:val="both"/>
              <w:rPr>
                <w:rFonts w:asciiTheme="minorHAnsi" w:hAnsiTheme="minorHAnsi" w:cstheme="minorHAnsi"/>
                <w:b/>
                <w:bCs/>
                <w:color w:val="FF0000"/>
                <w:sz w:val="22"/>
                <w:szCs w:val="22"/>
                <w:lang w:val="en-US"/>
              </w:rPr>
            </w:pPr>
            <w:r w:rsidRPr="009B40D3">
              <w:rPr>
                <w:rFonts w:asciiTheme="minorHAnsi" w:hAnsiTheme="minorHAnsi" w:cstheme="minorHAnsi"/>
                <w:b/>
                <w:bCs/>
                <w:color w:val="FF0000"/>
                <w:sz w:val="22"/>
                <w:szCs w:val="22"/>
                <w:lang w:val="en-US"/>
              </w:rPr>
              <w:t>120 minutes</w:t>
            </w:r>
          </w:p>
          <w:p w14:paraId="3C71BDAC" w14:textId="4FB3A0F6" w:rsidR="00C624AA" w:rsidRPr="009B40D3" w:rsidRDefault="00C624AA" w:rsidP="006F29A9">
            <w:pPr>
              <w:snapToGrid w:val="0"/>
              <w:spacing w:before="120" w:after="120"/>
              <w:ind w:right="30"/>
              <w:rPr>
                <w:rFonts w:asciiTheme="minorHAnsi" w:hAnsiTheme="minorHAnsi" w:cstheme="minorHAnsi"/>
                <w:sz w:val="22"/>
                <w:szCs w:val="22"/>
                <w:lang w:val="en-US"/>
              </w:rPr>
            </w:pPr>
            <w:r w:rsidRPr="009B40D3">
              <w:rPr>
                <w:rFonts w:asciiTheme="minorHAnsi" w:hAnsiTheme="minorHAnsi" w:cstheme="minorHAnsi"/>
                <w:color w:val="FF0000"/>
                <w:sz w:val="22"/>
                <w:szCs w:val="22"/>
                <w:lang w:val="en-US"/>
              </w:rPr>
              <w:t xml:space="preserve">Can be modified to 60 minutes by keeping the </w:t>
            </w:r>
            <w:r w:rsidR="004F26E2" w:rsidRPr="009B40D3">
              <w:rPr>
                <w:rFonts w:asciiTheme="minorHAnsi" w:hAnsiTheme="minorHAnsi" w:cstheme="minorHAnsi"/>
                <w:color w:val="FF0000"/>
                <w:sz w:val="22"/>
                <w:szCs w:val="22"/>
                <w:lang w:val="en-US"/>
              </w:rPr>
              <w:t>"</w:t>
            </w:r>
            <w:r w:rsidRPr="009B40D3">
              <w:rPr>
                <w:rFonts w:asciiTheme="minorHAnsi" w:hAnsiTheme="minorHAnsi" w:cstheme="minorHAnsi"/>
                <w:color w:val="FF0000"/>
                <w:sz w:val="22"/>
                <w:szCs w:val="22"/>
                <w:lang w:val="en-US"/>
              </w:rPr>
              <w:t>Introduction</w:t>
            </w:r>
            <w:r w:rsidR="004F26E2" w:rsidRPr="009B40D3">
              <w:rPr>
                <w:rFonts w:asciiTheme="minorHAnsi" w:hAnsiTheme="minorHAnsi" w:cstheme="minorHAnsi"/>
                <w:color w:val="FF0000"/>
                <w:sz w:val="22"/>
                <w:szCs w:val="22"/>
                <w:lang w:val="en-US"/>
              </w:rPr>
              <w:t>"</w:t>
            </w:r>
            <w:r w:rsidRPr="009B40D3">
              <w:rPr>
                <w:rFonts w:asciiTheme="minorHAnsi" w:hAnsiTheme="minorHAnsi" w:cstheme="minorHAnsi"/>
                <w:color w:val="FF0000"/>
                <w:sz w:val="22"/>
                <w:szCs w:val="22"/>
                <w:lang w:val="en-US"/>
              </w:rPr>
              <w:t xml:space="preserve"> and 2 activities of choice.</w:t>
            </w:r>
          </w:p>
        </w:tc>
        <w:tc>
          <w:tcPr>
            <w:tcW w:w="7370" w:type="dxa"/>
          </w:tcPr>
          <w:p w14:paraId="1CDB420B" w14:textId="2FEDC5BA" w:rsidR="00C624AA" w:rsidRPr="009B40D3" w:rsidRDefault="004F26E2" w:rsidP="00E013DB">
            <w:pPr>
              <w:pStyle w:val="ListParagraph"/>
            </w:pPr>
            <w:r w:rsidRPr="009B40D3">
              <w:rPr>
                <w:b/>
                <w:bCs/>
              </w:rPr>
              <w:t>Step 1:</w:t>
            </w:r>
            <w:r w:rsidRPr="009B40D3">
              <w:t xml:space="preserve"> </w:t>
            </w:r>
            <w:r w:rsidR="00C624AA" w:rsidRPr="009B40D3">
              <w:t>Introduction to Module 4 of the #F4R toolkit (20 minutes)</w:t>
            </w:r>
          </w:p>
          <w:p w14:paraId="38964413" w14:textId="5886CA1B" w:rsidR="00C624AA" w:rsidRPr="009B40D3" w:rsidRDefault="004F26E2" w:rsidP="00E013DB">
            <w:pPr>
              <w:pStyle w:val="ListParagraph"/>
            </w:pPr>
            <w:r w:rsidRPr="009B40D3">
              <w:rPr>
                <w:b/>
                <w:bCs/>
              </w:rPr>
              <w:t>Step 2:</w:t>
            </w:r>
            <w:r w:rsidRPr="009B40D3">
              <w:t xml:space="preserve"> </w:t>
            </w:r>
            <w:r w:rsidR="00C624AA" w:rsidRPr="009B40D3">
              <w:t>Group activity on unpacking (20</w:t>
            </w:r>
            <w:r w:rsidRPr="009B40D3">
              <w:t xml:space="preserve"> minutes</w:t>
            </w:r>
            <w:r w:rsidR="00C624AA" w:rsidRPr="009B40D3">
              <w:t>)</w:t>
            </w:r>
          </w:p>
          <w:p w14:paraId="5AF3EE64" w14:textId="5B0D56E1" w:rsidR="004143FA" w:rsidRDefault="004F26E2" w:rsidP="00E013DB">
            <w:pPr>
              <w:pStyle w:val="ListParagraph"/>
            </w:pPr>
            <w:r w:rsidRPr="009B40D3">
              <w:rPr>
                <w:b/>
                <w:bCs/>
              </w:rPr>
              <w:t>Step 3:</w:t>
            </w:r>
            <w:r w:rsidRPr="009B40D3">
              <w:t xml:space="preserve"> </w:t>
            </w:r>
            <w:r w:rsidR="004143FA" w:rsidRPr="009B40D3">
              <w:t>Group activity on critical thinking (20 minutes)</w:t>
            </w:r>
          </w:p>
          <w:p w14:paraId="6AF99A94" w14:textId="77777777" w:rsidR="004143FA" w:rsidRPr="009B40D3" w:rsidRDefault="004F26E2" w:rsidP="004143FA">
            <w:pPr>
              <w:pStyle w:val="ListParagraph"/>
            </w:pPr>
            <w:r w:rsidRPr="009B40D3">
              <w:rPr>
                <w:b/>
                <w:bCs/>
              </w:rPr>
              <w:t>Step 4:</w:t>
            </w:r>
            <w:r w:rsidRPr="009B40D3">
              <w:t xml:space="preserve"> </w:t>
            </w:r>
            <w:r w:rsidR="004143FA" w:rsidRPr="009B40D3">
              <w:t>Group activity on constitution drafting (20 minutes)</w:t>
            </w:r>
          </w:p>
          <w:p w14:paraId="37F8B82A" w14:textId="62A3C32F" w:rsidR="00C624AA" w:rsidRPr="009B40D3" w:rsidRDefault="004F26E2" w:rsidP="00E013DB">
            <w:pPr>
              <w:pStyle w:val="ListParagraph"/>
            </w:pPr>
            <w:r w:rsidRPr="009B40D3">
              <w:rPr>
                <w:b/>
                <w:bCs/>
              </w:rPr>
              <w:t>Step 5:</w:t>
            </w:r>
            <w:r w:rsidRPr="009B40D3">
              <w:t xml:space="preserve"> </w:t>
            </w:r>
            <w:r w:rsidR="004143FA" w:rsidRPr="009B40D3">
              <w:t>Group activity on adding faith quotes (20 minutes)</w:t>
            </w:r>
          </w:p>
          <w:p w14:paraId="58AB00C3" w14:textId="06AEBFC8" w:rsidR="00C624AA" w:rsidRPr="009B40D3" w:rsidRDefault="004F26E2" w:rsidP="00E013DB">
            <w:pPr>
              <w:pStyle w:val="ListParagraph"/>
            </w:pPr>
            <w:r w:rsidRPr="009B40D3">
              <w:rPr>
                <w:b/>
                <w:bCs/>
              </w:rPr>
              <w:t>Step 6:</w:t>
            </w:r>
            <w:r w:rsidRPr="009B40D3">
              <w:t xml:space="preserve"> </w:t>
            </w:r>
            <w:r w:rsidR="004143FA" w:rsidRPr="009B40D3">
              <w:t>Group activity on storytelling (20 minutes)</w:t>
            </w:r>
          </w:p>
        </w:tc>
      </w:tr>
      <w:tr w:rsidR="0033587F" w:rsidRPr="009B40D3" w14:paraId="4D855D50" w14:textId="77777777" w:rsidTr="00C203F6">
        <w:tc>
          <w:tcPr>
            <w:tcW w:w="2268" w:type="dxa"/>
          </w:tcPr>
          <w:p w14:paraId="2CD0D101" w14:textId="656CB85A" w:rsidR="0033587F" w:rsidRPr="009B40D3" w:rsidRDefault="0033587F" w:rsidP="006F29A9">
            <w:pPr>
              <w:snapToGrid w:val="0"/>
              <w:spacing w:before="120" w:after="120"/>
              <w:ind w:right="33"/>
              <w:rPr>
                <w:rFonts w:asciiTheme="minorHAnsi" w:hAnsiTheme="minorHAnsi" w:cstheme="minorHAnsi"/>
                <w:bCs/>
                <w:sz w:val="22"/>
                <w:szCs w:val="22"/>
                <w:lang w:val="en-US"/>
              </w:rPr>
            </w:pPr>
            <w:r w:rsidRPr="009B40D3">
              <w:rPr>
                <w:rFonts w:asciiTheme="minorHAnsi" w:hAnsiTheme="minorHAnsi" w:cstheme="minorHAnsi"/>
                <w:b/>
                <w:bCs/>
                <w:sz w:val="22"/>
                <w:szCs w:val="22"/>
                <w:lang w:val="en-US"/>
              </w:rPr>
              <w:t>Venue requirements</w:t>
            </w:r>
          </w:p>
        </w:tc>
        <w:tc>
          <w:tcPr>
            <w:tcW w:w="7370" w:type="dxa"/>
          </w:tcPr>
          <w:p w14:paraId="7770410C" w14:textId="77777777" w:rsidR="0033587F" w:rsidRPr="009B40D3" w:rsidRDefault="0033587F" w:rsidP="00E013DB">
            <w:pPr>
              <w:pStyle w:val="ListParagraph"/>
            </w:pPr>
            <w:r w:rsidRPr="009B40D3">
              <w:t xml:space="preserve">Any room arranged in a way to promote a peer-to-peer atmosphere  (Preferably a larger room with round tables for 4 to 5 people each). </w:t>
            </w:r>
          </w:p>
          <w:p w14:paraId="05C76549" w14:textId="287C6585" w:rsidR="0033587F" w:rsidRPr="009B40D3" w:rsidRDefault="0033587F" w:rsidP="00E013DB">
            <w:pPr>
              <w:pStyle w:val="ListParagraph"/>
              <w:rPr>
                <w:rFonts w:asciiTheme="minorHAnsi" w:hAnsiTheme="minorHAnsi" w:cstheme="minorHAnsi"/>
                <w:b/>
              </w:rPr>
            </w:pPr>
            <w:r w:rsidRPr="009B40D3">
              <w:t>We suggest a maximum of 20 participants per training.</w:t>
            </w:r>
          </w:p>
        </w:tc>
      </w:tr>
      <w:tr w:rsidR="0033587F" w:rsidRPr="009B40D3" w14:paraId="7472E316" w14:textId="77777777" w:rsidTr="00C203F6">
        <w:tc>
          <w:tcPr>
            <w:tcW w:w="2268" w:type="dxa"/>
          </w:tcPr>
          <w:p w14:paraId="4DD33CCE" w14:textId="16E9447E" w:rsidR="0033587F" w:rsidRPr="009B40D3" w:rsidRDefault="0033587F" w:rsidP="0033587F">
            <w:pPr>
              <w:snapToGrid w:val="0"/>
              <w:spacing w:before="120" w:after="120"/>
              <w:ind w:right="180"/>
              <w:rPr>
                <w:rFonts w:asciiTheme="minorHAnsi" w:hAnsiTheme="minorHAnsi" w:cstheme="minorHAnsi"/>
                <w:bCs/>
                <w:sz w:val="22"/>
                <w:szCs w:val="22"/>
                <w:lang w:val="en-US"/>
              </w:rPr>
            </w:pPr>
            <w:r w:rsidRPr="009B40D3">
              <w:rPr>
                <w:rFonts w:asciiTheme="minorHAnsi" w:hAnsiTheme="minorHAnsi" w:cstheme="minorHAnsi"/>
                <w:b/>
                <w:bCs/>
                <w:sz w:val="22"/>
                <w:szCs w:val="22"/>
                <w:lang w:val="en-US"/>
              </w:rPr>
              <w:t>Equipment</w:t>
            </w:r>
          </w:p>
        </w:tc>
        <w:tc>
          <w:tcPr>
            <w:tcW w:w="7370" w:type="dxa"/>
          </w:tcPr>
          <w:p w14:paraId="4C7AE123" w14:textId="77777777" w:rsidR="0033587F" w:rsidRPr="009B40D3" w:rsidRDefault="0033587F" w:rsidP="00E013DB">
            <w:pPr>
              <w:pStyle w:val="ListParagraph"/>
            </w:pPr>
            <w:r w:rsidRPr="009B40D3">
              <w:t xml:space="preserve">Laptop or computer connected to the </w:t>
            </w:r>
            <w:proofErr w:type="gramStart"/>
            <w:r w:rsidRPr="009B40D3">
              <w:t>Internet</w:t>
            </w:r>
            <w:proofErr w:type="gramEnd"/>
          </w:p>
          <w:p w14:paraId="211BDCE6" w14:textId="77777777" w:rsidR="0033587F" w:rsidRPr="009B40D3" w:rsidRDefault="0033587F" w:rsidP="00E013DB">
            <w:pPr>
              <w:pStyle w:val="ListParagraph"/>
              <w:rPr>
                <w:rFonts w:eastAsiaTheme="minorEastAsia"/>
              </w:rPr>
            </w:pPr>
            <w:r w:rsidRPr="009B40D3">
              <w:rPr>
                <w:rFonts w:eastAsia="Calibri"/>
              </w:rPr>
              <w:t>Poster Board or Flip Chart</w:t>
            </w:r>
          </w:p>
          <w:p w14:paraId="44F62D95" w14:textId="77777777" w:rsidR="0033587F" w:rsidRPr="009B40D3" w:rsidRDefault="0033587F" w:rsidP="00E013DB">
            <w:pPr>
              <w:pStyle w:val="ListParagraph"/>
              <w:rPr>
                <w:rFonts w:eastAsiaTheme="minorEastAsia"/>
              </w:rPr>
            </w:pPr>
            <w:r w:rsidRPr="009B40D3">
              <w:t>If available: Video projector, screen, p</w:t>
            </w:r>
            <w:r w:rsidRPr="009B40D3">
              <w:rPr>
                <w:rFonts w:eastAsia="Calibri"/>
              </w:rPr>
              <w:t>resentation remote/clicker</w:t>
            </w:r>
          </w:p>
          <w:p w14:paraId="590D75F3" w14:textId="333F98A7" w:rsidR="0033587F" w:rsidRPr="009B40D3" w:rsidRDefault="0033587F" w:rsidP="00E013DB">
            <w:pPr>
              <w:pStyle w:val="ListParagraph"/>
              <w:rPr>
                <w:rFonts w:asciiTheme="minorHAnsi" w:hAnsiTheme="minorHAnsi" w:cstheme="minorHAnsi"/>
                <w:bCs/>
              </w:rPr>
            </w:pPr>
            <w:r w:rsidRPr="009B40D3">
              <w:t xml:space="preserve">If available: Speakers </w:t>
            </w:r>
            <w:r w:rsidRPr="009B40D3">
              <w:rPr>
                <w:rFonts w:eastAsia="Calibri"/>
              </w:rPr>
              <w:t>with 2–3 microphones (ideally wireless)</w:t>
            </w:r>
          </w:p>
        </w:tc>
      </w:tr>
      <w:tr w:rsidR="00C624AA" w:rsidRPr="009B40D3" w14:paraId="216CEE86" w14:textId="77777777" w:rsidTr="00C203F6">
        <w:tc>
          <w:tcPr>
            <w:tcW w:w="2268" w:type="dxa"/>
          </w:tcPr>
          <w:p w14:paraId="5F7DFAFA" w14:textId="0DF5498D" w:rsidR="00C624AA" w:rsidRPr="009B40D3" w:rsidRDefault="00C624AA" w:rsidP="00C624AA">
            <w:pPr>
              <w:snapToGrid w:val="0"/>
              <w:spacing w:before="120" w:after="120"/>
              <w:ind w:right="180"/>
              <w:rPr>
                <w:rFonts w:asciiTheme="minorHAnsi" w:hAnsiTheme="minorHAnsi" w:cstheme="minorHAnsi"/>
                <w:bCs/>
                <w:sz w:val="22"/>
                <w:szCs w:val="22"/>
                <w:lang w:val="en-US"/>
              </w:rPr>
            </w:pPr>
            <w:r w:rsidRPr="009B40D3">
              <w:rPr>
                <w:rFonts w:asciiTheme="minorHAnsi" w:hAnsiTheme="minorHAnsi" w:cstheme="minorHAnsi"/>
                <w:b/>
                <w:bCs/>
                <w:sz w:val="22"/>
                <w:szCs w:val="22"/>
                <w:lang w:val="en-US"/>
              </w:rPr>
              <w:t>Training materials</w:t>
            </w:r>
          </w:p>
        </w:tc>
        <w:tc>
          <w:tcPr>
            <w:tcW w:w="7370" w:type="dxa"/>
          </w:tcPr>
          <w:p w14:paraId="6D574CBA" w14:textId="4FB55636" w:rsidR="008A1BE1" w:rsidRDefault="00F8421E" w:rsidP="00695F96">
            <w:pPr>
              <w:pStyle w:val="ListParagraph"/>
            </w:pPr>
            <w:r w:rsidRPr="009A0FF4">
              <w:t xml:space="preserve">PowerPoint Presentation – Module </w:t>
            </w:r>
            <w:r w:rsidR="008A1BE1">
              <w:t>4</w:t>
            </w:r>
            <w:r w:rsidR="00604D12">
              <w:t xml:space="preserve"> </w:t>
            </w:r>
            <w:r w:rsidRPr="009A0FF4">
              <w:t xml:space="preserve">– </w:t>
            </w:r>
            <w:r w:rsidR="008A1BE1" w:rsidRPr="008A1BE1">
              <w:t xml:space="preserve">Religious or </w:t>
            </w:r>
            <w:r w:rsidR="008A1BE1">
              <w:t>B</w:t>
            </w:r>
            <w:r w:rsidR="008A1BE1" w:rsidRPr="008A1BE1">
              <w:t xml:space="preserve">elief </w:t>
            </w:r>
            <w:r w:rsidR="008A1BE1">
              <w:t>P</w:t>
            </w:r>
            <w:r w:rsidR="008A1BE1" w:rsidRPr="008A1BE1">
              <w:t xml:space="preserve">luralism  </w:t>
            </w:r>
          </w:p>
          <w:p w14:paraId="5DC30A84" w14:textId="1FD15725" w:rsidR="00F8421E" w:rsidRPr="009A0FF4" w:rsidRDefault="00F8421E" w:rsidP="00695F96">
            <w:pPr>
              <w:pStyle w:val="ListParagraph"/>
            </w:pPr>
            <w:r w:rsidRPr="008A1BE1">
              <w:rPr>
                <w:rFonts w:eastAsiaTheme="minorEastAsia"/>
              </w:rPr>
              <w:t>Faith for Rights Training Workbook</w:t>
            </w:r>
          </w:p>
          <w:p w14:paraId="1E7750C2" w14:textId="77777777" w:rsidR="00F8421E" w:rsidRPr="009A0FF4" w:rsidRDefault="00F8421E" w:rsidP="009A0FF4">
            <w:pPr>
              <w:pStyle w:val="ListParagraph"/>
            </w:pPr>
            <w:r w:rsidRPr="009A0FF4">
              <w:rPr>
                <w:rFonts w:eastAsiaTheme="minorEastAsia"/>
              </w:rPr>
              <w:t>Handouts</w:t>
            </w:r>
          </w:p>
          <w:p w14:paraId="19F68585" w14:textId="6261DE0B" w:rsidR="00C624AA" w:rsidRPr="009A0FF4" w:rsidRDefault="00F8421E" w:rsidP="009A0FF4">
            <w:pPr>
              <w:pStyle w:val="ListParagraph"/>
              <w:rPr>
                <w:rFonts w:eastAsiaTheme="minorEastAsia"/>
              </w:rPr>
            </w:pPr>
            <w:r w:rsidRPr="009A0FF4">
              <w:rPr>
                <w:rFonts w:eastAsiaTheme="minorEastAsia"/>
              </w:rPr>
              <w:t xml:space="preserve">Faith for Rights toolkit (hardcopy or </w:t>
            </w:r>
            <w:hyperlink r:id="rId11" w:history="1">
              <w:r w:rsidRPr="009A0FF4">
                <w:rPr>
                  <w:rStyle w:val="Hyperlink"/>
                  <w:rFonts w:eastAsiaTheme="minorEastAsia"/>
                  <w:color w:val="auto"/>
                </w:rPr>
                <w:t>online</w:t>
              </w:r>
            </w:hyperlink>
            <w:r w:rsidRPr="009A0FF4">
              <w:rPr>
                <w:rFonts w:eastAsiaTheme="minorEastAsia"/>
              </w:rPr>
              <w:t>)</w:t>
            </w:r>
          </w:p>
        </w:tc>
      </w:tr>
      <w:tr w:rsidR="00C624AA" w:rsidRPr="009B40D3" w14:paraId="43BAE946" w14:textId="77777777" w:rsidTr="00C203F6">
        <w:tc>
          <w:tcPr>
            <w:tcW w:w="2268" w:type="dxa"/>
          </w:tcPr>
          <w:p w14:paraId="2682326A" w14:textId="16136D68" w:rsidR="00C624AA" w:rsidRPr="009B40D3" w:rsidRDefault="00C624AA" w:rsidP="00C624AA">
            <w:pPr>
              <w:snapToGrid w:val="0"/>
              <w:spacing w:before="120" w:after="120"/>
              <w:ind w:right="180"/>
              <w:rPr>
                <w:rFonts w:asciiTheme="minorHAnsi" w:hAnsiTheme="minorHAnsi" w:cstheme="minorHAnsi"/>
                <w:bCs/>
                <w:sz w:val="22"/>
                <w:szCs w:val="22"/>
                <w:lang w:val="en-US"/>
              </w:rPr>
            </w:pPr>
            <w:r w:rsidRPr="009B40D3">
              <w:rPr>
                <w:rFonts w:asciiTheme="minorHAnsi" w:hAnsiTheme="minorHAnsi" w:cstheme="minorHAnsi"/>
                <w:b/>
                <w:bCs/>
                <w:sz w:val="22"/>
                <w:szCs w:val="22"/>
                <w:lang w:val="en-US"/>
              </w:rPr>
              <w:t>Background reading for facilitators</w:t>
            </w:r>
          </w:p>
        </w:tc>
        <w:tc>
          <w:tcPr>
            <w:tcW w:w="7370" w:type="dxa"/>
          </w:tcPr>
          <w:p w14:paraId="7FDDC33C" w14:textId="77777777" w:rsidR="00F227E5" w:rsidRPr="007D75E2" w:rsidRDefault="00F227E5" w:rsidP="00E013DB">
            <w:pPr>
              <w:pStyle w:val="ListParagraph"/>
            </w:pPr>
            <w:r w:rsidRPr="007D75E2">
              <w:t xml:space="preserve">Review the content of </w:t>
            </w:r>
            <w:hyperlink r:id="rId12" w:history="1">
              <w:r>
                <w:rPr>
                  <w:rStyle w:val="Hyperlink"/>
                </w:rPr>
                <w:t>Module 4 in the Faith for Rights Toolkit</w:t>
              </w:r>
            </w:hyperlink>
            <w:r w:rsidRPr="007D75E2">
              <w:t xml:space="preserve"> </w:t>
            </w:r>
          </w:p>
          <w:p w14:paraId="673E3031" w14:textId="77777777" w:rsidR="00C624AA" w:rsidRDefault="008B1D61" w:rsidP="00E013DB">
            <w:pPr>
              <w:pStyle w:val="ListParagraph"/>
            </w:pPr>
            <w:hyperlink r:id="rId13" w:history="1">
              <w:r w:rsidR="00F227E5" w:rsidRPr="00FB0537">
                <w:rPr>
                  <w:rStyle w:val="Hyperlink"/>
                  <w:rFonts w:asciiTheme="minorHAnsi" w:hAnsiTheme="minorHAnsi" w:cstheme="minorHAnsi"/>
                  <w:bCs/>
                </w:rPr>
                <w:t>2018 report of the Special Rapporteur on freedom of religion or belief</w:t>
              </w:r>
            </w:hyperlink>
            <w:r w:rsidR="00F227E5" w:rsidRPr="009B40D3">
              <w:t xml:space="preserve"> </w:t>
            </w:r>
            <w:r w:rsidR="00F227E5">
              <w:t>especially</w:t>
            </w:r>
            <w:r w:rsidR="00F227E5" w:rsidRPr="009B40D3">
              <w:t xml:space="preserve"> para</w:t>
            </w:r>
            <w:r w:rsidR="00F227E5">
              <w:t>graphs</w:t>
            </w:r>
            <w:r w:rsidR="00F227E5" w:rsidRPr="009B40D3">
              <w:t xml:space="preserve"> 29 and 89</w:t>
            </w:r>
          </w:p>
          <w:p w14:paraId="0D063F66" w14:textId="4828EEDC" w:rsidR="00205378" w:rsidRPr="00F227E5" w:rsidRDefault="003627F4" w:rsidP="00E013DB">
            <w:pPr>
              <w:pStyle w:val="ListParagraph"/>
            </w:pPr>
            <w:r>
              <w:t xml:space="preserve">Read the </w:t>
            </w:r>
            <w:r w:rsidR="00C70F4A">
              <w:t>BYU/</w:t>
            </w:r>
            <w:r w:rsidR="001C7FC0">
              <w:t>IC</w:t>
            </w:r>
            <w:r w:rsidR="00C70F4A">
              <w:t xml:space="preserve">LRS content </w:t>
            </w:r>
            <w:r w:rsidR="00EA5441">
              <w:t xml:space="preserve">on </w:t>
            </w:r>
            <w:hyperlink r:id="rId14" w:history="1">
              <w:r w:rsidR="00C70F4A" w:rsidRPr="00EA5441">
                <w:rPr>
                  <w:rStyle w:val="Hyperlink"/>
                </w:rPr>
                <w:t>Module 4 of the Faith for Rights Framework</w:t>
              </w:r>
            </w:hyperlink>
            <w:r w:rsidR="00EA5441">
              <w:t xml:space="preserve"> </w:t>
            </w:r>
          </w:p>
        </w:tc>
      </w:tr>
      <w:tr w:rsidR="00003909" w:rsidRPr="009B40D3" w14:paraId="741A8EF6" w14:textId="77777777" w:rsidTr="00C203F6">
        <w:tc>
          <w:tcPr>
            <w:tcW w:w="2268" w:type="dxa"/>
            <w:tcBorders>
              <w:top w:val="single" w:sz="4" w:space="0" w:color="auto"/>
              <w:left w:val="single" w:sz="4" w:space="0" w:color="auto"/>
              <w:bottom w:val="single" w:sz="4" w:space="0" w:color="auto"/>
              <w:right w:val="single" w:sz="4" w:space="0" w:color="auto"/>
            </w:tcBorders>
          </w:tcPr>
          <w:p w14:paraId="0258F7B1" w14:textId="77777777" w:rsidR="00003909" w:rsidRPr="009B40D3" w:rsidRDefault="00003909" w:rsidP="00003909">
            <w:pPr>
              <w:ind w:right="180"/>
              <w:rPr>
                <w:rFonts w:asciiTheme="minorHAnsi" w:hAnsiTheme="minorHAnsi" w:cstheme="minorHAnsi"/>
                <w:b/>
                <w:bCs/>
                <w:sz w:val="22"/>
                <w:szCs w:val="22"/>
                <w:lang w:val="en-US" w:eastAsia="zh-TW"/>
              </w:rPr>
            </w:pPr>
            <w:r w:rsidRPr="009B40D3">
              <w:rPr>
                <w:rFonts w:asciiTheme="minorHAnsi" w:hAnsiTheme="minorHAnsi" w:cstheme="minorHAnsi"/>
                <w:b/>
                <w:bCs/>
                <w:sz w:val="22"/>
                <w:szCs w:val="22"/>
                <w:lang w:val="en-US" w:eastAsia="zh-TW"/>
              </w:rPr>
              <w:t>Online adaptation</w:t>
            </w:r>
          </w:p>
          <w:p w14:paraId="5BE64468" w14:textId="0F41C856" w:rsidR="00003909" w:rsidRPr="00003909" w:rsidRDefault="00003909" w:rsidP="00003909">
            <w:pPr>
              <w:ind w:right="180"/>
              <w:rPr>
                <w:rFonts w:asciiTheme="minorHAnsi" w:hAnsiTheme="minorHAnsi" w:cstheme="minorHAnsi"/>
                <w:sz w:val="22"/>
                <w:szCs w:val="22"/>
                <w:lang w:val="en-US" w:eastAsia="zh-TW"/>
              </w:rPr>
            </w:pPr>
            <w:r w:rsidRPr="009B40D3">
              <w:rPr>
                <w:rFonts w:asciiTheme="minorHAnsi" w:hAnsiTheme="minorHAnsi" w:cstheme="minorHAnsi"/>
                <w:sz w:val="22"/>
                <w:szCs w:val="22"/>
                <w:lang w:val="en-US"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tcPr>
          <w:p w14:paraId="506CAC4B" w14:textId="08E783F3" w:rsidR="00003909" w:rsidRPr="009B40D3" w:rsidRDefault="00003909" w:rsidP="00003909">
            <w:pPr>
              <w:pStyle w:val="ListParagraph"/>
              <w:rPr>
                <w:rFonts w:asciiTheme="minorHAnsi" w:hAnsiTheme="minorHAnsi" w:cstheme="minorHAnsi"/>
                <w:bCs/>
              </w:rPr>
            </w:pPr>
            <w:r w:rsidRPr="009B40D3">
              <w:t xml:space="preserve">For </w:t>
            </w:r>
            <w:r>
              <w:t xml:space="preserve">all </w:t>
            </w:r>
            <w:r w:rsidRPr="009B40D3">
              <w:t xml:space="preserve">group activities, randomly allocate participants into breakout rooms to discuss the questions and allow participants to </w:t>
            </w:r>
            <w:r w:rsidRPr="00E013DB">
              <w:t>appoint</w:t>
            </w:r>
            <w:r w:rsidRPr="009B40D3">
              <w:t xml:space="preserve"> someone in each room to </w:t>
            </w:r>
            <w:r>
              <w:t xml:space="preserve">give </w:t>
            </w:r>
            <w:r w:rsidRPr="009B40D3">
              <w:t xml:space="preserve">feedback to the rest of the group. </w:t>
            </w:r>
          </w:p>
        </w:tc>
      </w:tr>
    </w:tbl>
    <w:p w14:paraId="4C56CC90" w14:textId="77777777" w:rsidR="000C65BE" w:rsidRPr="00C225FF" w:rsidRDefault="000C65BE" w:rsidP="003338A2">
      <w:pPr>
        <w:snapToGrid w:val="0"/>
        <w:spacing w:before="120" w:after="120"/>
        <w:ind w:left="480" w:right="840"/>
        <w:jc w:val="center"/>
        <w:rPr>
          <w:rFonts w:asciiTheme="minorHAnsi" w:hAnsiTheme="minorHAnsi" w:cstheme="minorHAnsi"/>
          <w:b/>
          <w:bCs/>
          <w:sz w:val="22"/>
          <w:szCs w:val="22"/>
          <w:u w:val="single"/>
        </w:rPr>
      </w:pPr>
    </w:p>
    <w:p w14:paraId="18FE079B" w14:textId="77777777" w:rsidR="00F227E5" w:rsidRDefault="00F227E5" w:rsidP="00F904CF">
      <w:pPr>
        <w:spacing w:after="160" w:line="480" w:lineRule="auto"/>
        <w:rPr>
          <w:rFonts w:asciiTheme="minorHAnsi" w:hAnsiTheme="minorHAnsi" w:cstheme="minorHAnsi"/>
          <w:sz w:val="22"/>
          <w:szCs w:val="22"/>
          <w:u w:val="single"/>
        </w:rPr>
      </w:pPr>
    </w:p>
    <w:p w14:paraId="6AEA92DC" w14:textId="1C2ADE99" w:rsidR="0012563B" w:rsidRPr="0012563B" w:rsidRDefault="00EA5441" w:rsidP="0012563B">
      <w:pPr>
        <w:pStyle w:val="Title"/>
      </w:pPr>
      <w:r>
        <w:lastRenderedPageBreak/>
        <w:t>S</w:t>
      </w:r>
      <w:r w:rsidR="0012563B" w:rsidRPr="0012563B">
        <w:t xml:space="preserve">ession </w:t>
      </w:r>
      <w:r w:rsidR="009A0FF4">
        <w:t>S</w:t>
      </w:r>
      <w:r w:rsidR="0012563B" w:rsidRPr="0012563B">
        <w:t>equence</w:t>
      </w:r>
    </w:p>
    <w:p w14:paraId="4410E833" w14:textId="77777777" w:rsidR="0012563B" w:rsidRPr="0012563B" w:rsidRDefault="0012563B" w:rsidP="0012563B">
      <w:pPr>
        <w:spacing w:after="160"/>
        <w:rPr>
          <w:rFonts w:asciiTheme="minorHAnsi" w:hAnsiTheme="minorHAnsi" w:cstheme="minorHAnsi"/>
          <w:sz w:val="22"/>
          <w:szCs w:val="22"/>
          <w:lang w:val="en-US"/>
        </w:rPr>
      </w:pPr>
    </w:p>
    <w:p w14:paraId="57A8C41E" w14:textId="77777777" w:rsidR="0012563B" w:rsidRPr="0012563B" w:rsidRDefault="0012563B" w:rsidP="0012563B">
      <w:pPr>
        <w:pStyle w:val="Heading1"/>
      </w:pPr>
      <w:r w:rsidRPr="0012563B">
        <w:t>Session Preparations</w:t>
      </w:r>
    </w:p>
    <w:p w14:paraId="007899B4" w14:textId="77777777" w:rsidR="0012563B" w:rsidRPr="009D34B2" w:rsidRDefault="0012563B" w:rsidP="0012563B">
      <w:pPr>
        <w:numPr>
          <w:ilvl w:val="0"/>
          <w:numId w:val="42"/>
        </w:numPr>
        <w:spacing w:after="100" w:line="259" w:lineRule="auto"/>
        <w:ind w:left="284" w:hanging="284"/>
        <w:jc w:val="both"/>
        <w:rPr>
          <w:rFonts w:asciiTheme="minorHAnsi" w:hAnsiTheme="minorHAnsi" w:cstheme="minorHAnsi"/>
          <w:sz w:val="22"/>
          <w:szCs w:val="22"/>
        </w:rPr>
      </w:pPr>
      <w:r w:rsidRPr="009D34B2">
        <w:rPr>
          <w:rFonts w:asciiTheme="minorHAnsi" w:hAnsiTheme="minorHAnsi" w:cstheme="minorHAnsi"/>
          <w:sz w:val="22"/>
          <w:szCs w:val="22"/>
        </w:rPr>
        <w:t xml:space="preserve">Test the video and the sound system. </w:t>
      </w:r>
    </w:p>
    <w:p w14:paraId="2DAD49F6" w14:textId="77777777" w:rsidR="0012563B" w:rsidRPr="009D34B2" w:rsidRDefault="0012563B" w:rsidP="0012563B">
      <w:pPr>
        <w:numPr>
          <w:ilvl w:val="0"/>
          <w:numId w:val="42"/>
        </w:numPr>
        <w:spacing w:after="100" w:line="259" w:lineRule="auto"/>
        <w:ind w:left="284" w:hanging="284"/>
        <w:jc w:val="both"/>
        <w:rPr>
          <w:rFonts w:asciiTheme="minorHAnsi" w:hAnsiTheme="minorHAnsi" w:cstheme="minorHAnsi"/>
          <w:sz w:val="22"/>
          <w:szCs w:val="22"/>
        </w:rPr>
      </w:pPr>
      <w:r w:rsidRPr="009D34B2">
        <w:rPr>
          <w:rFonts w:asciiTheme="minorHAnsi" w:hAnsiTheme="minorHAnsi" w:cstheme="minorHAnsi"/>
          <w:sz w:val="22"/>
          <w:szCs w:val="22"/>
        </w:rPr>
        <w:t>In case of connectivity problems, prepare a USB key with the video.</w:t>
      </w:r>
    </w:p>
    <w:p w14:paraId="6BFB255A" w14:textId="622AE7A4" w:rsidR="0012563B" w:rsidRPr="009D34B2" w:rsidRDefault="0012563B" w:rsidP="0012563B">
      <w:pPr>
        <w:numPr>
          <w:ilvl w:val="0"/>
          <w:numId w:val="42"/>
        </w:numPr>
        <w:spacing w:after="100" w:line="259" w:lineRule="auto"/>
        <w:ind w:left="284" w:hanging="284"/>
        <w:jc w:val="both"/>
        <w:rPr>
          <w:rFonts w:asciiTheme="minorHAnsi" w:hAnsiTheme="minorHAnsi" w:cstheme="minorHAnsi"/>
          <w:sz w:val="22"/>
          <w:szCs w:val="22"/>
        </w:rPr>
      </w:pPr>
      <w:r w:rsidRPr="009D34B2">
        <w:rPr>
          <w:rFonts w:asciiTheme="minorHAnsi" w:hAnsiTheme="minorHAnsi" w:cstheme="minorHAnsi"/>
          <w:sz w:val="22"/>
          <w:szCs w:val="22"/>
        </w:rPr>
        <w:t xml:space="preserve">Prepare copies of the Training </w:t>
      </w:r>
      <w:r w:rsidR="008B1D61">
        <w:rPr>
          <w:rFonts w:asciiTheme="minorHAnsi" w:hAnsiTheme="minorHAnsi" w:cstheme="minorHAnsi"/>
          <w:sz w:val="22"/>
          <w:szCs w:val="22"/>
        </w:rPr>
        <w:t>W</w:t>
      </w:r>
      <w:r w:rsidRPr="009D34B2">
        <w:rPr>
          <w:rFonts w:asciiTheme="minorHAnsi" w:hAnsiTheme="minorHAnsi" w:cstheme="minorHAnsi"/>
          <w:sz w:val="22"/>
          <w:szCs w:val="22"/>
        </w:rPr>
        <w:t>orkbook or handouts.</w:t>
      </w:r>
    </w:p>
    <w:p w14:paraId="28E00948" w14:textId="4AD09A20" w:rsidR="0012563B" w:rsidRPr="0012563B" w:rsidRDefault="0012563B" w:rsidP="00E013DB">
      <w:pPr>
        <w:pStyle w:val="ListParagraph"/>
        <w:rPr>
          <w:u w:val="single"/>
        </w:rPr>
      </w:pPr>
      <w:r w:rsidRPr="0012563B">
        <w:t xml:space="preserve">Use a poster board or flip chart to display </w:t>
      </w:r>
      <w:r w:rsidR="00747160">
        <w:t xml:space="preserve">the </w:t>
      </w:r>
      <w:r w:rsidRPr="0012563B">
        <w:t>Ground Rules agreed</w:t>
      </w:r>
      <w:r w:rsidR="00747160">
        <w:t xml:space="preserve"> </w:t>
      </w:r>
      <w:r w:rsidR="00B50C86">
        <w:t xml:space="preserve">upon </w:t>
      </w:r>
      <w:r w:rsidR="00747160">
        <w:t xml:space="preserve">at the beginning of the </w:t>
      </w:r>
      <w:r w:rsidR="00E2711A">
        <w:t>training event</w:t>
      </w:r>
      <w:r w:rsidR="00747160">
        <w:t>.</w:t>
      </w:r>
    </w:p>
    <w:p w14:paraId="64BAFC20" w14:textId="77777777" w:rsidR="0012563B" w:rsidRDefault="0012563B" w:rsidP="00A531E3"/>
    <w:p w14:paraId="46964F2F" w14:textId="77777777" w:rsidR="00E95163" w:rsidRPr="00E95163" w:rsidRDefault="00E95163" w:rsidP="00E95163">
      <w:pPr>
        <w:snapToGrid w:val="0"/>
        <w:spacing w:after="100" w:line="259" w:lineRule="auto"/>
        <w:jc w:val="both"/>
        <w:outlineLvl w:val="0"/>
        <w:rPr>
          <w:rFonts w:asciiTheme="minorHAnsi" w:hAnsiTheme="minorHAnsi" w:cstheme="minorHAnsi"/>
          <w:b/>
          <w:bCs/>
          <w:u w:val="single"/>
          <w:lang w:val="en-US"/>
        </w:rPr>
      </w:pPr>
      <w:r w:rsidRPr="00E95163">
        <w:rPr>
          <w:rFonts w:asciiTheme="minorHAnsi" w:hAnsiTheme="minorHAnsi" w:cstheme="minorHAnsi"/>
          <w:b/>
          <w:bCs/>
          <w:lang w:val="en-US"/>
        </w:rPr>
        <w:t>General Comments (PPT Slide 1)</w:t>
      </w:r>
    </w:p>
    <w:p w14:paraId="5F0D1698" w14:textId="77777777" w:rsidR="004329D5" w:rsidRDefault="004329D5" w:rsidP="004329D5">
      <w:pPr>
        <w:pStyle w:val="ListParagraph"/>
      </w:pPr>
      <w:r w:rsidRPr="00133353">
        <w:t xml:space="preserve">This session uses the #Faith4Rights toolkit, specifically module 4. This peer-to-peer learning module emphasizes discussion and participant interaction. </w:t>
      </w:r>
    </w:p>
    <w:p w14:paraId="1428C0C7" w14:textId="77777777" w:rsidR="004329D5" w:rsidRDefault="004329D5" w:rsidP="004329D5">
      <w:pPr>
        <w:pStyle w:val="ListParagraph"/>
      </w:pPr>
      <w:r>
        <w:t xml:space="preserve">This module </w:t>
      </w:r>
      <w:r w:rsidRPr="00133353">
        <w:t xml:space="preserve">focuses on state religion which can lead to discrimination against religious minorities. </w:t>
      </w:r>
      <w:r>
        <w:t>I</w:t>
      </w:r>
      <w:r w:rsidRPr="00133353">
        <w:t>t looks closely at the relationship between States and religious institutions.</w:t>
      </w:r>
    </w:p>
    <w:p w14:paraId="24DEDA82" w14:textId="77777777" w:rsidR="00E95163" w:rsidRDefault="00E95163" w:rsidP="00A531E3"/>
    <w:p w14:paraId="26A2A397" w14:textId="24D52E8A" w:rsidR="00FA740C" w:rsidRDefault="00FA740C" w:rsidP="00ED1672">
      <w:pPr>
        <w:pStyle w:val="Heading1"/>
      </w:pPr>
      <w:r w:rsidRPr="00C225FF">
        <w:t>Step 1:</w:t>
      </w:r>
      <w:r w:rsidR="00F904CF">
        <w:tab/>
      </w:r>
      <w:r w:rsidR="00905E18">
        <w:t>Introduction to Module 4 (</w:t>
      </w:r>
      <w:r w:rsidR="00416692">
        <w:t>PPT slides</w:t>
      </w:r>
      <w:r w:rsidR="00463C69">
        <w:t xml:space="preserve"> 2-5</w:t>
      </w:r>
      <w:r w:rsidR="00905E18">
        <w:t xml:space="preserve">) </w:t>
      </w:r>
      <w:r w:rsidR="00033069">
        <w:tab/>
      </w:r>
      <w:r w:rsidR="00033069">
        <w:tab/>
      </w:r>
      <w:r w:rsidR="00033069">
        <w:tab/>
      </w:r>
      <w:r w:rsidR="00033069">
        <w:tab/>
      </w:r>
      <w:r w:rsidRPr="00C225FF">
        <w:t>Duration</w:t>
      </w:r>
      <w:r w:rsidR="00905E18">
        <w:t xml:space="preserve">: 20 </w:t>
      </w:r>
      <w:proofErr w:type="gramStart"/>
      <w:r w:rsidR="00905E18">
        <w:t>minutes</w:t>
      </w:r>
      <w:proofErr w:type="gramEnd"/>
      <w:r w:rsidRPr="00C225FF">
        <w:t xml:space="preserve"> </w:t>
      </w:r>
    </w:p>
    <w:p w14:paraId="70B95D54" w14:textId="6FCB2AC6" w:rsidR="009E4F1A" w:rsidRDefault="00E74780" w:rsidP="00E74780">
      <w:pPr>
        <w:pStyle w:val="Heading2"/>
      </w:pPr>
      <w:r>
        <w:t xml:space="preserve">Faith for Rights </w:t>
      </w:r>
      <w:r w:rsidR="009E4F1A">
        <w:t>Commitment IV</w:t>
      </w:r>
      <w:r>
        <w:t xml:space="preserve"> (PPT slide 2) </w:t>
      </w:r>
      <w:r w:rsidR="00A605FE">
        <w:t>(5 minutes)</w:t>
      </w:r>
    </w:p>
    <w:p w14:paraId="75F84C19" w14:textId="458E3A26" w:rsidR="00905E18" w:rsidRPr="00905E18" w:rsidRDefault="00A605FE" w:rsidP="00A605FE">
      <w:pPr>
        <w:pStyle w:val="ListParagraph"/>
      </w:pPr>
      <w:r>
        <w:t>R</w:t>
      </w:r>
      <w:r w:rsidR="00905E18" w:rsidRPr="00905E18">
        <w:t xml:space="preserve">efer participants to the full </w:t>
      </w:r>
      <w:proofErr w:type="gramStart"/>
      <w:r w:rsidR="00905E18" w:rsidRPr="00905E18">
        <w:t>commitment, and</w:t>
      </w:r>
      <w:proofErr w:type="gramEnd"/>
      <w:r w:rsidR="00905E18" w:rsidRPr="00905E18">
        <w:t xml:space="preserve"> read it out. The point of this slide is to provide background to the participants and provide an anchor for the discussions in this session. </w:t>
      </w:r>
    </w:p>
    <w:p w14:paraId="76611A10" w14:textId="77777777" w:rsidR="00EF22A8" w:rsidRDefault="00905E18" w:rsidP="00E705F9">
      <w:pPr>
        <w:pStyle w:val="ListParagraph"/>
      </w:pPr>
      <w:r w:rsidRPr="00A605FE">
        <w:t>Reading</w:t>
      </w:r>
      <w:r w:rsidRPr="00905E18">
        <w:t xml:space="preserve"> aloud the commitment at the outset ensures that all participants focus their minds on it. Take </w:t>
      </w:r>
      <w:r w:rsidR="00E67E35">
        <w:t xml:space="preserve">time </w:t>
      </w:r>
      <w:r w:rsidRPr="00905E18">
        <w:t>to read the commitment</w:t>
      </w:r>
      <w:r w:rsidR="00E67E35">
        <w:t xml:space="preserve"> </w:t>
      </w:r>
      <w:proofErr w:type="gramStart"/>
      <w:r w:rsidR="00E67E35">
        <w:t>slowly</w:t>
      </w:r>
      <w:r w:rsidRPr="00905E18">
        <w:t>, and</w:t>
      </w:r>
      <w:proofErr w:type="gramEnd"/>
      <w:r w:rsidRPr="00905E18">
        <w:t xml:space="preserve"> emphasi</w:t>
      </w:r>
      <w:r w:rsidR="00416692">
        <w:t>ze</w:t>
      </w:r>
      <w:r w:rsidRPr="00905E18">
        <w:t xml:space="preserve"> the role that religious leaders have in ensuring religion is not used as a tool to discriminate. </w:t>
      </w:r>
    </w:p>
    <w:p w14:paraId="41C165D7" w14:textId="4A8F4BF0" w:rsidR="00905E18" w:rsidRDefault="00905E18" w:rsidP="00E705F9">
      <w:pPr>
        <w:pStyle w:val="ListParagraph"/>
      </w:pPr>
      <w:r w:rsidRPr="00905E18">
        <w:t xml:space="preserve">The key takeaway from this module is that </w:t>
      </w:r>
      <w:r w:rsidR="009561BA">
        <w:t>neutrality</w:t>
      </w:r>
      <w:r w:rsidRPr="00905E18">
        <w:t xml:space="preserve"> is necessary for inclusion, equality and freedom for all and that religious leaders need to be part of this.</w:t>
      </w:r>
    </w:p>
    <w:p w14:paraId="4C77F5DD" w14:textId="77777777" w:rsidR="00D72D28" w:rsidRDefault="00D72D28" w:rsidP="00D72D28">
      <w:pPr>
        <w:pStyle w:val="ListParagraph"/>
        <w:numPr>
          <w:ilvl w:val="0"/>
          <w:numId w:val="0"/>
        </w:numPr>
        <w:ind w:left="284"/>
      </w:pPr>
    </w:p>
    <w:p w14:paraId="33B06645" w14:textId="340CB539" w:rsidR="00D72D28" w:rsidRDefault="00D72D28" w:rsidP="00D72D28">
      <w:pPr>
        <w:pStyle w:val="Heading2"/>
      </w:pPr>
      <w:r>
        <w:t>Perspectives from the Special Rapporteur (PPT slide 3-5) (5 minutes)</w:t>
      </w:r>
    </w:p>
    <w:p w14:paraId="0300C99A" w14:textId="0662E738" w:rsidR="00905E18" w:rsidRDefault="00905E18" w:rsidP="00EF4272">
      <w:pPr>
        <w:pStyle w:val="ListParagraph"/>
      </w:pPr>
      <w:r w:rsidRPr="00905E18">
        <w:t>This quote from the Special Rapporteur is a good analysis of the relationships between State and religion and their impact on freedom of religion or belief. Spend 5</w:t>
      </w:r>
      <w:r w:rsidR="00CC6C94">
        <w:t xml:space="preserve"> minutes </w:t>
      </w:r>
      <w:r w:rsidRPr="00905E18">
        <w:t>discussing the quotes from Ahmed Shaheed</w:t>
      </w:r>
      <w:r w:rsidR="004F26E2">
        <w:t>'</w:t>
      </w:r>
      <w:r w:rsidRPr="00905E18">
        <w:t xml:space="preserve">s report, the Special Rapporteur on freedom of religion or belief at the time, on this (https://undocs.org/A/HRC/37/49, paras. 29 and 89). Emphasize the importance of respectful distancing, which seeks to establish that religion and politics should be separated if inclusion, equality and freedom for all </w:t>
      </w:r>
      <w:r w:rsidR="00416692">
        <w:t>are</w:t>
      </w:r>
      <w:r w:rsidRPr="00905E18">
        <w:t xml:space="preserve"> to be achieved.</w:t>
      </w:r>
    </w:p>
    <w:p w14:paraId="56113D00" w14:textId="77777777" w:rsidR="009C5D9D" w:rsidRDefault="009C5D9D" w:rsidP="009C5D9D">
      <w:pPr>
        <w:pStyle w:val="ListParagraph"/>
        <w:numPr>
          <w:ilvl w:val="0"/>
          <w:numId w:val="0"/>
        </w:numPr>
        <w:ind w:left="284"/>
      </w:pPr>
    </w:p>
    <w:p w14:paraId="38EB22CE" w14:textId="704B60AE" w:rsidR="009C5D9D" w:rsidRDefault="009C5D9D" w:rsidP="009C5D9D">
      <w:pPr>
        <w:pStyle w:val="Heading2"/>
      </w:pPr>
      <w:r>
        <w:t xml:space="preserve">Tweeting about the relationship between State and religion (PPT slide </w:t>
      </w:r>
      <w:r w:rsidR="006D025F">
        <w:t>6</w:t>
      </w:r>
      <w:r>
        <w:t>)</w:t>
      </w:r>
      <w:r w:rsidR="006D025F">
        <w:t xml:space="preserve"> </w:t>
      </w:r>
      <w:r>
        <w:t>(</w:t>
      </w:r>
      <w:r w:rsidR="006D025F">
        <w:t>10</w:t>
      </w:r>
      <w:r>
        <w:t xml:space="preserve"> minutes)</w:t>
      </w:r>
    </w:p>
    <w:p w14:paraId="5239BA98" w14:textId="453C6260" w:rsidR="0063597D" w:rsidRDefault="00CC6C94" w:rsidP="00CC6C94">
      <w:pPr>
        <w:pStyle w:val="ListParagraph"/>
      </w:pPr>
      <w:r w:rsidRPr="00905E18">
        <w:t xml:space="preserve">Once the whole commitment </w:t>
      </w:r>
      <w:r w:rsidR="005C0353">
        <w:t xml:space="preserve">and quote from the Special Rapporteur </w:t>
      </w:r>
      <w:r w:rsidRPr="00905E18">
        <w:t>ha</w:t>
      </w:r>
      <w:r w:rsidR="00801D8F">
        <w:t>ve</w:t>
      </w:r>
      <w:r w:rsidRPr="00905E18">
        <w:t xml:space="preserve"> been read out, with the emphasis on the key terms</w:t>
      </w:r>
      <w:r w:rsidR="005C0353">
        <w:t xml:space="preserve"> in</w:t>
      </w:r>
      <w:r w:rsidRPr="00905E18">
        <w:t xml:space="preserve"> </w:t>
      </w:r>
      <w:r w:rsidR="005C0353">
        <w:t xml:space="preserve">them, </w:t>
      </w:r>
      <w:r w:rsidRPr="00905E18">
        <w:t xml:space="preserve">take </w:t>
      </w:r>
      <w:r>
        <w:t xml:space="preserve">10 </w:t>
      </w:r>
      <w:r w:rsidRPr="00905E18">
        <w:t>m</w:t>
      </w:r>
      <w:r>
        <w:t>inutes</w:t>
      </w:r>
      <w:r w:rsidRPr="00905E18">
        <w:t xml:space="preserve"> </w:t>
      </w:r>
      <w:r w:rsidR="0063597D">
        <w:t xml:space="preserve">for a </w:t>
      </w:r>
      <w:r w:rsidRPr="00905E18">
        <w:t>Tweeting exercise</w:t>
      </w:r>
      <w:r>
        <w:t>,</w:t>
      </w:r>
      <w:r w:rsidRPr="00905E18">
        <w:t xml:space="preserve"> which is found in the peer-to-peer learning exercises in module 4. </w:t>
      </w:r>
    </w:p>
    <w:p w14:paraId="7471B85C" w14:textId="2C7E5EF1" w:rsidR="00B81259" w:rsidRPr="00443FEF" w:rsidRDefault="00B81259" w:rsidP="00CC6C94">
      <w:pPr>
        <w:pStyle w:val="ListParagraph"/>
      </w:pPr>
      <w:r w:rsidRPr="00B81259">
        <w:rPr>
          <w:lang w:val="en-GB"/>
        </w:rPr>
        <w:t xml:space="preserve">This exercise is intended to de-construct </w:t>
      </w:r>
      <w:r>
        <w:rPr>
          <w:lang w:val="en-GB"/>
        </w:rPr>
        <w:t xml:space="preserve">and re-construct </w:t>
      </w:r>
      <w:r w:rsidRPr="00B81259">
        <w:rPr>
          <w:lang w:val="en-GB"/>
        </w:rPr>
        <w:t xml:space="preserve">the commitment </w:t>
      </w:r>
      <w:r>
        <w:rPr>
          <w:lang w:val="en-GB"/>
        </w:rPr>
        <w:t>to</w:t>
      </w:r>
      <w:r w:rsidRPr="00B81259">
        <w:rPr>
          <w:lang w:val="en-GB"/>
        </w:rPr>
        <w:t xml:space="preserve"> reenergi</w:t>
      </w:r>
      <w:r w:rsidR="00205378">
        <w:rPr>
          <w:lang w:val="en-GB"/>
        </w:rPr>
        <w:t>z</w:t>
      </w:r>
      <w:r w:rsidRPr="00B81259">
        <w:rPr>
          <w:lang w:val="en-GB"/>
        </w:rPr>
        <w:t>e the discussions.</w:t>
      </w:r>
    </w:p>
    <w:p w14:paraId="5882EB5A" w14:textId="77777777" w:rsidR="00443FEF" w:rsidRDefault="00443FEF" w:rsidP="00443FEF">
      <w:pPr>
        <w:pStyle w:val="ListParagraph"/>
      </w:pPr>
      <w:r w:rsidRPr="00905E18">
        <w:lastRenderedPageBreak/>
        <w:t xml:space="preserve">It may be useful to frame the question in terms such as </w:t>
      </w:r>
      <w:r>
        <w:t>"</w:t>
      </w:r>
      <w:r w:rsidRPr="00257A4A">
        <w:rPr>
          <w:i/>
          <w:iCs/>
        </w:rPr>
        <w:t>how can the main points of this commitment be put simply, in a clear and concise way that people in your community would understand</w:t>
      </w:r>
      <w:r w:rsidRPr="00257A4A">
        <w:t>?".</w:t>
      </w:r>
      <w:r w:rsidRPr="00905E18">
        <w:rPr>
          <w:b/>
          <w:bCs/>
        </w:rPr>
        <w:t xml:space="preserve"> </w:t>
      </w:r>
      <w:r w:rsidRPr="00905E18">
        <w:t>This can be done with small groups of 3-4.</w:t>
      </w:r>
    </w:p>
    <w:p w14:paraId="304D4D91" w14:textId="69689D97" w:rsidR="001062CE" w:rsidRDefault="001062CE" w:rsidP="00CC6C94">
      <w:pPr>
        <w:pStyle w:val="ListParagraph"/>
      </w:pPr>
      <w:r w:rsidRPr="001062CE">
        <w:t xml:space="preserve">One possible result of this tweeting exercise could be as follows: </w:t>
      </w:r>
      <w:r w:rsidR="00443FEF">
        <w:t>"</w:t>
      </w:r>
      <w:r w:rsidRPr="001062CE">
        <w:t xml:space="preserve">We commit to prevent the notions of </w:t>
      </w:r>
      <w:r w:rsidR="00443FEF">
        <w:t>'</w:t>
      </w:r>
      <w:r w:rsidRPr="001062CE">
        <w:t>State religion</w:t>
      </w:r>
      <w:r w:rsidR="00443FEF">
        <w:t>'</w:t>
      </w:r>
      <w:r w:rsidRPr="001062CE">
        <w:t xml:space="preserve"> and </w:t>
      </w:r>
      <w:r w:rsidR="00443FEF">
        <w:t>'</w:t>
      </w:r>
      <w:r w:rsidRPr="001062CE">
        <w:t>doctrinal secularism</w:t>
      </w:r>
      <w:r w:rsidR="00443FEF">
        <w:t>'</w:t>
      </w:r>
      <w:r w:rsidRPr="001062CE">
        <w:t xml:space="preserve"> from being used to discriminate or reduce the space for diversity of religions and beliefs</w:t>
      </w:r>
      <w:r w:rsidR="00443FEF">
        <w:t>"</w:t>
      </w:r>
      <w:r w:rsidRPr="001062CE">
        <w:t>.</w:t>
      </w:r>
    </w:p>
    <w:p w14:paraId="0E8D0AEC" w14:textId="77777777" w:rsidR="00CC6C94" w:rsidRPr="00C225FF" w:rsidRDefault="00CC6C94" w:rsidP="00FA740C">
      <w:pPr>
        <w:snapToGrid w:val="0"/>
        <w:spacing w:before="120" w:after="120"/>
        <w:jc w:val="both"/>
        <w:rPr>
          <w:rFonts w:asciiTheme="minorHAnsi" w:hAnsiTheme="minorHAnsi" w:cstheme="minorBidi"/>
          <w:sz w:val="22"/>
          <w:szCs w:val="22"/>
        </w:rPr>
      </w:pPr>
    </w:p>
    <w:p w14:paraId="27CFABD9" w14:textId="5946ED61" w:rsidR="00495F91" w:rsidRPr="00390A50" w:rsidRDefault="00FA740C" w:rsidP="00E67E35">
      <w:pPr>
        <w:pStyle w:val="Heading1"/>
      </w:pPr>
      <w:r w:rsidRPr="00C225FF">
        <w:t xml:space="preserve">Step </w:t>
      </w:r>
      <w:r>
        <w:t>2:</w:t>
      </w:r>
      <w:r w:rsidR="00F904CF">
        <w:tab/>
      </w:r>
      <w:r w:rsidR="00905E18">
        <w:t xml:space="preserve">Activity 1 </w:t>
      </w:r>
      <w:r w:rsidR="00390A50">
        <w:t>–</w:t>
      </w:r>
      <w:r w:rsidR="00905E18">
        <w:t xml:space="preserve"> </w:t>
      </w:r>
      <w:r w:rsidR="00390A50">
        <w:t>U</w:t>
      </w:r>
      <w:r w:rsidR="00905E18">
        <w:t>npacking</w:t>
      </w:r>
      <w:r w:rsidR="00390A50">
        <w:t xml:space="preserve"> </w:t>
      </w:r>
      <w:r w:rsidR="007375CD">
        <w:t xml:space="preserve">Commitment IV </w:t>
      </w:r>
      <w:r w:rsidR="00390A50">
        <w:t>(PPT slide 7)</w:t>
      </w:r>
      <w:r w:rsidR="00033069">
        <w:tab/>
      </w:r>
      <w:r w:rsidR="00033069">
        <w:tab/>
      </w:r>
      <w:r w:rsidR="007375CD">
        <w:t xml:space="preserve"> </w:t>
      </w:r>
      <w:r w:rsidR="00905E18" w:rsidRPr="00390A50">
        <w:t xml:space="preserve">Duration: 20 </w:t>
      </w:r>
      <w:proofErr w:type="gramStart"/>
      <w:r w:rsidR="00905E18" w:rsidRPr="00390A50">
        <w:t>minutes</w:t>
      </w:r>
      <w:proofErr w:type="gramEnd"/>
    </w:p>
    <w:p w14:paraId="6D200D46" w14:textId="77777777" w:rsidR="00ED76E7" w:rsidRDefault="001D2DA7" w:rsidP="00ED76E7">
      <w:pPr>
        <w:pStyle w:val="ListParagraph"/>
      </w:pPr>
      <w:r w:rsidRPr="001D2DA7">
        <w:t>This activity consists of t</w:t>
      </w:r>
      <w:r>
        <w:t>hree</w:t>
      </w:r>
      <w:r w:rsidRPr="001D2DA7">
        <w:t xml:space="preserve"> parts, with the first being individual reflections for 5 minutes</w:t>
      </w:r>
      <w:r w:rsidR="00C74D66">
        <w:t xml:space="preserve">, </w:t>
      </w:r>
      <w:r w:rsidRPr="001D2DA7">
        <w:t>the second discussing</w:t>
      </w:r>
      <w:r>
        <w:t xml:space="preserve"> </w:t>
      </w:r>
      <w:r w:rsidRPr="001D2DA7">
        <w:t xml:space="preserve">those individual reflections </w:t>
      </w:r>
      <w:r>
        <w:t xml:space="preserve">in a small </w:t>
      </w:r>
      <w:r w:rsidRPr="001D2DA7">
        <w:t xml:space="preserve">group for </w:t>
      </w:r>
      <w:r>
        <w:t>1</w:t>
      </w:r>
      <w:r w:rsidR="00D24598">
        <w:t>0</w:t>
      </w:r>
      <w:r w:rsidRPr="001D2DA7">
        <w:t xml:space="preserve"> minutes</w:t>
      </w:r>
      <w:r w:rsidR="00C74D66">
        <w:t xml:space="preserve">, and the third </w:t>
      </w:r>
      <w:r w:rsidR="00D24598">
        <w:t xml:space="preserve">sharing the perspectives with the larger group </w:t>
      </w:r>
      <w:r w:rsidR="00A52D40">
        <w:t>for 5 minutes</w:t>
      </w:r>
      <w:r w:rsidRPr="001D2DA7">
        <w:t xml:space="preserve">. </w:t>
      </w:r>
    </w:p>
    <w:p w14:paraId="32F11DA8" w14:textId="6F81B335" w:rsidR="001D2DA7" w:rsidRDefault="001D2DA7" w:rsidP="00ED76E7">
      <w:pPr>
        <w:pStyle w:val="ListParagraph"/>
      </w:pPr>
      <w:r w:rsidRPr="001D2DA7">
        <w:t xml:space="preserve">The </w:t>
      </w:r>
      <w:r w:rsidR="0057222D">
        <w:t>four</w:t>
      </w:r>
      <w:r w:rsidRPr="001D2DA7">
        <w:t xml:space="preserve"> questions </w:t>
      </w:r>
      <w:r w:rsidR="00ED76E7">
        <w:t xml:space="preserve">on the handout </w:t>
      </w:r>
      <w:r w:rsidRPr="001D2DA7">
        <w:t xml:space="preserve">focus on listing the elements, action points and who might take those action points on. </w:t>
      </w:r>
    </w:p>
    <w:p w14:paraId="5A64E84B" w14:textId="20B344D3" w:rsidR="00EA5441" w:rsidRPr="00F8247D" w:rsidRDefault="00EA5441" w:rsidP="00EA5441">
      <w:pPr>
        <w:pStyle w:val="ListParagraph"/>
      </w:pPr>
      <w:r w:rsidRPr="00F8247D">
        <w:t xml:space="preserve">This exercise, taken from the #Faith4Rights toolkit, does not attempt to raise and resolve all the issues in relation to secularism; it merely seeks to indicate the complexity and interconnectedness of all the issues. This is a highly recommended activity as it gives participants the opportunity to unpack the commitment and address </w:t>
      </w:r>
      <w:r>
        <w:t>it</w:t>
      </w:r>
      <w:r w:rsidRPr="00F8247D">
        <w:t xml:space="preserve"> specifically in their own community. However, the </w:t>
      </w:r>
      <w:r>
        <w:t>F</w:t>
      </w:r>
      <w:r w:rsidRPr="00F8247D">
        <w:t xml:space="preserve">acilitator should emphasize the need to focus on a limited discussion to prevent derailing into a wider discussion around related subjects.  </w:t>
      </w:r>
    </w:p>
    <w:p w14:paraId="3A8518EB" w14:textId="77777777" w:rsidR="006C2526" w:rsidRDefault="006C2526" w:rsidP="006C2526">
      <w:pPr>
        <w:pStyle w:val="ListParagraph"/>
        <w:numPr>
          <w:ilvl w:val="0"/>
          <w:numId w:val="0"/>
        </w:numPr>
        <w:ind w:left="284"/>
      </w:pPr>
    </w:p>
    <w:p w14:paraId="3D87BEA1" w14:textId="18F77214" w:rsidR="001D2DA7" w:rsidRPr="001D2DA7" w:rsidRDefault="001D2DA7" w:rsidP="0048590F">
      <w:pPr>
        <w:pStyle w:val="Heading2"/>
        <w:numPr>
          <w:ilvl w:val="0"/>
          <w:numId w:val="46"/>
        </w:numPr>
        <w:ind w:left="851" w:hanging="567"/>
      </w:pPr>
      <w:r w:rsidRPr="001D2DA7">
        <w:t>Personal Reflection (5 minutes)</w:t>
      </w:r>
    </w:p>
    <w:p w14:paraId="1BA8FFA8" w14:textId="6F3509D1" w:rsidR="001D2DA7" w:rsidRPr="001D2DA7" w:rsidRDefault="2BC53439" w:rsidP="2BC53439">
      <w:pPr>
        <w:numPr>
          <w:ilvl w:val="0"/>
          <w:numId w:val="42"/>
        </w:numPr>
        <w:tabs>
          <w:tab w:val="num" w:pos="360"/>
        </w:tabs>
        <w:spacing w:after="100" w:line="259" w:lineRule="auto"/>
        <w:ind w:left="284" w:hanging="284"/>
        <w:jc w:val="both"/>
        <w:rPr>
          <w:rFonts w:asciiTheme="minorHAnsi" w:hAnsiTheme="minorHAnsi" w:cstheme="minorBidi"/>
          <w:sz w:val="22"/>
          <w:szCs w:val="22"/>
          <w:lang w:val="en-US"/>
        </w:rPr>
      </w:pPr>
      <w:r w:rsidRPr="2BC53439">
        <w:rPr>
          <w:rFonts w:asciiTheme="minorHAnsi" w:hAnsiTheme="minorHAnsi" w:cstheme="minorBidi"/>
          <w:sz w:val="22"/>
          <w:szCs w:val="22"/>
          <w:lang w:val="en-US"/>
        </w:rPr>
        <w:t>In the first 5 minutes, participants should reflect on the questions independently. They may use the template table provided in the Handout.</w:t>
      </w:r>
    </w:p>
    <w:p w14:paraId="3D64895A" w14:textId="77777777" w:rsidR="001D2DA7" w:rsidRPr="001D2DA7" w:rsidRDefault="001D2DA7" w:rsidP="001D2DA7">
      <w:pPr>
        <w:spacing w:after="160"/>
        <w:rPr>
          <w:rFonts w:asciiTheme="minorHAnsi" w:hAnsiTheme="minorHAnsi" w:cstheme="minorHAnsi"/>
          <w:sz w:val="22"/>
          <w:szCs w:val="22"/>
          <w:lang w:val="en-US"/>
        </w:rPr>
      </w:pPr>
    </w:p>
    <w:p w14:paraId="54F619CF" w14:textId="284C7A2A" w:rsidR="001D2DA7" w:rsidRPr="001D2DA7" w:rsidRDefault="001D2DA7" w:rsidP="0048590F">
      <w:pPr>
        <w:pStyle w:val="Heading2"/>
      </w:pPr>
      <w:r w:rsidRPr="0048590F">
        <w:t>Small</w:t>
      </w:r>
      <w:r w:rsidRPr="001D2DA7">
        <w:t xml:space="preserve"> group discussion (1</w:t>
      </w:r>
      <w:r w:rsidR="00ED76E7">
        <w:t>0</w:t>
      </w:r>
      <w:r w:rsidRPr="001D2DA7">
        <w:t xml:space="preserve"> minutes)</w:t>
      </w:r>
    </w:p>
    <w:p w14:paraId="22AE14C6" w14:textId="710A6610" w:rsidR="006C2526" w:rsidRDefault="006C2526" w:rsidP="001D2DA7">
      <w:pPr>
        <w:numPr>
          <w:ilvl w:val="0"/>
          <w:numId w:val="42"/>
        </w:numPr>
        <w:tabs>
          <w:tab w:val="num" w:pos="360"/>
        </w:tabs>
        <w:spacing w:after="100" w:line="259" w:lineRule="auto"/>
        <w:ind w:left="284" w:hanging="284"/>
        <w:jc w:val="both"/>
        <w:rPr>
          <w:rFonts w:asciiTheme="minorHAnsi" w:hAnsiTheme="minorHAnsi" w:cstheme="minorBidi"/>
          <w:sz w:val="22"/>
          <w:szCs w:val="22"/>
          <w:lang w:val="en-US"/>
        </w:rPr>
      </w:pPr>
      <w:r w:rsidRPr="006C2526">
        <w:rPr>
          <w:rFonts w:asciiTheme="minorHAnsi" w:hAnsiTheme="minorHAnsi" w:cstheme="minorBidi"/>
          <w:sz w:val="22"/>
          <w:szCs w:val="22"/>
          <w:lang w:val="en-US"/>
        </w:rPr>
        <w:t xml:space="preserve">Split the group into smaller groups of 3-4 to allow </w:t>
      </w:r>
      <w:r>
        <w:rPr>
          <w:rFonts w:asciiTheme="minorHAnsi" w:hAnsiTheme="minorHAnsi" w:cstheme="minorBidi"/>
          <w:sz w:val="22"/>
          <w:szCs w:val="22"/>
          <w:lang w:val="en-US"/>
        </w:rPr>
        <w:t xml:space="preserve">all of </w:t>
      </w:r>
      <w:r w:rsidRPr="006C2526">
        <w:rPr>
          <w:rFonts w:asciiTheme="minorHAnsi" w:hAnsiTheme="minorHAnsi" w:cstheme="minorBidi"/>
          <w:sz w:val="22"/>
          <w:szCs w:val="22"/>
          <w:lang w:val="en-US"/>
        </w:rPr>
        <w:t>them to discuss these questions</w:t>
      </w:r>
      <w:r>
        <w:rPr>
          <w:rFonts w:asciiTheme="minorHAnsi" w:hAnsiTheme="minorHAnsi" w:cstheme="minorBidi"/>
          <w:sz w:val="22"/>
          <w:szCs w:val="22"/>
          <w:lang w:val="en-US"/>
        </w:rPr>
        <w:t>.</w:t>
      </w:r>
    </w:p>
    <w:p w14:paraId="00490B6C" w14:textId="1995CB89" w:rsidR="001D2DA7" w:rsidRPr="0042302D" w:rsidRDefault="001D2DA7" w:rsidP="001D2DA7">
      <w:pPr>
        <w:numPr>
          <w:ilvl w:val="0"/>
          <w:numId w:val="42"/>
        </w:numPr>
        <w:tabs>
          <w:tab w:val="num" w:pos="360"/>
        </w:tabs>
        <w:spacing w:after="100" w:line="259" w:lineRule="auto"/>
        <w:ind w:left="284" w:hanging="284"/>
        <w:jc w:val="both"/>
        <w:rPr>
          <w:rFonts w:asciiTheme="minorHAnsi" w:hAnsiTheme="minorHAnsi" w:cstheme="minorBidi"/>
          <w:sz w:val="22"/>
          <w:szCs w:val="22"/>
          <w:lang w:val="en-US"/>
        </w:rPr>
      </w:pPr>
      <w:r w:rsidRPr="001D2DA7">
        <w:rPr>
          <w:rFonts w:asciiTheme="minorHAnsi" w:hAnsiTheme="minorHAnsi" w:cstheme="minorBidi"/>
          <w:sz w:val="22"/>
          <w:szCs w:val="22"/>
          <w:lang w:val="en-US"/>
        </w:rPr>
        <w:t xml:space="preserve">Participants </w:t>
      </w:r>
      <w:r w:rsidRPr="001D2DA7">
        <w:rPr>
          <w:rFonts w:asciiTheme="minorHAnsi" w:hAnsiTheme="minorHAnsi" w:cstheme="minorHAnsi"/>
          <w:sz w:val="22"/>
          <w:szCs w:val="22"/>
          <w:lang w:val="en-US"/>
        </w:rPr>
        <w:t>should spend 1</w:t>
      </w:r>
      <w:r w:rsidR="0042302D">
        <w:rPr>
          <w:rFonts w:asciiTheme="minorHAnsi" w:hAnsiTheme="minorHAnsi" w:cstheme="minorHAnsi"/>
          <w:sz w:val="22"/>
          <w:szCs w:val="22"/>
          <w:lang w:val="en-US"/>
        </w:rPr>
        <w:t>0</w:t>
      </w:r>
      <w:r w:rsidRPr="001D2DA7">
        <w:rPr>
          <w:rFonts w:asciiTheme="minorHAnsi" w:hAnsiTheme="minorHAnsi" w:cstheme="minorHAnsi"/>
          <w:sz w:val="22"/>
          <w:szCs w:val="22"/>
          <w:lang w:val="en-US"/>
        </w:rPr>
        <w:t xml:space="preserve"> minutes discussing their personal reflections on those questions. The purpose of this is to allow participants</w:t>
      </w:r>
      <w:r w:rsidRPr="001D2DA7">
        <w:rPr>
          <w:rFonts w:asciiTheme="minorHAnsi" w:hAnsiTheme="minorHAnsi" w:cstheme="minorBidi"/>
          <w:sz w:val="22"/>
          <w:szCs w:val="22"/>
          <w:lang w:val="en-US"/>
        </w:rPr>
        <w:t xml:space="preserve"> </w:t>
      </w:r>
      <w:r w:rsidRPr="001D2DA7">
        <w:rPr>
          <w:rFonts w:asciiTheme="minorHAnsi" w:hAnsiTheme="minorHAnsi" w:cstheme="minorHAnsi"/>
          <w:sz w:val="22"/>
          <w:szCs w:val="22"/>
          <w:lang w:val="en-US"/>
        </w:rPr>
        <w:t>to recognize that there are various readings of the same commitment. This diversity allows for different views on who holds what responsibilities, both at the state and non-state levels.</w:t>
      </w:r>
    </w:p>
    <w:p w14:paraId="068AA76E" w14:textId="77777777" w:rsidR="0042302D" w:rsidRPr="001D2DA7" w:rsidRDefault="0042302D" w:rsidP="0042302D">
      <w:pPr>
        <w:spacing w:after="100" w:line="259" w:lineRule="auto"/>
        <w:ind w:left="284"/>
        <w:jc w:val="both"/>
        <w:rPr>
          <w:rFonts w:asciiTheme="minorHAnsi" w:hAnsiTheme="minorHAnsi" w:cstheme="minorBidi"/>
          <w:sz w:val="22"/>
          <w:szCs w:val="22"/>
          <w:lang w:val="en-US"/>
        </w:rPr>
      </w:pPr>
    </w:p>
    <w:p w14:paraId="5BAB4936" w14:textId="77777777" w:rsidR="0042302D" w:rsidRPr="0042302D" w:rsidRDefault="0042302D" w:rsidP="0042302D">
      <w:pPr>
        <w:pStyle w:val="Heading2"/>
      </w:pPr>
      <w:r w:rsidRPr="0042302D">
        <w:t>Sharing with the larger group (5 minutes)</w:t>
      </w:r>
    </w:p>
    <w:p w14:paraId="55248FEE" w14:textId="77777777" w:rsidR="0042302D" w:rsidRPr="0042302D" w:rsidRDefault="0042302D" w:rsidP="0042302D">
      <w:pPr>
        <w:numPr>
          <w:ilvl w:val="0"/>
          <w:numId w:val="42"/>
        </w:numPr>
        <w:spacing w:after="100" w:line="259" w:lineRule="auto"/>
        <w:ind w:left="284" w:hanging="284"/>
        <w:jc w:val="both"/>
        <w:rPr>
          <w:rFonts w:asciiTheme="minorHAnsi" w:hAnsiTheme="minorHAnsi" w:cstheme="minorHAnsi"/>
          <w:sz w:val="22"/>
          <w:szCs w:val="22"/>
          <w:lang w:val="en-US"/>
        </w:rPr>
      </w:pPr>
      <w:r w:rsidRPr="0042302D">
        <w:rPr>
          <w:rFonts w:asciiTheme="minorHAnsi" w:hAnsiTheme="minorHAnsi" w:cstheme="minorHAnsi"/>
          <w:sz w:val="22"/>
          <w:szCs w:val="22"/>
          <w:lang w:val="en-US"/>
        </w:rPr>
        <w:t xml:space="preserve">Ask participants from each group to briefly share their thoughts. </w:t>
      </w:r>
    </w:p>
    <w:p w14:paraId="76B28C34" w14:textId="77777777" w:rsidR="0042302D" w:rsidRPr="0042302D" w:rsidRDefault="0042302D" w:rsidP="0042302D">
      <w:pPr>
        <w:numPr>
          <w:ilvl w:val="0"/>
          <w:numId w:val="42"/>
        </w:numPr>
        <w:spacing w:after="100" w:line="259" w:lineRule="auto"/>
        <w:ind w:left="284" w:hanging="284"/>
        <w:jc w:val="both"/>
        <w:rPr>
          <w:rFonts w:asciiTheme="minorHAnsi" w:hAnsiTheme="minorHAnsi" w:cstheme="minorHAnsi"/>
          <w:sz w:val="22"/>
          <w:szCs w:val="22"/>
          <w:lang w:val="en-US"/>
        </w:rPr>
      </w:pPr>
      <w:r w:rsidRPr="0042302D">
        <w:rPr>
          <w:rFonts w:asciiTheme="minorHAnsi" w:hAnsiTheme="minorHAnsi" w:cstheme="minorHAnsi"/>
          <w:sz w:val="22"/>
          <w:szCs w:val="22"/>
          <w:lang w:val="en-US"/>
        </w:rPr>
        <w:t>Write down the ideas on a poster board or flip chart so everyone can see them.</w:t>
      </w:r>
    </w:p>
    <w:p w14:paraId="0BF7EB53" w14:textId="77777777" w:rsidR="001D2DA7" w:rsidRDefault="001D2DA7" w:rsidP="0042302D">
      <w:pPr>
        <w:pStyle w:val="ListParagraph"/>
        <w:numPr>
          <w:ilvl w:val="0"/>
          <w:numId w:val="0"/>
        </w:numPr>
        <w:ind w:left="284"/>
      </w:pPr>
    </w:p>
    <w:p w14:paraId="43441370" w14:textId="0EBF37D7" w:rsidR="00F40D55" w:rsidRDefault="2BC53439" w:rsidP="2BC53439">
      <w:pPr>
        <w:pStyle w:val="Heading1"/>
        <w:rPr>
          <w:rFonts w:cstheme="minorBidi"/>
          <w:i/>
          <w:iCs/>
        </w:rPr>
      </w:pPr>
      <w:r>
        <w:t>Step 3: Activity 2 – Critical Thinking</w:t>
      </w:r>
      <w:r w:rsidR="00F40D55">
        <w:tab/>
      </w:r>
      <w:r>
        <w:t xml:space="preserve">(PPT slide 8) </w:t>
      </w:r>
      <w:r w:rsidR="00033069">
        <w:tab/>
      </w:r>
      <w:r w:rsidR="00033069">
        <w:tab/>
      </w:r>
      <w:r w:rsidR="00033069">
        <w:tab/>
      </w:r>
      <w:r w:rsidR="00033069">
        <w:tab/>
      </w:r>
      <w:r w:rsidRPr="2BC53439">
        <w:rPr>
          <w:rFonts w:cstheme="minorBidi"/>
        </w:rPr>
        <w:t xml:space="preserve">Duration: 20 </w:t>
      </w:r>
      <w:proofErr w:type="gramStart"/>
      <w:r w:rsidRPr="2BC53439">
        <w:rPr>
          <w:rFonts w:cstheme="minorBidi"/>
        </w:rPr>
        <w:t>minutes</w:t>
      </w:r>
      <w:proofErr w:type="gramEnd"/>
    </w:p>
    <w:p w14:paraId="25AA98AA" w14:textId="77777777" w:rsidR="00F40D55" w:rsidRDefault="00F40D55" w:rsidP="00F40D55">
      <w:pPr>
        <w:pStyle w:val="ListParagraph"/>
      </w:pPr>
      <w:r w:rsidRPr="00F8247D">
        <w:t xml:space="preserve">In this activity, participants brainstorm in small groups of 4-5 on the commitment and then discuss </w:t>
      </w:r>
      <w:r>
        <w:t xml:space="preserve">it </w:t>
      </w:r>
      <w:r w:rsidRPr="00F8247D">
        <w:t>widely with the group. The smaller group discussions should take 15</w:t>
      </w:r>
      <w:r>
        <w:t xml:space="preserve"> </w:t>
      </w:r>
      <w:r w:rsidRPr="00F8247D">
        <w:t>m</w:t>
      </w:r>
      <w:r>
        <w:t>inutes</w:t>
      </w:r>
      <w:r w:rsidRPr="00F8247D">
        <w:t>, with 5</w:t>
      </w:r>
      <w:r>
        <w:t xml:space="preserve"> </w:t>
      </w:r>
      <w:r w:rsidRPr="00F8247D">
        <w:t>m</w:t>
      </w:r>
      <w:r>
        <w:t xml:space="preserve">inutes left </w:t>
      </w:r>
      <w:r w:rsidRPr="00F8247D">
        <w:t>to discuss with the group.</w:t>
      </w:r>
    </w:p>
    <w:p w14:paraId="1CAF7798" w14:textId="77777777" w:rsidR="00F40D55" w:rsidRPr="008475FF" w:rsidRDefault="00F40D55" w:rsidP="00F40D55">
      <w:pPr>
        <w:pStyle w:val="ListParagraph"/>
        <w:snapToGrid w:val="0"/>
        <w:spacing w:before="120" w:after="120"/>
        <w:rPr>
          <w:rFonts w:asciiTheme="minorHAnsi" w:hAnsiTheme="minorHAnsi" w:cstheme="minorHAnsi"/>
        </w:rPr>
      </w:pPr>
      <w:r w:rsidRPr="00F8247D">
        <w:t xml:space="preserve">The purpose of this activity is to discuss the commitment more deeply, hoping to encourage action-focused thinking. This will hopefully allow participants to look at foreseeable and achievable change, which they can be a part of. </w:t>
      </w:r>
    </w:p>
    <w:p w14:paraId="057E9841" w14:textId="76A586AE" w:rsidR="2BC53439" w:rsidRDefault="2BC53439" w:rsidP="2BC53439">
      <w:pPr>
        <w:pStyle w:val="ListParagraph"/>
        <w:spacing w:before="120" w:after="120"/>
        <w:rPr>
          <w:rFonts w:asciiTheme="minorHAnsi" w:hAnsiTheme="minorHAnsi" w:cstheme="minorBidi"/>
        </w:rPr>
      </w:pPr>
      <w:r>
        <w:lastRenderedPageBreak/>
        <w:t xml:space="preserve">Some questions are available in the slide to promote the discussion of the topic. </w:t>
      </w:r>
    </w:p>
    <w:p w14:paraId="1BFFE6C0" w14:textId="77777777" w:rsidR="00F40D55" w:rsidRDefault="00F40D55" w:rsidP="00073E45"/>
    <w:p w14:paraId="1635AD02" w14:textId="77777777" w:rsidR="00E13B44" w:rsidRDefault="00E13B44" w:rsidP="00073E45"/>
    <w:p w14:paraId="217A5AB1" w14:textId="60B02B12" w:rsidR="00010C5D" w:rsidRPr="007A1817" w:rsidRDefault="2BC53439" w:rsidP="003E5520">
      <w:pPr>
        <w:pStyle w:val="Heading1"/>
      </w:pPr>
      <w:r>
        <w:t>Step 4:</w:t>
      </w:r>
      <w:r w:rsidR="00A26B63">
        <w:tab/>
      </w:r>
      <w:r>
        <w:t>Activity 3 –</w:t>
      </w:r>
      <w:r w:rsidR="00FA46FF">
        <w:t xml:space="preserve"> </w:t>
      </w:r>
      <w:r>
        <w:t>Constitution Drafting (PPT slide 9)</w:t>
      </w:r>
      <w:r w:rsidR="00033069">
        <w:tab/>
      </w:r>
      <w:r w:rsidR="00033069">
        <w:tab/>
      </w:r>
      <w:r w:rsidR="00033069">
        <w:tab/>
      </w:r>
      <w:r>
        <w:t xml:space="preserve"> Duration: 20 </w:t>
      </w:r>
      <w:proofErr w:type="gramStart"/>
      <w:r>
        <w:t>minutes</w:t>
      </w:r>
      <w:proofErr w:type="gramEnd"/>
    </w:p>
    <w:p w14:paraId="37522D24" w14:textId="0FD644EA" w:rsidR="00B829D0" w:rsidRDefault="2BC53439" w:rsidP="00B829D0">
      <w:pPr>
        <w:pStyle w:val="ListParagraph"/>
      </w:pPr>
      <w:r>
        <w:t xml:space="preserve">In this activity, participants brainstorm in small groups of 4-5 for 15 minutes to that devise their own provisions which define an ideal relationship between religion and state in the fictitious constitution, and then discuss their provisions with the whole group of participants for 5 minutes at the end. </w:t>
      </w:r>
    </w:p>
    <w:p w14:paraId="4B5983A7" w14:textId="77777777" w:rsidR="00FF4A7E" w:rsidRDefault="2BC53439" w:rsidP="00B829D0">
      <w:pPr>
        <w:pStyle w:val="ListParagraph"/>
      </w:pPr>
      <w:r>
        <w:t xml:space="preserve">Here, participants are asked to devise their own constitutional provision which deals with religion and secularism. This does not need to be in complex or sophisticated language. The group is provided with examples of constitutional provisions which deal with this matter. </w:t>
      </w:r>
    </w:p>
    <w:p w14:paraId="34FBB2BB" w14:textId="3FB59BB3" w:rsidR="004171C5" w:rsidRPr="004171C5" w:rsidRDefault="004171C5" w:rsidP="004171C5">
      <w:pPr>
        <w:pStyle w:val="Quote"/>
      </w:pPr>
      <w:r>
        <w:t>N</w:t>
      </w:r>
      <w:r w:rsidRPr="004171C5">
        <w:t xml:space="preserve">OTE: </w:t>
      </w:r>
      <w:r w:rsidRPr="004171C5">
        <w:rPr>
          <w:b w:val="0"/>
          <w:bCs w:val="0"/>
        </w:rPr>
        <w:t xml:space="preserve">Because of the creative nature of this activity, you may want to increase the time provided for this activity. If this is the case, reduce the number of activities you plan to include in your </w:t>
      </w:r>
      <w:r w:rsidR="00E2711A">
        <w:rPr>
          <w:b w:val="0"/>
          <w:bCs w:val="0"/>
        </w:rPr>
        <w:t>training event</w:t>
      </w:r>
      <w:r w:rsidRPr="004171C5">
        <w:rPr>
          <w:b w:val="0"/>
          <w:bCs w:val="0"/>
        </w:rPr>
        <w:t xml:space="preserve"> accordingly.</w:t>
      </w:r>
      <w:r w:rsidRPr="004171C5">
        <w:t xml:space="preserve"> </w:t>
      </w:r>
    </w:p>
    <w:p w14:paraId="31AFCE84" w14:textId="3B4DE932" w:rsidR="2BC53439" w:rsidRDefault="2BC53439" w:rsidP="2BC53439">
      <w:pPr>
        <w:rPr>
          <w:rFonts w:ascii="Calibri" w:hAnsi="Calibri" w:cs="Calibri"/>
          <w:sz w:val="22"/>
          <w:szCs w:val="22"/>
        </w:rPr>
      </w:pPr>
    </w:p>
    <w:p w14:paraId="0AD2171A" w14:textId="77777777" w:rsidR="004F5B3E" w:rsidRDefault="004F5B3E" w:rsidP="2BC53439">
      <w:pPr>
        <w:rPr>
          <w:rFonts w:ascii="Calibri" w:hAnsi="Calibri" w:cs="Calibri"/>
          <w:sz w:val="22"/>
          <w:szCs w:val="22"/>
        </w:rPr>
      </w:pPr>
    </w:p>
    <w:p w14:paraId="6A72E556" w14:textId="2499F5D7" w:rsidR="0028198B" w:rsidRPr="009E5658" w:rsidRDefault="00010C5D" w:rsidP="002A5844">
      <w:pPr>
        <w:pStyle w:val="Heading1"/>
      </w:pPr>
      <w:r w:rsidRPr="00C225FF">
        <w:t xml:space="preserve">Step </w:t>
      </w:r>
      <w:r w:rsidR="00F40D55">
        <w:t>5</w:t>
      </w:r>
      <w:r w:rsidRPr="00C225FF">
        <w:t xml:space="preserve">: </w:t>
      </w:r>
      <w:r w:rsidR="00905E18">
        <w:t xml:space="preserve">Activity </w:t>
      </w:r>
      <w:r w:rsidR="00F40D55">
        <w:t>4</w:t>
      </w:r>
      <w:r w:rsidR="00905E18">
        <w:t xml:space="preserve"> – </w:t>
      </w:r>
      <w:r w:rsidR="002A5844">
        <w:t>A</w:t>
      </w:r>
      <w:r w:rsidR="00905E18">
        <w:t xml:space="preserve">dding </w:t>
      </w:r>
      <w:r w:rsidR="000F377B">
        <w:t>F</w:t>
      </w:r>
      <w:r w:rsidR="00905E18">
        <w:t xml:space="preserve">aith </w:t>
      </w:r>
      <w:r w:rsidR="000F377B">
        <w:t>Q</w:t>
      </w:r>
      <w:r w:rsidR="00905E18">
        <w:t>uotes</w:t>
      </w:r>
      <w:r w:rsidR="000F377B">
        <w:t xml:space="preserve"> (PPT slide</w:t>
      </w:r>
      <w:r w:rsidR="009E5658">
        <w:t xml:space="preserve"> </w:t>
      </w:r>
      <w:r w:rsidR="0064767D">
        <w:t>10</w:t>
      </w:r>
      <w:r w:rsidR="000F377B">
        <w:t>)</w:t>
      </w:r>
      <w:r w:rsidR="00033069">
        <w:t xml:space="preserve"> </w:t>
      </w:r>
      <w:r w:rsidR="00033069">
        <w:tab/>
      </w:r>
      <w:r w:rsidR="00033069">
        <w:tab/>
      </w:r>
      <w:r w:rsidR="00033069">
        <w:tab/>
      </w:r>
      <w:r w:rsidR="00905E18" w:rsidRPr="009E5658">
        <w:t xml:space="preserve">Duration: 20 </w:t>
      </w:r>
      <w:proofErr w:type="gramStart"/>
      <w:r w:rsidR="00905E18" w:rsidRPr="009E5658">
        <w:t>minutes</w:t>
      </w:r>
      <w:proofErr w:type="gramEnd"/>
    </w:p>
    <w:p w14:paraId="2D397602" w14:textId="1B19BDF6" w:rsidR="001A14E6" w:rsidRPr="004420AE" w:rsidRDefault="004420AE" w:rsidP="00CB215F">
      <w:pPr>
        <w:pStyle w:val="Heading2"/>
        <w:numPr>
          <w:ilvl w:val="0"/>
          <w:numId w:val="47"/>
        </w:numPr>
        <w:ind w:left="851" w:hanging="567"/>
        <w:rPr>
          <w:sz w:val="22"/>
          <w:szCs w:val="22"/>
        </w:rPr>
      </w:pPr>
      <w:r w:rsidRPr="00A560C3">
        <w:t>Adding faith quotes</w:t>
      </w:r>
      <w:r w:rsidR="00243D55">
        <w:t xml:space="preserve"> (</w:t>
      </w:r>
      <w:r w:rsidR="00CB215F">
        <w:t>1</w:t>
      </w:r>
      <w:r w:rsidR="00243D55">
        <w:t>5</w:t>
      </w:r>
      <w:r w:rsidR="00CB215F">
        <w:t xml:space="preserve"> </w:t>
      </w:r>
      <w:r w:rsidR="00243D55">
        <w:t>min</w:t>
      </w:r>
      <w:r w:rsidR="00CB215F">
        <w:t>utes</w:t>
      </w:r>
      <w:r w:rsidR="00243D55">
        <w:t>)</w:t>
      </w:r>
    </w:p>
    <w:p w14:paraId="6C16889E" w14:textId="0287C266" w:rsidR="00207976" w:rsidRPr="00F43EA7" w:rsidRDefault="2BC53439" w:rsidP="00207976">
      <w:pPr>
        <w:numPr>
          <w:ilvl w:val="0"/>
          <w:numId w:val="42"/>
        </w:numPr>
        <w:tabs>
          <w:tab w:val="num" w:pos="360"/>
        </w:tabs>
        <w:spacing w:after="100" w:line="259" w:lineRule="auto"/>
        <w:ind w:left="284" w:hanging="284"/>
        <w:jc w:val="both"/>
        <w:rPr>
          <w:rFonts w:asciiTheme="minorHAnsi" w:hAnsiTheme="minorHAnsi" w:cstheme="minorHAnsi"/>
          <w:sz w:val="22"/>
          <w:szCs w:val="22"/>
          <w:lang w:val="en-US"/>
        </w:rPr>
      </w:pPr>
      <w:r w:rsidRPr="2BC53439">
        <w:rPr>
          <w:rFonts w:asciiTheme="minorHAnsi" w:hAnsiTheme="minorHAnsi" w:cstheme="minorBidi"/>
          <w:sz w:val="22"/>
          <w:szCs w:val="22"/>
          <w:lang w:val="en-US"/>
        </w:rPr>
        <w:t>Distribute the related Handout.</w:t>
      </w:r>
    </w:p>
    <w:p w14:paraId="439E0F06" w14:textId="662E231B" w:rsidR="002A5844" w:rsidRPr="00A560C3" w:rsidRDefault="2BC53439" w:rsidP="002A5844">
      <w:pPr>
        <w:pStyle w:val="ListParagraph"/>
      </w:pPr>
      <w:r>
        <w:t xml:space="preserve">We recommend dividing the participants into small groups (ca. 4-5 people) so everyone can feel safe contributing to the discussion. </w:t>
      </w:r>
    </w:p>
    <w:p w14:paraId="21B33F4F" w14:textId="0D4FAF9B" w:rsidR="002A5844" w:rsidRPr="00A560C3" w:rsidRDefault="2BC53439" w:rsidP="002A5844">
      <w:pPr>
        <w:pStyle w:val="ListParagraph"/>
      </w:pPr>
      <w:r>
        <w:t>Ask participants to think about their own religious or non-religious traditions and whether they are aware of any quotes that they are aware of that are related to the commitment in question.</w:t>
      </w:r>
    </w:p>
    <w:p w14:paraId="74908347" w14:textId="2B687743" w:rsidR="002A5844" w:rsidRPr="00A560C3" w:rsidRDefault="2BC53439" w:rsidP="002A5844">
      <w:pPr>
        <w:pStyle w:val="ListParagraph"/>
      </w:pPr>
      <w:r>
        <w:t>Start with the quote provided in the slide: "</w:t>
      </w:r>
      <w:r w:rsidRPr="2BC53439">
        <w:rPr>
          <w:lang w:val="en-GB"/>
        </w:rPr>
        <w:t xml:space="preserve">Then Peter began to speak: 'I now realize how true it is that God does not show </w:t>
      </w:r>
      <w:proofErr w:type="spellStart"/>
      <w:r w:rsidRPr="2BC53439">
        <w:rPr>
          <w:lang w:val="en-GB"/>
        </w:rPr>
        <w:t>favoritism</w:t>
      </w:r>
      <w:proofErr w:type="spellEnd"/>
      <w:r>
        <w:t>." (</w:t>
      </w:r>
      <w:r w:rsidRPr="2BC53439">
        <w:rPr>
          <w:lang w:val="en-GB"/>
        </w:rPr>
        <w:t>Acts 10:34</w:t>
      </w:r>
      <w:r>
        <w:t xml:space="preserve">). </w:t>
      </w:r>
    </w:p>
    <w:p w14:paraId="68F81A9A" w14:textId="77777777" w:rsidR="00F43EA7" w:rsidRPr="00F43EA7" w:rsidRDefault="00F43EA7" w:rsidP="00F43EA7">
      <w:pPr>
        <w:spacing w:after="100"/>
        <w:ind w:left="284"/>
        <w:jc w:val="both"/>
        <w:rPr>
          <w:rFonts w:asciiTheme="minorHAnsi" w:hAnsiTheme="minorHAnsi" w:cstheme="minorHAnsi"/>
          <w:sz w:val="22"/>
          <w:szCs w:val="22"/>
          <w:lang w:val="en-US"/>
        </w:rPr>
      </w:pPr>
    </w:p>
    <w:p w14:paraId="11218301" w14:textId="4A75E63F" w:rsidR="00F43EA7" w:rsidRPr="00F43EA7" w:rsidRDefault="00F43EA7" w:rsidP="00CB215F">
      <w:pPr>
        <w:pStyle w:val="Heading2"/>
      </w:pPr>
      <w:r w:rsidRPr="00F43EA7">
        <w:t>Sharing with the larger group (5 min</w:t>
      </w:r>
      <w:r w:rsidR="00CB215F">
        <w:t>utes</w:t>
      </w:r>
      <w:r w:rsidRPr="00F43EA7">
        <w:t>)</w:t>
      </w:r>
    </w:p>
    <w:p w14:paraId="4DAB76E8" w14:textId="77777777" w:rsidR="00F43EA7" w:rsidRPr="00F43EA7" w:rsidRDefault="2BC53439" w:rsidP="00F43EA7">
      <w:pPr>
        <w:numPr>
          <w:ilvl w:val="0"/>
          <w:numId w:val="42"/>
        </w:numPr>
        <w:tabs>
          <w:tab w:val="num" w:pos="360"/>
        </w:tabs>
        <w:spacing w:after="100" w:line="259" w:lineRule="auto"/>
        <w:ind w:left="284" w:hanging="284"/>
        <w:jc w:val="both"/>
        <w:rPr>
          <w:rFonts w:asciiTheme="minorHAnsi" w:hAnsiTheme="minorHAnsi" w:cstheme="minorHAnsi"/>
          <w:sz w:val="22"/>
          <w:szCs w:val="22"/>
          <w:lang w:val="en-US"/>
        </w:rPr>
      </w:pPr>
      <w:r w:rsidRPr="2BC53439">
        <w:rPr>
          <w:rFonts w:asciiTheme="minorHAnsi" w:hAnsiTheme="minorHAnsi" w:cstheme="minorBidi"/>
          <w:sz w:val="22"/>
          <w:szCs w:val="22"/>
          <w:lang w:val="en-US"/>
        </w:rPr>
        <w:t xml:space="preserve">Ask participants from each group to share their quotes and briefly explain why they chose them. </w:t>
      </w:r>
    </w:p>
    <w:p w14:paraId="45FD8F4D" w14:textId="77777777" w:rsidR="00F43EA7" w:rsidRPr="00F43EA7" w:rsidRDefault="2BC53439" w:rsidP="00F43EA7">
      <w:pPr>
        <w:numPr>
          <w:ilvl w:val="0"/>
          <w:numId w:val="42"/>
        </w:numPr>
        <w:tabs>
          <w:tab w:val="num" w:pos="360"/>
        </w:tabs>
        <w:spacing w:after="100" w:line="259" w:lineRule="auto"/>
        <w:ind w:left="284" w:hanging="284"/>
        <w:jc w:val="both"/>
        <w:rPr>
          <w:rFonts w:asciiTheme="minorHAnsi" w:hAnsiTheme="minorHAnsi" w:cstheme="minorHAnsi"/>
          <w:sz w:val="22"/>
          <w:szCs w:val="22"/>
          <w:lang w:val="en-US"/>
        </w:rPr>
      </w:pPr>
      <w:r w:rsidRPr="2BC53439">
        <w:rPr>
          <w:rFonts w:asciiTheme="minorHAnsi" w:hAnsiTheme="minorHAnsi" w:cstheme="minorBidi"/>
          <w:sz w:val="22"/>
          <w:szCs w:val="22"/>
          <w:lang w:val="en-US"/>
        </w:rPr>
        <w:t>Write down the quotes on a poster board or flip chart so everyone can see them.</w:t>
      </w:r>
    </w:p>
    <w:p w14:paraId="5DA176CC" w14:textId="77777777" w:rsidR="00CB215F" w:rsidRDefault="00CB215F" w:rsidP="00905E18">
      <w:pPr>
        <w:snapToGrid w:val="0"/>
        <w:spacing w:before="120" w:after="120"/>
        <w:jc w:val="both"/>
        <w:rPr>
          <w:rFonts w:asciiTheme="minorHAnsi" w:hAnsiTheme="minorHAnsi" w:cstheme="minorHAnsi"/>
          <w:b/>
          <w:sz w:val="22"/>
          <w:szCs w:val="22"/>
        </w:rPr>
      </w:pPr>
    </w:p>
    <w:p w14:paraId="0893A1EB" w14:textId="201FE579" w:rsidR="00CC5280" w:rsidRDefault="00FB1E09" w:rsidP="0080488C">
      <w:pPr>
        <w:pStyle w:val="Heading1"/>
        <w:rPr>
          <w:rFonts w:cstheme="minorBidi"/>
          <w:i/>
          <w:iCs/>
        </w:rPr>
      </w:pPr>
      <w:r w:rsidRPr="00C225FF">
        <w:t xml:space="preserve">Step </w:t>
      </w:r>
      <w:r w:rsidR="00F40D55">
        <w:t>6</w:t>
      </w:r>
      <w:r w:rsidRPr="00C225FF">
        <w:t>:</w:t>
      </w:r>
      <w:r w:rsidR="00F904CF">
        <w:tab/>
      </w:r>
      <w:r w:rsidR="00905E18">
        <w:t xml:space="preserve">Activity </w:t>
      </w:r>
      <w:r w:rsidR="00F40D55">
        <w:t>5</w:t>
      </w:r>
      <w:r w:rsidR="00905E18">
        <w:t xml:space="preserve"> </w:t>
      </w:r>
      <w:r w:rsidR="0080488C">
        <w:t>–</w:t>
      </w:r>
      <w:r w:rsidR="00905E18">
        <w:t xml:space="preserve"> </w:t>
      </w:r>
      <w:r w:rsidR="00FB0490" w:rsidRPr="0080488C">
        <w:t>S</w:t>
      </w:r>
      <w:r w:rsidR="00905E18" w:rsidRPr="0080488C">
        <w:t>torytelling</w:t>
      </w:r>
      <w:r w:rsidR="0080488C">
        <w:t xml:space="preserve"> (PPT slide</w:t>
      </w:r>
      <w:r w:rsidR="002E33D5">
        <w:t>s</w:t>
      </w:r>
      <w:r w:rsidR="0080488C">
        <w:t xml:space="preserve"> 1</w:t>
      </w:r>
      <w:r w:rsidR="0064767D">
        <w:t>1</w:t>
      </w:r>
      <w:r w:rsidR="002E33D5">
        <w:t>-1</w:t>
      </w:r>
      <w:r w:rsidR="0064767D">
        <w:t>2</w:t>
      </w:r>
      <w:r w:rsidR="0080488C">
        <w:t xml:space="preserve">) </w:t>
      </w:r>
      <w:r w:rsidR="00033069">
        <w:tab/>
      </w:r>
      <w:r w:rsidR="00033069">
        <w:tab/>
      </w:r>
      <w:r w:rsidR="00033069">
        <w:tab/>
      </w:r>
      <w:r w:rsidR="00033069">
        <w:tab/>
      </w:r>
      <w:r w:rsidR="00905E18" w:rsidRPr="0080488C">
        <w:t xml:space="preserve">Duration: 20 </w:t>
      </w:r>
      <w:proofErr w:type="gramStart"/>
      <w:r w:rsidR="00905E18" w:rsidRPr="0080488C">
        <w:t>minutes</w:t>
      </w:r>
      <w:proofErr w:type="gramEnd"/>
    </w:p>
    <w:p w14:paraId="2843DC2F" w14:textId="40E8E6B8" w:rsidR="00F8247D" w:rsidRPr="00F8247D" w:rsidRDefault="2BC53439" w:rsidP="0080488C">
      <w:pPr>
        <w:pStyle w:val="ListParagraph"/>
      </w:pPr>
      <w:r>
        <w:t xml:space="preserve">This activity should be done with the whole group and should take around 20 minutes. Here, participants are encouraged to discuss their own personal experiences in upholding this commitment. It is useful for participants to see how these issues can be tackled in different ways. </w:t>
      </w:r>
    </w:p>
    <w:p w14:paraId="696D1207" w14:textId="1B5FC27A" w:rsidR="009C0924" w:rsidRPr="00F8247D" w:rsidRDefault="2BC53439" w:rsidP="00EF22A8">
      <w:pPr>
        <w:pStyle w:val="ListParagraph"/>
      </w:pPr>
      <w:r>
        <w:t xml:space="preserve">Facilitators should encourage participants to lead on this and build on each other's stories, but it may be helpful to guide them with the example raised by the Special Rapporteur provided in the slides. </w:t>
      </w:r>
    </w:p>
    <w:sectPr w:rsidR="009C0924" w:rsidRPr="00F8247D" w:rsidSect="00C624AA">
      <w:headerReference w:type="default" r:id="rId15"/>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C67A5" w14:textId="77777777" w:rsidR="005F4529" w:rsidRDefault="005F4529" w:rsidP="00236D6F">
      <w:r>
        <w:separator/>
      </w:r>
    </w:p>
  </w:endnote>
  <w:endnote w:type="continuationSeparator" w:id="0">
    <w:p w14:paraId="7489E5FB" w14:textId="77777777" w:rsidR="005F4529" w:rsidRDefault="005F4529" w:rsidP="0023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928746"/>
      <w:docPartObj>
        <w:docPartGallery w:val="Page Numbers (Bottom of Page)"/>
        <w:docPartUnique/>
      </w:docPartObj>
    </w:sdtPr>
    <w:sdtEndPr>
      <w:rPr>
        <w:noProof/>
      </w:rPr>
    </w:sdtEndPr>
    <w:sdtContent>
      <w:p w14:paraId="2D286344" w14:textId="3E26B033" w:rsidR="00E2711A" w:rsidRDefault="00E27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5CDD3433" w:rsidR="003C6B7F" w:rsidRPr="00C203F6" w:rsidRDefault="003C6B7F">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9BBAA" w14:textId="77777777" w:rsidR="005F4529" w:rsidRDefault="005F4529" w:rsidP="00236D6F">
      <w:r>
        <w:separator/>
      </w:r>
    </w:p>
  </w:footnote>
  <w:footnote w:type="continuationSeparator" w:id="0">
    <w:p w14:paraId="650DFA9A" w14:textId="77777777" w:rsidR="005F4529" w:rsidRDefault="005F4529" w:rsidP="00236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161"/>
    <w:multiLevelType w:val="hybridMultilevel"/>
    <w:tmpl w:val="3DAAF3CE"/>
    <w:lvl w:ilvl="0" w:tplc="B03ED8A8">
      <w:start w:val="1"/>
      <w:numFmt w:val="bullet"/>
      <w:lvlText w:val="•"/>
      <w:lvlJc w:val="left"/>
      <w:pPr>
        <w:tabs>
          <w:tab w:val="num" w:pos="720"/>
        </w:tabs>
        <w:ind w:left="720" w:hanging="360"/>
      </w:pPr>
      <w:rPr>
        <w:rFonts w:ascii="Arial,Sans-Serif" w:hAnsi="Arial,Sans-Serif" w:hint="default"/>
      </w:rPr>
    </w:lvl>
    <w:lvl w:ilvl="1" w:tplc="2772B34E">
      <w:numFmt w:val="bullet"/>
      <w:lvlText w:val="•"/>
      <w:lvlJc w:val="left"/>
      <w:pPr>
        <w:tabs>
          <w:tab w:val="num" w:pos="1440"/>
        </w:tabs>
        <w:ind w:left="1440" w:hanging="360"/>
      </w:pPr>
      <w:rPr>
        <w:rFonts w:ascii="Arial,Sans-Serif" w:hAnsi="Arial,Sans-Serif" w:hint="default"/>
      </w:rPr>
    </w:lvl>
    <w:lvl w:ilvl="2" w:tplc="680874EE" w:tentative="1">
      <w:start w:val="1"/>
      <w:numFmt w:val="bullet"/>
      <w:lvlText w:val="•"/>
      <w:lvlJc w:val="left"/>
      <w:pPr>
        <w:tabs>
          <w:tab w:val="num" w:pos="2160"/>
        </w:tabs>
        <w:ind w:left="2160" w:hanging="360"/>
      </w:pPr>
      <w:rPr>
        <w:rFonts w:ascii="Arial,Sans-Serif" w:hAnsi="Arial,Sans-Serif" w:hint="default"/>
      </w:rPr>
    </w:lvl>
    <w:lvl w:ilvl="3" w:tplc="6F4C4596" w:tentative="1">
      <w:start w:val="1"/>
      <w:numFmt w:val="bullet"/>
      <w:lvlText w:val="•"/>
      <w:lvlJc w:val="left"/>
      <w:pPr>
        <w:tabs>
          <w:tab w:val="num" w:pos="2880"/>
        </w:tabs>
        <w:ind w:left="2880" w:hanging="360"/>
      </w:pPr>
      <w:rPr>
        <w:rFonts w:ascii="Arial,Sans-Serif" w:hAnsi="Arial,Sans-Serif" w:hint="default"/>
      </w:rPr>
    </w:lvl>
    <w:lvl w:ilvl="4" w:tplc="E362CA66" w:tentative="1">
      <w:start w:val="1"/>
      <w:numFmt w:val="bullet"/>
      <w:lvlText w:val="•"/>
      <w:lvlJc w:val="left"/>
      <w:pPr>
        <w:tabs>
          <w:tab w:val="num" w:pos="3600"/>
        </w:tabs>
        <w:ind w:left="3600" w:hanging="360"/>
      </w:pPr>
      <w:rPr>
        <w:rFonts w:ascii="Arial,Sans-Serif" w:hAnsi="Arial,Sans-Serif" w:hint="default"/>
      </w:rPr>
    </w:lvl>
    <w:lvl w:ilvl="5" w:tplc="47FC05D6" w:tentative="1">
      <w:start w:val="1"/>
      <w:numFmt w:val="bullet"/>
      <w:lvlText w:val="•"/>
      <w:lvlJc w:val="left"/>
      <w:pPr>
        <w:tabs>
          <w:tab w:val="num" w:pos="4320"/>
        </w:tabs>
        <w:ind w:left="4320" w:hanging="360"/>
      </w:pPr>
      <w:rPr>
        <w:rFonts w:ascii="Arial,Sans-Serif" w:hAnsi="Arial,Sans-Serif" w:hint="default"/>
      </w:rPr>
    </w:lvl>
    <w:lvl w:ilvl="6" w:tplc="3364EE08" w:tentative="1">
      <w:start w:val="1"/>
      <w:numFmt w:val="bullet"/>
      <w:lvlText w:val="•"/>
      <w:lvlJc w:val="left"/>
      <w:pPr>
        <w:tabs>
          <w:tab w:val="num" w:pos="5040"/>
        </w:tabs>
        <w:ind w:left="5040" w:hanging="360"/>
      </w:pPr>
      <w:rPr>
        <w:rFonts w:ascii="Arial,Sans-Serif" w:hAnsi="Arial,Sans-Serif" w:hint="default"/>
      </w:rPr>
    </w:lvl>
    <w:lvl w:ilvl="7" w:tplc="2B8634F6" w:tentative="1">
      <w:start w:val="1"/>
      <w:numFmt w:val="bullet"/>
      <w:lvlText w:val="•"/>
      <w:lvlJc w:val="left"/>
      <w:pPr>
        <w:tabs>
          <w:tab w:val="num" w:pos="5760"/>
        </w:tabs>
        <w:ind w:left="5760" w:hanging="360"/>
      </w:pPr>
      <w:rPr>
        <w:rFonts w:ascii="Arial,Sans-Serif" w:hAnsi="Arial,Sans-Serif" w:hint="default"/>
      </w:rPr>
    </w:lvl>
    <w:lvl w:ilvl="8" w:tplc="160AE74C" w:tentative="1">
      <w:start w:val="1"/>
      <w:numFmt w:val="bullet"/>
      <w:lvlText w:val="•"/>
      <w:lvlJc w:val="left"/>
      <w:pPr>
        <w:tabs>
          <w:tab w:val="num" w:pos="6480"/>
        </w:tabs>
        <w:ind w:left="6480" w:hanging="360"/>
      </w:pPr>
      <w:rPr>
        <w:rFonts w:ascii="Arial,Sans-Serif" w:hAnsi="Arial,Sans-Serif" w:hint="default"/>
      </w:rPr>
    </w:lvl>
  </w:abstractNum>
  <w:abstractNum w:abstractNumId="1"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B3E79"/>
    <w:multiLevelType w:val="multilevel"/>
    <w:tmpl w:val="65A4E57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AB21D1"/>
    <w:multiLevelType w:val="hybridMultilevel"/>
    <w:tmpl w:val="2A38EBF8"/>
    <w:lvl w:ilvl="0" w:tplc="118A1796">
      <w:start w:val="1"/>
      <w:numFmt w:val="bullet"/>
      <w:lvlText w:val="•"/>
      <w:lvlJc w:val="left"/>
      <w:pPr>
        <w:tabs>
          <w:tab w:val="num" w:pos="720"/>
        </w:tabs>
        <w:ind w:left="720" w:hanging="360"/>
      </w:pPr>
      <w:rPr>
        <w:rFonts w:ascii="Arial" w:hAnsi="Arial" w:hint="default"/>
      </w:rPr>
    </w:lvl>
    <w:lvl w:ilvl="1" w:tplc="3062A654">
      <w:numFmt w:val="bullet"/>
      <w:lvlText w:val="•"/>
      <w:lvlJc w:val="left"/>
      <w:pPr>
        <w:tabs>
          <w:tab w:val="num" w:pos="1440"/>
        </w:tabs>
        <w:ind w:left="1440" w:hanging="360"/>
      </w:pPr>
      <w:rPr>
        <w:rFonts w:ascii="Arial" w:hAnsi="Arial" w:hint="default"/>
      </w:rPr>
    </w:lvl>
    <w:lvl w:ilvl="2" w:tplc="779CF812" w:tentative="1">
      <w:start w:val="1"/>
      <w:numFmt w:val="bullet"/>
      <w:lvlText w:val="•"/>
      <w:lvlJc w:val="left"/>
      <w:pPr>
        <w:tabs>
          <w:tab w:val="num" w:pos="2160"/>
        </w:tabs>
        <w:ind w:left="2160" w:hanging="360"/>
      </w:pPr>
      <w:rPr>
        <w:rFonts w:ascii="Arial" w:hAnsi="Arial" w:hint="default"/>
      </w:rPr>
    </w:lvl>
    <w:lvl w:ilvl="3" w:tplc="55563DBC" w:tentative="1">
      <w:start w:val="1"/>
      <w:numFmt w:val="bullet"/>
      <w:lvlText w:val="•"/>
      <w:lvlJc w:val="left"/>
      <w:pPr>
        <w:tabs>
          <w:tab w:val="num" w:pos="2880"/>
        </w:tabs>
        <w:ind w:left="2880" w:hanging="360"/>
      </w:pPr>
      <w:rPr>
        <w:rFonts w:ascii="Arial" w:hAnsi="Arial" w:hint="default"/>
      </w:rPr>
    </w:lvl>
    <w:lvl w:ilvl="4" w:tplc="E800F862" w:tentative="1">
      <w:start w:val="1"/>
      <w:numFmt w:val="bullet"/>
      <w:lvlText w:val="•"/>
      <w:lvlJc w:val="left"/>
      <w:pPr>
        <w:tabs>
          <w:tab w:val="num" w:pos="3600"/>
        </w:tabs>
        <w:ind w:left="3600" w:hanging="360"/>
      </w:pPr>
      <w:rPr>
        <w:rFonts w:ascii="Arial" w:hAnsi="Arial" w:hint="default"/>
      </w:rPr>
    </w:lvl>
    <w:lvl w:ilvl="5" w:tplc="85126302" w:tentative="1">
      <w:start w:val="1"/>
      <w:numFmt w:val="bullet"/>
      <w:lvlText w:val="•"/>
      <w:lvlJc w:val="left"/>
      <w:pPr>
        <w:tabs>
          <w:tab w:val="num" w:pos="4320"/>
        </w:tabs>
        <w:ind w:left="4320" w:hanging="360"/>
      </w:pPr>
      <w:rPr>
        <w:rFonts w:ascii="Arial" w:hAnsi="Arial" w:hint="default"/>
      </w:rPr>
    </w:lvl>
    <w:lvl w:ilvl="6" w:tplc="CF1AD894" w:tentative="1">
      <w:start w:val="1"/>
      <w:numFmt w:val="bullet"/>
      <w:lvlText w:val="•"/>
      <w:lvlJc w:val="left"/>
      <w:pPr>
        <w:tabs>
          <w:tab w:val="num" w:pos="5040"/>
        </w:tabs>
        <w:ind w:left="5040" w:hanging="360"/>
      </w:pPr>
      <w:rPr>
        <w:rFonts w:ascii="Arial" w:hAnsi="Arial" w:hint="default"/>
      </w:rPr>
    </w:lvl>
    <w:lvl w:ilvl="7" w:tplc="339EA44E" w:tentative="1">
      <w:start w:val="1"/>
      <w:numFmt w:val="bullet"/>
      <w:lvlText w:val="•"/>
      <w:lvlJc w:val="left"/>
      <w:pPr>
        <w:tabs>
          <w:tab w:val="num" w:pos="5760"/>
        </w:tabs>
        <w:ind w:left="5760" w:hanging="360"/>
      </w:pPr>
      <w:rPr>
        <w:rFonts w:ascii="Arial" w:hAnsi="Arial" w:hint="default"/>
      </w:rPr>
    </w:lvl>
    <w:lvl w:ilvl="8" w:tplc="F200A8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8AC445F"/>
    <w:multiLevelType w:val="hybridMultilevel"/>
    <w:tmpl w:val="DFD2023C"/>
    <w:lvl w:ilvl="0" w:tplc="F8F2DFE2">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1D324A"/>
    <w:multiLevelType w:val="multilevel"/>
    <w:tmpl w:val="1C4E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4F74C3"/>
    <w:multiLevelType w:val="hybridMultilevel"/>
    <w:tmpl w:val="69762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250B4C"/>
    <w:multiLevelType w:val="multilevel"/>
    <w:tmpl w:val="0BF4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B17581"/>
    <w:multiLevelType w:val="multilevel"/>
    <w:tmpl w:val="53D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C12D7A"/>
    <w:multiLevelType w:val="hybridMultilevel"/>
    <w:tmpl w:val="DA967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15630"/>
    <w:multiLevelType w:val="hybridMultilevel"/>
    <w:tmpl w:val="DA58DE5C"/>
    <w:lvl w:ilvl="0" w:tplc="2E60A59E">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C4894"/>
    <w:multiLevelType w:val="hybridMultilevel"/>
    <w:tmpl w:val="34F2A734"/>
    <w:lvl w:ilvl="0" w:tplc="2500CEBA">
      <w:start w:val="1"/>
      <w:numFmt w:val="bullet"/>
      <w:lvlText w:val="•"/>
      <w:lvlJc w:val="left"/>
      <w:pPr>
        <w:tabs>
          <w:tab w:val="num" w:pos="720"/>
        </w:tabs>
        <w:ind w:left="720" w:hanging="360"/>
      </w:pPr>
      <w:rPr>
        <w:rFonts w:ascii="Arial,Sans-Serif" w:hAnsi="Arial,Sans-Serif" w:hint="default"/>
      </w:rPr>
    </w:lvl>
    <w:lvl w:ilvl="1" w:tplc="4446AA62" w:tentative="1">
      <w:start w:val="1"/>
      <w:numFmt w:val="bullet"/>
      <w:lvlText w:val="•"/>
      <w:lvlJc w:val="left"/>
      <w:pPr>
        <w:tabs>
          <w:tab w:val="num" w:pos="1440"/>
        </w:tabs>
        <w:ind w:left="1440" w:hanging="360"/>
      </w:pPr>
      <w:rPr>
        <w:rFonts w:ascii="Arial,Sans-Serif" w:hAnsi="Arial,Sans-Serif" w:hint="default"/>
      </w:rPr>
    </w:lvl>
    <w:lvl w:ilvl="2" w:tplc="DF04347E" w:tentative="1">
      <w:start w:val="1"/>
      <w:numFmt w:val="bullet"/>
      <w:lvlText w:val="•"/>
      <w:lvlJc w:val="left"/>
      <w:pPr>
        <w:tabs>
          <w:tab w:val="num" w:pos="2160"/>
        </w:tabs>
        <w:ind w:left="2160" w:hanging="360"/>
      </w:pPr>
      <w:rPr>
        <w:rFonts w:ascii="Arial,Sans-Serif" w:hAnsi="Arial,Sans-Serif" w:hint="default"/>
      </w:rPr>
    </w:lvl>
    <w:lvl w:ilvl="3" w:tplc="0E202156" w:tentative="1">
      <w:start w:val="1"/>
      <w:numFmt w:val="bullet"/>
      <w:lvlText w:val="•"/>
      <w:lvlJc w:val="left"/>
      <w:pPr>
        <w:tabs>
          <w:tab w:val="num" w:pos="2880"/>
        </w:tabs>
        <w:ind w:left="2880" w:hanging="360"/>
      </w:pPr>
      <w:rPr>
        <w:rFonts w:ascii="Arial,Sans-Serif" w:hAnsi="Arial,Sans-Serif" w:hint="default"/>
      </w:rPr>
    </w:lvl>
    <w:lvl w:ilvl="4" w:tplc="60E0FADC" w:tentative="1">
      <w:start w:val="1"/>
      <w:numFmt w:val="bullet"/>
      <w:lvlText w:val="•"/>
      <w:lvlJc w:val="left"/>
      <w:pPr>
        <w:tabs>
          <w:tab w:val="num" w:pos="3600"/>
        </w:tabs>
        <w:ind w:left="3600" w:hanging="360"/>
      </w:pPr>
      <w:rPr>
        <w:rFonts w:ascii="Arial,Sans-Serif" w:hAnsi="Arial,Sans-Serif" w:hint="default"/>
      </w:rPr>
    </w:lvl>
    <w:lvl w:ilvl="5" w:tplc="4C1A15C8" w:tentative="1">
      <w:start w:val="1"/>
      <w:numFmt w:val="bullet"/>
      <w:lvlText w:val="•"/>
      <w:lvlJc w:val="left"/>
      <w:pPr>
        <w:tabs>
          <w:tab w:val="num" w:pos="4320"/>
        </w:tabs>
        <w:ind w:left="4320" w:hanging="360"/>
      </w:pPr>
      <w:rPr>
        <w:rFonts w:ascii="Arial,Sans-Serif" w:hAnsi="Arial,Sans-Serif" w:hint="default"/>
      </w:rPr>
    </w:lvl>
    <w:lvl w:ilvl="6" w:tplc="095C869C" w:tentative="1">
      <w:start w:val="1"/>
      <w:numFmt w:val="bullet"/>
      <w:lvlText w:val="•"/>
      <w:lvlJc w:val="left"/>
      <w:pPr>
        <w:tabs>
          <w:tab w:val="num" w:pos="5040"/>
        </w:tabs>
        <w:ind w:left="5040" w:hanging="360"/>
      </w:pPr>
      <w:rPr>
        <w:rFonts w:ascii="Arial,Sans-Serif" w:hAnsi="Arial,Sans-Serif" w:hint="default"/>
      </w:rPr>
    </w:lvl>
    <w:lvl w:ilvl="7" w:tplc="B6E62022" w:tentative="1">
      <w:start w:val="1"/>
      <w:numFmt w:val="bullet"/>
      <w:lvlText w:val="•"/>
      <w:lvlJc w:val="left"/>
      <w:pPr>
        <w:tabs>
          <w:tab w:val="num" w:pos="5760"/>
        </w:tabs>
        <w:ind w:left="5760" w:hanging="360"/>
      </w:pPr>
      <w:rPr>
        <w:rFonts w:ascii="Arial,Sans-Serif" w:hAnsi="Arial,Sans-Serif" w:hint="default"/>
      </w:rPr>
    </w:lvl>
    <w:lvl w:ilvl="8" w:tplc="0178DB3A" w:tentative="1">
      <w:start w:val="1"/>
      <w:numFmt w:val="bullet"/>
      <w:lvlText w:val="•"/>
      <w:lvlJc w:val="left"/>
      <w:pPr>
        <w:tabs>
          <w:tab w:val="num" w:pos="6480"/>
        </w:tabs>
        <w:ind w:left="6480" w:hanging="360"/>
      </w:pPr>
      <w:rPr>
        <w:rFonts w:ascii="Arial,Sans-Serif" w:hAnsi="Arial,Sans-Serif" w:hint="default"/>
      </w:rPr>
    </w:lvl>
  </w:abstractNum>
  <w:abstractNum w:abstractNumId="37" w15:restartNumberingAfterBreak="0">
    <w:nsid w:val="627F746C"/>
    <w:multiLevelType w:val="hybridMultilevel"/>
    <w:tmpl w:val="38DCA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144C48"/>
    <w:multiLevelType w:val="hybridMultilevel"/>
    <w:tmpl w:val="8A265784"/>
    <w:lvl w:ilvl="0" w:tplc="DF38FD1A">
      <w:start w:val="1"/>
      <w:numFmt w:val="lowerRoman"/>
      <w:lvlText w:val="%1."/>
      <w:lvlJc w:val="left"/>
      <w:pPr>
        <w:ind w:left="1287" w:hanging="720"/>
      </w:pPr>
      <w:rPr>
        <w:rFonts w:hint="default"/>
        <w:i w:val="0"/>
        <w:iCs w:val="0"/>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2"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7C7A72"/>
    <w:multiLevelType w:val="hybridMultilevel"/>
    <w:tmpl w:val="5EFC5A16"/>
    <w:lvl w:ilvl="0" w:tplc="6DAAB22A">
      <w:start w:val="1"/>
      <w:numFmt w:val="bullet"/>
      <w:lvlText w:val="•"/>
      <w:lvlJc w:val="left"/>
      <w:pPr>
        <w:tabs>
          <w:tab w:val="num" w:pos="720"/>
        </w:tabs>
        <w:ind w:left="720" w:hanging="360"/>
      </w:pPr>
      <w:rPr>
        <w:rFonts w:ascii="Arial" w:hAnsi="Arial" w:hint="default"/>
      </w:rPr>
    </w:lvl>
    <w:lvl w:ilvl="1" w:tplc="9F262322" w:tentative="1">
      <w:start w:val="1"/>
      <w:numFmt w:val="bullet"/>
      <w:lvlText w:val="•"/>
      <w:lvlJc w:val="left"/>
      <w:pPr>
        <w:tabs>
          <w:tab w:val="num" w:pos="1440"/>
        </w:tabs>
        <w:ind w:left="1440" w:hanging="360"/>
      </w:pPr>
      <w:rPr>
        <w:rFonts w:ascii="Arial" w:hAnsi="Arial" w:hint="default"/>
      </w:rPr>
    </w:lvl>
    <w:lvl w:ilvl="2" w:tplc="4356B3C2" w:tentative="1">
      <w:start w:val="1"/>
      <w:numFmt w:val="bullet"/>
      <w:lvlText w:val="•"/>
      <w:lvlJc w:val="left"/>
      <w:pPr>
        <w:tabs>
          <w:tab w:val="num" w:pos="2160"/>
        </w:tabs>
        <w:ind w:left="2160" w:hanging="360"/>
      </w:pPr>
      <w:rPr>
        <w:rFonts w:ascii="Arial" w:hAnsi="Arial" w:hint="default"/>
      </w:rPr>
    </w:lvl>
    <w:lvl w:ilvl="3" w:tplc="A4EA1AC0" w:tentative="1">
      <w:start w:val="1"/>
      <w:numFmt w:val="bullet"/>
      <w:lvlText w:val="•"/>
      <w:lvlJc w:val="left"/>
      <w:pPr>
        <w:tabs>
          <w:tab w:val="num" w:pos="2880"/>
        </w:tabs>
        <w:ind w:left="2880" w:hanging="360"/>
      </w:pPr>
      <w:rPr>
        <w:rFonts w:ascii="Arial" w:hAnsi="Arial" w:hint="default"/>
      </w:rPr>
    </w:lvl>
    <w:lvl w:ilvl="4" w:tplc="94ECB9BA" w:tentative="1">
      <w:start w:val="1"/>
      <w:numFmt w:val="bullet"/>
      <w:lvlText w:val="•"/>
      <w:lvlJc w:val="left"/>
      <w:pPr>
        <w:tabs>
          <w:tab w:val="num" w:pos="3600"/>
        </w:tabs>
        <w:ind w:left="3600" w:hanging="360"/>
      </w:pPr>
      <w:rPr>
        <w:rFonts w:ascii="Arial" w:hAnsi="Arial" w:hint="default"/>
      </w:rPr>
    </w:lvl>
    <w:lvl w:ilvl="5" w:tplc="8A960894" w:tentative="1">
      <w:start w:val="1"/>
      <w:numFmt w:val="bullet"/>
      <w:lvlText w:val="•"/>
      <w:lvlJc w:val="left"/>
      <w:pPr>
        <w:tabs>
          <w:tab w:val="num" w:pos="4320"/>
        </w:tabs>
        <w:ind w:left="4320" w:hanging="360"/>
      </w:pPr>
      <w:rPr>
        <w:rFonts w:ascii="Arial" w:hAnsi="Arial" w:hint="default"/>
      </w:rPr>
    </w:lvl>
    <w:lvl w:ilvl="6" w:tplc="9158802E" w:tentative="1">
      <w:start w:val="1"/>
      <w:numFmt w:val="bullet"/>
      <w:lvlText w:val="•"/>
      <w:lvlJc w:val="left"/>
      <w:pPr>
        <w:tabs>
          <w:tab w:val="num" w:pos="5040"/>
        </w:tabs>
        <w:ind w:left="5040" w:hanging="360"/>
      </w:pPr>
      <w:rPr>
        <w:rFonts w:ascii="Arial" w:hAnsi="Arial" w:hint="default"/>
      </w:rPr>
    </w:lvl>
    <w:lvl w:ilvl="7" w:tplc="C1B4AB6A" w:tentative="1">
      <w:start w:val="1"/>
      <w:numFmt w:val="bullet"/>
      <w:lvlText w:val="•"/>
      <w:lvlJc w:val="left"/>
      <w:pPr>
        <w:tabs>
          <w:tab w:val="num" w:pos="5760"/>
        </w:tabs>
        <w:ind w:left="5760" w:hanging="360"/>
      </w:pPr>
      <w:rPr>
        <w:rFonts w:ascii="Arial" w:hAnsi="Arial" w:hint="default"/>
      </w:rPr>
    </w:lvl>
    <w:lvl w:ilvl="8" w:tplc="78A6EC48" w:tentative="1">
      <w:start w:val="1"/>
      <w:numFmt w:val="bullet"/>
      <w:lvlText w:val="•"/>
      <w:lvlJc w:val="left"/>
      <w:pPr>
        <w:tabs>
          <w:tab w:val="num" w:pos="6480"/>
        </w:tabs>
        <w:ind w:left="6480" w:hanging="360"/>
      </w:pPr>
      <w:rPr>
        <w:rFonts w:ascii="Arial" w:hAnsi="Arial" w:hint="default"/>
      </w:rPr>
    </w:lvl>
  </w:abstractNum>
  <w:num w:numId="1" w16cid:durableId="1025716715">
    <w:abstractNumId w:val="13"/>
  </w:num>
  <w:num w:numId="2" w16cid:durableId="1830176373">
    <w:abstractNumId w:val="9"/>
  </w:num>
  <w:num w:numId="3" w16cid:durableId="1358462090">
    <w:abstractNumId w:val="15"/>
  </w:num>
  <w:num w:numId="4" w16cid:durableId="1630235647">
    <w:abstractNumId w:val="30"/>
  </w:num>
  <w:num w:numId="5" w16cid:durableId="1727875773">
    <w:abstractNumId w:val="24"/>
  </w:num>
  <w:num w:numId="6" w16cid:durableId="2021540277">
    <w:abstractNumId w:val="34"/>
  </w:num>
  <w:num w:numId="7" w16cid:durableId="364715292">
    <w:abstractNumId w:val="38"/>
  </w:num>
  <w:num w:numId="8" w16cid:durableId="2089107678">
    <w:abstractNumId w:val="12"/>
  </w:num>
  <w:num w:numId="9" w16cid:durableId="205528353">
    <w:abstractNumId w:val="2"/>
  </w:num>
  <w:num w:numId="10" w16cid:durableId="1941257177">
    <w:abstractNumId w:val="35"/>
  </w:num>
  <w:num w:numId="11" w16cid:durableId="106237872">
    <w:abstractNumId w:val="1"/>
  </w:num>
  <w:num w:numId="12" w16cid:durableId="1866675521">
    <w:abstractNumId w:val="8"/>
  </w:num>
  <w:num w:numId="13" w16cid:durableId="401483831">
    <w:abstractNumId w:val="25"/>
  </w:num>
  <w:num w:numId="14" w16cid:durableId="571433295">
    <w:abstractNumId w:val="40"/>
  </w:num>
  <w:num w:numId="15" w16cid:durableId="1398741622">
    <w:abstractNumId w:val="39"/>
  </w:num>
  <w:num w:numId="16" w16cid:durableId="884296919">
    <w:abstractNumId w:val="42"/>
  </w:num>
  <w:num w:numId="17" w16cid:durableId="1474368845">
    <w:abstractNumId w:val="31"/>
  </w:num>
  <w:num w:numId="18" w16cid:durableId="844441141">
    <w:abstractNumId w:val="29"/>
  </w:num>
  <w:num w:numId="19" w16cid:durableId="1611623042">
    <w:abstractNumId w:val="21"/>
  </w:num>
  <w:num w:numId="20" w16cid:durableId="510995678">
    <w:abstractNumId w:val="28"/>
  </w:num>
  <w:num w:numId="21" w16cid:durableId="782841981">
    <w:abstractNumId w:val="5"/>
  </w:num>
  <w:num w:numId="22" w16cid:durableId="1602568969">
    <w:abstractNumId w:val="22"/>
  </w:num>
  <w:num w:numId="23" w16cid:durableId="580065265">
    <w:abstractNumId w:val="33"/>
  </w:num>
  <w:num w:numId="24" w16cid:durableId="1101023838">
    <w:abstractNumId w:val="7"/>
  </w:num>
  <w:num w:numId="25" w16cid:durableId="381255420">
    <w:abstractNumId w:val="10"/>
  </w:num>
  <w:num w:numId="26" w16cid:durableId="1727214758">
    <w:abstractNumId w:val="27"/>
  </w:num>
  <w:num w:numId="27" w16cid:durableId="1900821193">
    <w:abstractNumId w:val="26"/>
  </w:num>
  <w:num w:numId="28" w16cid:durableId="113595010">
    <w:abstractNumId w:val="11"/>
  </w:num>
  <w:num w:numId="29" w16cid:durableId="2107996394">
    <w:abstractNumId w:val="20"/>
  </w:num>
  <w:num w:numId="30" w16cid:durableId="786968273">
    <w:abstractNumId w:val="14"/>
  </w:num>
  <w:num w:numId="31" w16cid:durableId="884952283">
    <w:abstractNumId w:val="3"/>
  </w:num>
  <w:num w:numId="32" w16cid:durableId="2039308291">
    <w:abstractNumId w:val="16"/>
  </w:num>
  <w:num w:numId="33" w16cid:durableId="832796013">
    <w:abstractNumId w:val="18"/>
  </w:num>
  <w:num w:numId="34" w16cid:durableId="1728458135">
    <w:abstractNumId w:val="19"/>
  </w:num>
  <w:num w:numId="35" w16cid:durableId="1869171633">
    <w:abstractNumId w:val="23"/>
  </w:num>
  <w:num w:numId="36" w16cid:durableId="645207239">
    <w:abstractNumId w:val="17"/>
  </w:num>
  <w:num w:numId="37" w16cid:durableId="1216890794">
    <w:abstractNumId w:val="43"/>
  </w:num>
  <w:num w:numId="38" w16cid:durableId="1896119179">
    <w:abstractNumId w:val="0"/>
  </w:num>
  <w:num w:numId="39" w16cid:durableId="1964729316">
    <w:abstractNumId w:val="36"/>
  </w:num>
  <w:num w:numId="40" w16cid:durableId="1257131636">
    <w:abstractNumId w:val="4"/>
  </w:num>
  <w:num w:numId="41" w16cid:durableId="1519197327">
    <w:abstractNumId w:val="37"/>
  </w:num>
  <w:num w:numId="42" w16cid:durableId="962689377">
    <w:abstractNumId w:val="6"/>
  </w:num>
  <w:num w:numId="43" w16cid:durableId="354818406">
    <w:abstractNumId w:val="32"/>
  </w:num>
  <w:num w:numId="44" w16cid:durableId="696810606">
    <w:abstractNumId w:val="41"/>
  </w:num>
  <w:num w:numId="45" w16cid:durableId="604654448">
    <w:abstractNumId w:val="41"/>
    <w:lvlOverride w:ilvl="0">
      <w:startOverride w:val="1"/>
    </w:lvlOverride>
  </w:num>
  <w:num w:numId="46" w16cid:durableId="1867283703">
    <w:abstractNumId w:val="32"/>
    <w:lvlOverride w:ilvl="0">
      <w:startOverride w:val="1"/>
    </w:lvlOverride>
  </w:num>
  <w:num w:numId="47" w16cid:durableId="1201821085">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A1NjQzMTCzNDEzNLYyUdpeDU4uLM/DyQAotaACnS3ngsAAAA"/>
  </w:docVars>
  <w:rsids>
    <w:rsidRoot w:val="000C65BE"/>
    <w:rsid w:val="00003909"/>
    <w:rsid w:val="00003B3B"/>
    <w:rsid w:val="00010C5D"/>
    <w:rsid w:val="00033069"/>
    <w:rsid w:val="00034BD1"/>
    <w:rsid w:val="00043D93"/>
    <w:rsid w:val="00053D97"/>
    <w:rsid w:val="000620AC"/>
    <w:rsid w:val="000649D6"/>
    <w:rsid w:val="0006567E"/>
    <w:rsid w:val="000666F7"/>
    <w:rsid w:val="00072D6C"/>
    <w:rsid w:val="00073E45"/>
    <w:rsid w:val="00086314"/>
    <w:rsid w:val="0009608A"/>
    <w:rsid w:val="0009649C"/>
    <w:rsid w:val="000B2CC8"/>
    <w:rsid w:val="000B6486"/>
    <w:rsid w:val="000C073B"/>
    <w:rsid w:val="000C293A"/>
    <w:rsid w:val="000C65BE"/>
    <w:rsid w:val="000D0FB8"/>
    <w:rsid w:val="000D6C85"/>
    <w:rsid w:val="000E352D"/>
    <w:rsid w:val="000E48CC"/>
    <w:rsid w:val="000E5A07"/>
    <w:rsid w:val="000F377B"/>
    <w:rsid w:val="001049F6"/>
    <w:rsid w:val="001062CE"/>
    <w:rsid w:val="00106D99"/>
    <w:rsid w:val="00113008"/>
    <w:rsid w:val="00113765"/>
    <w:rsid w:val="00122792"/>
    <w:rsid w:val="00124FEB"/>
    <w:rsid w:val="0012563B"/>
    <w:rsid w:val="00126C96"/>
    <w:rsid w:val="00133BD6"/>
    <w:rsid w:val="00152B68"/>
    <w:rsid w:val="00156346"/>
    <w:rsid w:val="00157426"/>
    <w:rsid w:val="00163E4D"/>
    <w:rsid w:val="00177C47"/>
    <w:rsid w:val="001808E1"/>
    <w:rsid w:val="001853D0"/>
    <w:rsid w:val="00193847"/>
    <w:rsid w:val="00196A8D"/>
    <w:rsid w:val="001A14E6"/>
    <w:rsid w:val="001B4A7A"/>
    <w:rsid w:val="001B58D8"/>
    <w:rsid w:val="001C7FC0"/>
    <w:rsid w:val="001D2DA7"/>
    <w:rsid w:val="001D627F"/>
    <w:rsid w:val="001E3CC1"/>
    <w:rsid w:val="001E7195"/>
    <w:rsid w:val="001F604B"/>
    <w:rsid w:val="00201D8B"/>
    <w:rsid w:val="00205378"/>
    <w:rsid w:val="00207976"/>
    <w:rsid w:val="002109CA"/>
    <w:rsid w:val="00216B99"/>
    <w:rsid w:val="00227BDC"/>
    <w:rsid w:val="00236D6F"/>
    <w:rsid w:val="00242A56"/>
    <w:rsid w:val="00243D55"/>
    <w:rsid w:val="0025080F"/>
    <w:rsid w:val="0025303C"/>
    <w:rsid w:val="00254238"/>
    <w:rsid w:val="002576A5"/>
    <w:rsid w:val="00257A4A"/>
    <w:rsid w:val="00261F59"/>
    <w:rsid w:val="00264F23"/>
    <w:rsid w:val="002664CE"/>
    <w:rsid w:val="002679D7"/>
    <w:rsid w:val="0028198B"/>
    <w:rsid w:val="00282FE4"/>
    <w:rsid w:val="00287AC2"/>
    <w:rsid w:val="002A5844"/>
    <w:rsid w:val="002B6DED"/>
    <w:rsid w:val="002C5EE7"/>
    <w:rsid w:val="002D1AF8"/>
    <w:rsid w:val="002D67BA"/>
    <w:rsid w:val="002E33D5"/>
    <w:rsid w:val="002F5B58"/>
    <w:rsid w:val="002F640B"/>
    <w:rsid w:val="00301D47"/>
    <w:rsid w:val="003279D9"/>
    <w:rsid w:val="003303E7"/>
    <w:rsid w:val="003338A2"/>
    <w:rsid w:val="003347E9"/>
    <w:rsid w:val="0033587F"/>
    <w:rsid w:val="00337576"/>
    <w:rsid w:val="00350A59"/>
    <w:rsid w:val="003627F4"/>
    <w:rsid w:val="0037747E"/>
    <w:rsid w:val="003813D6"/>
    <w:rsid w:val="00381BB0"/>
    <w:rsid w:val="00390A50"/>
    <w:rsid w:val="00392C8B"/>
    <w:rsid w:val="003C3764"/>
    <w:rsid w:val="003C6B7F"/>
    <w:rsid w:val="003C6DEE"/>
    <w:rsid w:val="003C73B8"/>
    <w:rsid w:val="003D0D45"/>
    <w:rsid w:val="003D197D"/>
    <w:rsid w:val="003D3DB6"/>
    <w:rsid w:val="003E5520"/>
    <w:rsid w:val="003E6712"/>
    <w:rsid w:val="003E75E6"/>
    <w:rsid w:val="0040119E"/>
    <w:rsid w:val="00402345"/>
    <w:rsid w:val="00405B81"/>
    <w:rsid w:val="004143FA"/>
    <w:rsid w:val="00416692"/>
    <w:rsid w:val="004171C5"/>
    <w:rsid w:val="00420818"/>
    <w:rsid w:val="0042302D"/>
    <w:rsid w:val="0042371D"/>
    <w:rsid w:val="004329D5"/>
    <w:rsid w:val="00433103"/>
    <w:rsid w:val="00433D21"/>
    <w:rsid w:val="004420AE"/>
    <w:rsid w:val="00443FEF"/>
    <w:rsid w:val="00463C69"/>
    <w:rsid w:val="00473918"/>
    <w:rsid w:val="0047487C"/>
    <w:rsid w:val="00481ED6"/>
    <w:rsid w:val="0048590F"/>
    <w:rsid w:val="00486C61"/>
    <w:rsid w:val="00491390"/>
    <w:rsid w:val="004944AD"/>
    <w:rsid w:val="00495F91"/>
    <w:rsid w:val="004A086C"/>
    <w:rsid w:val="004A5B59"/>
    <w:rsid w:val="004B0906"/>
    <w:rsid w:val="004B1ED4"/>
    <w:rsid w:val="004B250C"/>
    <w:rsid w:val="004B4E10"/>
    <w:rsid w:val="004C4265"/>
    <w:rsid w:val="004C4E7F"/>
    <w:rsid w:val="004D7A8B"/>
    <w:rsid w:val="004E4CA4"/>
    <w:rsid w:val="004E79ED"/>
    <w:rsid w:val="004F26E2"/>
    <w:rsid w:val="004F5B3E"/>
    <w:rsid w:val="004F5E07"/>
    <w:rsid w:val="004F6123"/>
    <w:rsid w:val="00502132"/>
    <w:rsid w:val="00507F78"/>
    <w:rsid w:val="00510EA3"/>
    <w:rsid w:val="00511191"/>
    <w:rsid w:val="00523927"/>
    <w:rsid w:val="005277E1"/>
    <w:rsid w:val="005313B9"/>
    <w:rsid w:val="00537CC7"/>
    <w:rsid w:val="00540720"/>
    <w:rsid w:val="00550550"/>
    <w:rsid w:val="0055092C"/>
    <w:rsid w:val="00557D5C"/>
    <w:rsid w:val="0057222D"/>
    <w:rsid w:val="00577FCC"/>
    <w:rsid w:val="00580572"/>
    <w:rsid w:val="005837C5"/>
    <w:rsid w:val="00584CB3"/>
    <w:rsid w:val="00587647"/>
    <w:rsid w:val="005930A0"/>
    <w:rsid w:val="005966AD"/>
    <w:rsid w:val="005A599A"/>
    <w:rsid w:val="005B595E"/>
    <w:rsid w:val="005C0353"/>
    <w:rsid w:val="005C34FF"/>
    <w:rsid w:val="005D5888"/>
    <w:rsid w:val="005D607D"/>
    <w:rsid w:val="005E598E"/>
    <w:rsid w:val="005F041E"/>
    <w:rsid w:val="005F4529"/>
    <w:rsid w:val="00604D12"/>
    <w:rsid w:val="0061087A"/>
    <w:rsid w:val="006129EF"/>
    <w:rsid w:val="0061495B"/>
    <w:rsid w:val="006335D3"/>
    <w:rsid w:val="0063597D"/>
    <w:rsid w:val="0064767D"/>
    <w:rsid w:val="00650859"/>
    <w:rsid w:val="0066420D"/>
    <w:rsid w:val="00664F53"/>
    <w:rsid w:val="00675CC0"/>
    <w:rsid w:val="00686E5C"/>
    <w:rsid w:val="00690D5B"/>
    <w:rsid w:val="00696253"/>
    <w:rsid w:val="00697C42"/>
    <w:rsid w:val="006A0016"/>
    <w:rsid w:val="006A077B"/>
    <w:rsid w:val="006A4EAF"/>
    <w:rsid w:val="006B6496"/>
    <w:rsid w:val="006C2526"/>
    <w:rsid w:val="006D025F"/>
    <w:rsid w:val="006D2E29"/>
    <w:rsid w:val="006D2F38"/>
    <w:rsid w:val="006D78AF"/>
    <w:rsid w:val="006D7B54"/>
    <w:rsid w:val="006E2410"/>
    <w:rsid w:val="006E5C69"/>
    <w:rsid w:val="006E6E32"/>
    <w:rsid w:val="006F0CC7"/>
    <w:rsid w:val="006F109B"/>
    <w:rsid w:val="006F29A9"/>
    <w:rsid w:val="006F3D83"/>
    <w:rsid w:val="006F623F"/>
    <w:rsid w:val="006F738B"/>
    <w:rsid w:val="00704958"/>
    <w:rsid w:val="00704C32"/>
    <w:rsid w:val="00704F68"/>
    <w:rsid w:val="0071028E"/>
    <w:rsid w:val="00710C55"/>
    <w:rsid w:val="00710E77"/>
    <w:rsid w:val="007132FD"/>
    <w:rsid w:val="00713CFF"/>
    <w:rsid w:val="007375CD"/>
    <w:rsid w:val="00737CC2"/>
    <w:rsid w:val="007450DD"/>
    <w:rsid w:val="007465E4"/>
    <w:rsid w:val="00747160"/>
    <w:rsid w:val="007605CB"/>
    <w:rsid w:val="00762AB8"/>
    <w:rsid w:val="0077300A"/>
    <w:rsid w:val="007741E8"/>
    <w:rsid w:val="007A0D9C"/>
    <w:rsid w:val="007A1817"/>
    <w:rsid w:val="007C460F"/>
    <w:rsid w:val="007D038E"/>
    <w:rsid w:val="007D0663"/>
    <w:rsid w:val="007D2FF2"/>
    <w:rsid w:val="007D4496"/>
    <w:rsid w:val="007D68A9"/>
    <w:rsid w:val="007D7CD0"/>
    <w:rsid w:val="007E6B09"/>
    <w:rsid w:val="007E7BB7"/>
    <w:rsid w:val="007F00C9"/>
    <w:rsid w:val="00801D8F"/>
    <w:rsid w:val="0080488C"/>
    <w:rsid w:val="008062D3"/>
    <w:rsid w:val="0081011F"/>
    <w:rsid w:val="00810475"/>
    <w:rsid w:val="008112F3"/>
    <w:rsid w:val="0081471D"/>
    <w:rsid w:val="008154C6"/>
    <w:rsid w:val="00821726"/>
    <w:rsid w:val="00844197"/>
    <w:rsid w:val="008475FF"/>
    <w:rsid w:val="008500D5"/>
    <w:rsid w:val="0086088D"/>
    <w:rsid w:val="00872DAB"/>
    <w:rsid w:val="00880E4B"/>
    <w:rsid w:val="00883705"/>
    <w:rsid w:val="00884373"/>
    <w:rsid w:val="00885FE2"/>
    <w:rsid w:val="00890513"/>
    <w:rsid w:val="00891C95"/>
    <w:rsid w:val="008A1BE1"/>
    <w:rsid w:val="008A4F55"/>
    <w:rsid w:val="008B01F1"/>
    <w:rsid w:val="008B1D61"/>
    <w:rsid w:val="008C1F04"/>
    <w:rsid w:val="008C3ADD"/>
    <w:rsid w:val="008D09FB"/>
    <w:rsid w:val="008D2629"/>
    <w:rsid w:val="008D4616"/>
    <w:rsid w:val="008E205B"/>
    <w:rsid w:val="008E22F7"/>
    <w:rsid w:val="008F05DF"/>
    <w:rsid w:val="008F24AC"/>
    <w:rsid w:val="008F2858"/>
    <w:rsid w:val="008F631F"/>
    <w:rsid w:val="0090022F"/>
    <w:rsid w:val="00905E18"/>
    <w:rsid w:val="00912238"/>
    <w:rsid w:val="00912362"/>
    <w:rsid w:val="00913A9B"/>
    <w:rsid w:val="00915440"/>
    <w:rsid w:val="0091783D"/>
    <w:rsid w:val="00921493"/>
    <w:rsid w:val="009329FF"/>
    <w:rsid w:val="00936F26"/>
    <w:rsid w:val="009477DB"/>
    <w:rsid w:val="00951119"/>
    <w:rsid w:val="009515DF"/>
    <w:rsid w:val="009561BA"/>
    <w:rsid w:val="00966C16"/>
    <w:rsid w:val="00967698"/>
    <w:rsid w:val="00991953"/>
    <w:rsid w:val="009A0FF4"/>
    <w:rsid w:val="009A65BB"/>
    <w:rsid w:val="009B40D3"/>
    <w:rsid w:val="009B41B3"/>
    <w:rsid w:val="009B5A84"/>
    <w:rsid w:val="009B7AD8"/>
    <w:rsid w:val="009C0924"/>
    <w:rsid w:val="009C5D9D"/>
    <w:rsid w:val="009D34B2"/>
    <w:rsid w:val="009D3FD4"/>
    <w:rsid w:val="009D52E3"/>
    <w:rsid w:val="009D64AA"/>
    <w:rsid w:val="009E182F"/>
    <w:rsid w:val="009E4F1A"/>
    <w:rsid w:val="009E511F"/>
    <w:rsid w:val="009E5658"/>
    <w:rsid w:val="009F52AB"/>
    <w:rsid w:val="009F7FBC"/>
    <w:rsid w:val="00A02980"/>
    <w:rsid w:val="00A14542"/>
    <w:rsid w:val="00A20C8F"/>
    <w:rsid w:val="00A26B63"/>
    <w:rsid w:val="00A30933"/>
    <w:rsid w:val="00A30DE8"/>
    <w:rsid w:val="00A320CC"/>
    <w:rsid w:val="00A323A0"/>
    <w:rsid w:val="00A333A8"/>
    <w:rsid w:val="00A37192"/>
    <w:rsid w:val="00A375F0"/>
    <w:rsid w:val="00A44EE3"/>
    <w:rsid w:val="00A47FA6"/>
    <w:rsid w:val="00A51B1D"/>
    <w:rsid w:val="00A52D40"/>
    <w:rsid w:val="00A531E3"/>
    <w:rsid w:val="00A5332D"/>
    <w:rsid w:val="00A605FE"/>
    <w:rsid w:val="00A6463D"/>
    <w:rsid w:val="00A647B1"/>
    <w:rsid w:val="00A66047"/>
    <w:rsid w:val="00A666A8"/>
    <w:rsid w:val="00A738FD"/>
    <w:rsid w:val="00A8797C"/>
    <w:rsid w:val="00A87E2B"/>
    <w:rsid w:val="00A96445"/>
    <w:rsid w:val="00AA5423"/>
    <w:rsid w:val="00AA6F1B"/>
    <w:rsid w:val="00AC1850"/>
    <w:rsid w:val="00AD0896"/>
    <w:rsid w:val="00AD3A91"/>
    <w:rsid w:val="00AD3F98"/>
    <w:rsid w:val="00AD40B3"/>
    <w:rsid w:val="00AD438B"/>
    <w:rsid w:val="00AE1757"/>
    <w:rsid w:val="00AF2E4A"/>
    <w:rsid w:val="00AF3D92"/>
    <w:rsid w:val="00AF6D9D"/>
    <w:rsid w:val="00B00441"/>
    <w:rsid w:val="00B07558"/>
    <w:rsid w:val="00B07927"/>
    <w:rsid w:val="00B139F6"/>
    <w:rsid w:val="00B16936"/>
    <w:rsid w:val="00B24F4C"/>
    <w:rsid w:val="00B270E6"/>
    <w:rsid w:val="00B27E11"/>
    <w:rsid w:val="00B50C86"/>
    <w:rsid w:val="00B5190B"/>
    <w:rsid w:val="00B6539D"/>
    <w:rsid w:val="00B67035"/>
    <w:rsid w:val="00B73330"/>
    <w:rsid w:val="00B772C5"/>
    <w:rsid w:val="00B81259"/>
    <w:rsid w:val="00B829D0"/>
    <w:rsid w:val="00B82E74"/>
    <w:rsid w:val="00B835CE"/>
    <w:rsid w:val="00B8586B"/>
    <w:rsid w:val="00B86674"/>
    <w:rsid w:val="00B86B1D"/>
    <w:rsid w:val="00B957CB"/>
    <w:rsid w:val="00BA2D41"/>
    <w:rsid w:val="00BA66DB"/>
    <w:rsid w:val="00BA7500"/>
    <w:rsid w:val="00BC3C3B"/>
    <w:rsid w:val="00BD0DBE"/>
    <w:rsid w:val="00BD4833"/>
    <w:rsid w:val="00BE0CFA"/>
    <w:rsid w:val="00BE477D"/>
    <w:rsid w:val="00BE5ED3"/>
    <w:rsid w:val="00BF0B35"/>
    <w:rsid w:val="00BF7D90"/>
    <w:rsid w:val="00C00970"/>
    <w:rsid w:val="00C01B4E"/>
    <w:rsid w:val="00C02D06"/>
    <w:rsid w:val="00C03BB8"/>
    <w:rsid w:val="00C06E07"/>
    <w:rsid w:val="00C078C4"/>
    <w:rsid w:val="00C07C39"/>
    <w:rsid w:val="00C17B87"/>
    <w:rsid w:val="00C203F6"/>
    <w:rsid w:val="00C225FF"/>
    <w:rsid w:val="00C2724B"/>
    <w:rsid w:val="00C369FC"/>
    <w:rsid w:val="00C42922"/>
    <w:rsid w:val="00C479D2"/>
    <w:rsid w:val="00C52465"/>
    <w:rsid w:val="00C54429"/>
    <w:rsid w:val="00C57C88"/>
    <w:rsid w:val="00C61005"/>
    <w:rsid w:val="00C624AA"/>
    <w:rsid w:val="00C70F4A"/>
    <w:rsid w:val="00C743A3"/>
    <w:rsid w:val="00C74D66"/>
    <w:rsid w:val="00C772CC"/>
    <w:rsid w:val="00C82E4B"/>
    <w:rsid w:val="00C9496D"/>
    <w:rsid w:val="00C9638F"/>
    <w:rsid w:val="00CA0BF8"/>
    <w:rsid w:val="00CB10CD"/>
    <w:rsid w:val="00CB153D"/>
    <w:rsid w:val="00CB215F"/>
    <w:rsid w:val="00CC1C5B"/>
    <w:rsid w:val="00CC5280"/>
    <w:rsid w:val="00CC6C94"/>
    <w:rsid w:val="00CF7529"/>
    <w:rsid w:val="00D00BDC"/>
    <w:rsid w:val="00D02A78"/>
    <w:rsid w:val="00D13F6C"/>
    <w:rsid w:val="00D2070C"/>
    <w:rsid w:val="00D2390E"/>
    <w:rsid w:val="00D23BCB"/>
    <w:rsid w:val="00D24598"/>
    <w:rsid w:val="00D468B5"/>
    <w:rsid w:val="00D57E6F"/>
    <w:rsid w:val="00D65573"/>
    <w:rsid w:val="00D72D28"/>
    <w:rsid w:val="00D76DA8"/>
    <w:rsid w:val="00D778DE"/>
    <w:rsid w:val="00D81CDC"/>
    <w:rsid w:val="00D82C9D"/>
    <w:rsid w:val="00D93954"/>
    <w:rsid w:val="00D9463F"/>
    <w:rsid w:val="00DA51CF"/>
    <w:rsid w:val="00DB7538"/>
    <w:rsid w:val="00DC60D9"/>
    <w:rsid w:val="00DD2D23"/>
    <w:rsid w:val="00DE14D6"/>
    <w:rsid w:val="00DE6948"/>
    <w:rsid w:val="00DF6B26"/>
    <w:rsid w:val="00E00229"/>
    <w:rsid w:val="00E013DB"/>
    <w:rsid w:val="00E0549A"/>
    <w:rsid w:val="00E07497"/>
    <w:rsid w:val="00E0765F"/>
    <w:rsid w:val="00E07694"/>
    <w:rsid w:val="00E0769A"/>
    <w:rsid w:val="00E13B44"/>
    <w:rsid w:val="00E210D1"/>
    <w:rsid w:val="00E232A1"/>
    <w:rsid w:val="00E242D5"/>
    <w:rsid w:val="00E244F6"/>
    <w:rsid w:val="00E2711A"/>
    <w:rsid w:val="00E27B67"/>
    <w:rsid w:val="00E312B0"/>
    <w:rsid w:val="00E3264C"/>
    <w:rsid w:val="00E37AC8"/>
    <w:rsid w:val="00E41879"/>
    <w:rsid w:val="00E50EF8"/>
    <w:rsid w:val="00E55626"/>
    <w:rsid w:val="00E64A03"/>
    <w:rsid w:val="00E66EC6"/>
    <w:rsid w:val="00E67491"/>
    <w:rsid w:val="00E67E35"/>
    <w:rsid w:val="00E705F9"/>
    <w:rsid w:val="00E74780"/>
    <w:rsid w:val="00E76572"/>
    <w:rsid w:val="00E82BE9"/>
    <w:rsid w:val="00E83BA9"/>
    <w:rsid w:val="00E91D98"/>
    <w:rsid w:val="00E95163"/>
    <w:rsid w:val="00E972AC"/>
    <w:rsid w:val="00EA22FE"/>
    <w:rsid w:val="00EA4E57"/>
    <w:rsid w:val="00EA5441"/>
    <w:rsid w:val="00EB4BE7"/>
    <w:rsid w:val="00ED1672"/>
    <w:rsid w:val="00ED43A0"/>
    <w:rsid w:val="00ED76E7"/>
    <w:rsid w:val="00EF0583"/>
    <w:rsid w:val="00EF22A8"/>
    <w:rsid w:val="00EF4272"/>
    <w:rsid w:val="00EF4E41"/>
    <w:rsid w:val="00F06A0C"/>
    <w:rsid w:val="00F11ABC"/>
    <w:rsid w:val="00F11FAF"/>
    <w:rsid w:val="00F12965"/>
    <w:rsid w:val="00F14BFD"/>
    <w:rsid w:val="00F1620C"/>
    <w:rsid w:val="00F220D6"/>
    <w:rsid w:val="00F227E5"/>
    <w:rsid w:val="00F27DE6"/>
    <w:rsid w:val="00F37800"/>
    <w:rsid w:val="00F40D55"/>
    <w:rsid w:val="00F43EA7"/>
    <w:rsid w:val="00F47CB8"/>
    <w:rsid w:val="00F50A82"/>
    <w:rsid w:val="00F5133D"/>
    <w:rsid w:val="00F61E5D"/>
    <w:rsid w:val="00F642A8"/>
    <w:rsid w:val="00F71B99"/>
    <w:rsid w:val="00F7448B"/>
    <w:rsid w:val="00F77FA0"/>
    <w:rsid w:val="00F8247D"/>
    <w:rsid w:val="00F83367"/>
    <w:rsid w:val="00F8421E"/>
    <w:rsid w:val="00F86DD9"/>
    <w:rsid w:val="00F904CF"/>
    <w:rsid w:val="00FA29E7"/>
    <w:rsid w:val="00FA46FF"/>
    <w:rsid w:val="00FA4CA3"/>
    <w:rsid w:val="00FA740C"/>
    <w:rsid w:val="00FB0490"/>
    <w:rsid w:val="00FB0537"/>
    <w:rsid w:val="00FB1444"/>
    <w:rsid w:val="00FB1E09"/>
    <w:rsid w:val="00FB2AD8"/>
    <w:rsid w:val="00FC5187"/>
    <w:rsid w:val="00FD5A88"/>
    <w:rsid w:val="00FD7163"/>
    <w:rsid w:val="00FE0108"/>
    <w:rsid w:val="00FF4A7E"/>
    <w:rsid w:val="00FF5452"/>
    <w:rsid w:val="00FF6B8D"/>
    <w:rsid w:val="0A075F65"/>
    <w:rsid w:val="2BC53439"/>
    <w:rsid w:val="375BA179"/>
    <w:rsid w:val="5E316DF5"/>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3CE8BDE2-2353-48BF-AA48-08C3CD4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B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12563B"/>
    <w:pPr>
      <w:snapToGrid w:val="0"/>
      <w:spacing w:after="100" w:line="259" w:lineRule="auto"/>
      <w:jc w:val="both"/>
      <w:outlineLvl w:val="0"/>
    </w:pPr>
    <w:rPr>
      <w:rFonts w:asciiTheme="minorHAnsi" w:hAnsiTheme="minorHAnsi" w:cstheme="minorHAnsi"/>
      <w:b/>
      <w:bCs/>
      <w:lang w:val="en-US"/>
    </w:rPr>
  </w:style>
  <w:style w:type="paragraph" w:styleId="Heading2">
    <w:name w:val="heading 2"/>
    <w:basedOn w:val="Normal"/>
    <w:next w:val="Normal"/>
    <w:link w:val="Heading2Char"/>
    <w:uiPriority w:val="9"/>
    <w:unhideWhenUsed/>
    <w:qFormat/>
    <w:rsid w:val="00E74780"/>
    <w:pPr>
      <w:numPr>
        <w:numId w:val="43"/>
      </w:numPr>
      <w:snapToGrid w:val="0"/>
      <w:spacing w:after="100" w:line="259" w:lineRule="auto"/>
      <w:ind w:left="851" w:hanging="567"/>
      <w:jc w:val="both"/>
      <w:outlineLvl w:val="1"/>
    </w:pPr>
    <w:rPr>
      <w:rFonts w:asciiTheme="minorHAnsi" w:hAnsiTheme="minorHAnsi" w:cstheme="minorHAnsi"/>
      <w:b/>
      <w:bCs/>
      <w:lang w:val="en-U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13DB"/>
    <w:pPr>
      <w:numPr>
        <w:numId w:val="42"/>
      </w:numPr>
      <w:spacing w:after="100" w:line="259" w:lineRule="auto"/>
      <w:ind w:left="284" w:hanging="284"/>
      <w:jc w:val="both"/>
    </w:pPr>
    <w:rPr>
      <w:rFonts w:ascii="Calibri" w:hAnsi="Calibri" w:cs="Calibri"/>
      <w:sz w:val="22"/>
      <w:szCs w:val="22"/>
      <w:lang w:val="en-US" w:eastAsia="zh-TW"/>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E74780"/>
    <w:rPr>
      <w:rFonts w:eastAsia="Times New Roman" w:cstheme="minorHAnsi"/>
      <w:b/>
      <w:bCs/>
      <w:sz w:val="24"/>
      <w:szCs w:val="24"/>
      <w:lang w:val="en-US" w:eastAsia="en-GB"/>
    </w:rPr>
  </w:style>
  <w:style w:type="character" w:customStyle="1" w:styleId="Heading1Char">
    <w:name w:val="Heading 1 Char"/>
    <w:basedOn w:val="DefaultParagraphFont"/>
    <w:link w:val="Heading1"/>
    <w:uiPriority w:val="9"/>
    <w:rsid w:val="0012563B"/>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paragraph" w:styleId="NormalWeb">
    <w:name w:val="Normal (Web)"/>
    <w:basedOn w:val="Normal"/>
    <w:uiPriority w:val="99"/>
    <w:semiHidden/>
    <w:unhideWhenUsed/>
    <w:rsid w:val="00905E18"/>
  </w:style>
  <w:style w:type="character" w:customStyle="1" w:styleId="normaltextrun">
    <w:name w:val="normaltextrun"/>
    <w:basedOn w:val="DefaultParagraphFont"/>
    <w:rsid w:val="00905E18"/>
  </w:style>
  <w:style w:type="character" w:customStyle="1" w:styleId="eop">
    <w:name w:val="eop"/>
    <w:basedOn w:val="DefaultParagraphFont"/>
    <w:rsid w:val="00905E18"/>
  </w:style>
  <w:style w:type="paragraph" w:styleId="Title">
    <w:name w:val="Title"/>
    <w:basedOn w:val="Normal"/>
    <w:next w:val="Normal"/>
    <w:link w:val="TitleChar"/>
    <w:uiPriority w:val="10"/>
    <w:qFormat/>
    <w:rsid w:val="00D76DA8"/>
    <w:pPr>
      <w:snapToGrid w:val="0"/>
      <w:spacing w:before="120" w:after="120" w:line="259" w:lineRule="auto"/>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D76DA8"/>
    <w:rPr>
      <w:rFonts w:eastAsia="Times New Roman" w:cstheme="minorHAnsi"/>
      <w:b/>
      <w:bCs/>
      <w:smallCaps/>
      <w:sz w:val="28"/>
      <w:szCs w:val="28"/>
      <w:lang w:val="en-US" w:eastAsia="en-GB"/>
    </w:rPr>
  </w:style>
  <w:style w:type="character" w:styleId="UnresolvedMention">
    <w:name w:val="Unresolved Mention"/>
    <w:basedOn w:val="DefaultParagraphFont"/>
    <w:uiPriority w:val="99"/>
    <w:semiHidden/>
    <w:unhideWhenUsed/>
    <w:rsid w:val="00FB0537"/>
    <w:rPr>
      <w:color w:val="605E5C"/>
      <w:shd w:val="clear" w:color="auto" w:fill="E1DFDD"/>
    </w:rPr>
  </w:style>
  <w:style w:type="paragraph" w:styleId="Quote">
    <w:name w:val="Quote"/>
    <w:basedOn w:val="Normal"/>
    <w:next w:val="Normal"/>
    <w:link w:val="QuoteChar"/>
    <w:uiPriority w:val="29"/>
    <w:qFormat/>
    <w:rsid w:val="004171C5"/>
    <w:pPr>
      <w:pBdr>
        <w:top w:val="single" w:sz="24" w:space="8" w:color="5B9BD5" w:themeColor="accent1"/>
        <w:bottom w:val="single" w:sz="24" w:space="8" w:color="5B9BD5" w:themeColor="accent1"/>
      </w:pBdr>
      <w:spacing w:before="120"/>
      <w:jc w:val="both"/>
    </w:pPr>
    <w:rPr>
      <w:rFonts w:asciiTheme="minorHAnsi" w:hAnsiTheme="minorHAnsi" w:cstheme="minorHAnsi"/>
      <w:b/>
      <w:bCs/>
      <w:i/>
      <w:iCs/>
      <w:color w:val="5B9BD5" w:themeColor="accent1"/>
      <w:szCs w:val="22"/>
      <w:lang w:val="en-US"/>
    </w:rPr>
  </w:style>
  <w:style w:type="character" w:customStyle="1" w:styleId="QuoteChar">
    <w:name w:val="Quote Char"/>
    <w:basedOn w:val="DefaultParagraphFont"/>
    <w:link w:val="Quote"/>
    <w:uiPriority w:val="29"/>
    <w:rsid w:val="004171C5"/>
    <w:rPr>
      <w:rFonts w:eastAsia="Times New Roman" w:cstheme="minorHAnsi"/>
      <w:b/>
      <w:bCs/>
      <w:i/>
      <w:iCs/>
      <w:color w:val="5B9BD5" w:themeColor="accent1"/>
      <w:sz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27068217">
      <w:bodyDiv w:val="1"/>
      <w:marLeft w:val="0"/>
      <w:marRight w:val="0"/>
      <w:marTop w:val="0"/>
      <w:marBottom w:val="0"/>
      <w:divBdr>
        <w:top w:val="none" w:sz="0" w:space="0" w:color="auto"/>
        <w:left w:val="none" w:sz="0" w:space="0" w:color="auto"/>
        <w:bottom w:val="none" w:sz="0" w:space="0" w:color="auto"/>
        <w:right w:val="none" w:sz="0" w:space="0" w:color="auto"/>
      </w:divBdr>
    </w:div>
    <w:div w:id="72511754">
      <w:bodyDiv w:val="1"/>
      <w:marLeft w:val="0"/>
      <w:marRight w:val="0"/>
      <w:marTop w:val="0"/>
      <w:marBottom w:val="0"/>
      <w:divBdr>
        <w:top w:val="none" w:sz="0" w:space="0" w:color="auto"/>
        <w:left w:val="none" w:sz="0" w:space="0" w:color="auto"/>
        <w:bottom w:val="none" w:sz="0" w:space="0" w:color="auto"/>
        <w:right w:val="none" w:sz="0" w:space="0" w:color="auto"/>
      </w:divBdr>
      <w:divsChild>
        <w:div w:id="1262566064">
          <w:marLeft w:val="274"/>
          <w:marRight w:val="0"/>
          <w:marTop w:val="0"/>
          <w:marBottom w:val="0"/>
          <w:divBdr>
            <w:top w:val="none" w:sz="0" w:space="0" w:color="auto"/>
            <w:left w:val="none" w:sz="0" w:space="0" w:color="auto"/>
            <w:bottom w:val="none" w:sz="0" w:space="0" w:color="auto"/>
            <w:right w:val="none" w:sz="0" w:space="0" w:color="auto"/>
          </w:divBdr>
        </w:div>
        <w:div w:id="662271390">
          <w:marLeft w:val="274"/>
          <w:marRight w:val="0"/>
          <w:marTop w:val="0"/>
          <w:marBottom w:val="0"/>
          <w:divBdr>
            <w:top w:val="none" w:sz="0" w:space="0" w:color="auto"/>
            <w:left w:val="none" w:sz="0" w:space="0" w:color="auto"/>
            <w:bottom w:val="none" w:sz="0" w:space="0" w:color="auto"/>
            <w:right w:val="none" w:sz="0" w:space="0" w:color="auto"/>
          </w:divBdr>
        </w:div>
        <w:div w:id="714427057">
          <w:marLeft w:val="274"/>
          <w:marRight w:val="0"/>
          <w:marTop w:val="0"/>
          <w:marBottom w:val="0"/>
          <w:divBdr>
            <w:top w:val="none" w:sz="0" w:space="0" w:color="auto"/>
            <w:left w:val="none" w:sz="0" w:space="0" w:color="auto"/>
            <w:bottom w:val="none" w:sz="0" w:space="0" w:color="auto"/>
            <w:right w:val="none" w:sz="0" w:space="0" w:color="auto"/>
          </w:divBdr>
        </w:div>
        <w:div w:id="2106611315">
          <w:marLeft w:val="274"/>
          <w:marRight w:val="0"/>
          <w:marTop w:val="0"/>
          <w:marBottom w:val="0"/>
          <w:divBdr>
            <w:top w:val="none" w:sz="0" w:space="0" w:color="auto"/>
            <w:left w:val="none" w:sz="0" w:space="0" w:color="auto"/>
            <w:bottom w:val="none" w:sz="0" w:space="0" w:color="auto"/>
            <w:right w:val="none" w:sz="0" w:space="0" w:color="auto"/>
          </w:divBdr>
        </w:div>
        <w:div w:id="1854613054">
          <w:marLeft w:val="274"/>
          <w:marRight w:val="0"/>
          <w:marTop w:val="0"/>
          <w:marBottom w:val="0"/>
          <w:divBdr>
            <w:top w:val="none" w:sz="0" w:space="0" w:color="auto"/>
            <w:left w:val="none" w:sz="0" w:space="0" w:color="auto"/>
            <w:bottom w:val="none" w:sz="0" w:space="0" w:color="auto"/>
            <w:right w:val="none" w:sz="0" w:space="0" w:color="auto"/>
          </w:divBdr>
        </w:div>
        <w:div w:id="1386218103">
          <w:marLeft w:val="274"/>
          <w:marRight w:val="0"/>
          <w:marTop w:val="0"/>
          <w:marBottom w:val="0"/>
          <w:divBdr>
            <w:top w:val="none" w:sz="0" w:space="0" w:color="auto"/>
            <w:left w:val="none" w:sz="0" w:space="0" w:color="auto"/>
            <w:bottom w:val="none" w:sz="0" w:space="0" w:color="auto"/>
            <w:right w:val="none" w:sz="0" w:space="0" w:color="auto"/>
          </w:divBdr>
        </w:div>
        <w:div w:id="420414245">
          <w:marLeft w:val="274"/>
          <w:marRight w:val="0"/>
          <w:marTop w:val="0"/>
          <w:marBottom w:val="0"/>
          <w:divBdr>
            <w:top w:val="none" w:sz="0" w:space="0" w:color="auto"/>
            <w:left w:val="none" w:sz="0" w:space="0" w:color="auto"/>
            <w:bottom w:val="none" w:sz="0" w:space="0" w:color="auto"/>
            <w:right w:val="none" w:sz="0" w:space="0" w:color="auto"/>
          </w:divBdr>
        </w:div>
        <w:div w:id="1775128872">
          <w:marLeft w:val="274"/>
          <w:marRight w:val="0"/>
          <w:marTop w:val="0"/>
          <w:marBottom w:val="0"/>
          <w:divBdr>
            <w:top w:val="none" w:sz="0" w:space="0" w:color="auto"/>
            <w:left w:val="none" w:sz="0" w:space="0" w:color="auto"/>
            <w:bottom w:val="none" w:sz="0" w:space="0" w:color="auto"/>
            <w:right w:val="none" w:sz="0" w:space="0" w:color="auto"/>
          </w:divBdr>
        </w:div>
      </w:divsChild>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2091199225">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122506692">
          <w:marLeft w:val="274"/>
          <w:marRight w:val="0"/>
          <w:marTop w:val="0"/>
          <w:marBottom w:val="0"/>
          <w:divBdr>
            <w:top w:val="none" w:sz="0" w:space="0" w:color="auto"/>
            <w:left w:val="none" w:sz="0" w:space="0" w:color="auto"/>
            <w:bottom w:val="none" w:sz="0" w:space="0" w:color="auto"/>
            <w:right w:val="none" w:sz="0" w:space="0" w:color="auto"/>
          </w:divBdr>
        </w:div>
      </w:divsChild>
    </w:div>
    <w:div w:id="424618789">
      <w:bodyDiv w:val="1"/>
      <w:marLeft w:val="0"/>
      <w:marRight w:val="0"/>
      <w:marTop w:val="0"/>
      <w:marBottom w:val="0"/>
      <w:divBdr>
        <w:top w:val="none" w:sz="0" w:space="0" w:color="auto"/>
        <w:left w:val="none" w:sz="0" w:space="0" w:color="auto"/>
        <w:bottom w:val="none" w:sz="0" w:space="0" w:color="auto"/>
        <w:right w:val="none" w:sz="0" w:space="0" w:color="auto"/>
      </w:divBdr>
      <w:divsChild>
        <w:div w:id="2131123647">
          <w:marLeft w:val="0"/>
          <w:marRight w:val="0"/>
          <w:marTop w:val="0"/>
          <w:marBottom w:val="0"/>
          <w:divBdr>
            <w:top w:val="none" w:sz="0" w:space="0" w:color="auto"/>
            <w:left w:val="none" w:sz="0" w:space="0" w:color="auto"/>
            <w:bottom w:val="none" w:sz="0" w:space="0" w:color="auto"/>
            <w:right w:val="none" w:sz="0" w:space="0" w:color="auto"/>
          </w:divBdr>
          <w:divsChild>
            <w:div w:id="765275573">
              <w:marLeft w:val="0"/>
              <w:marRight w:val="0"/>
              <w:marTop w:val="0"/>
              <w:marBottom w:val="0"/>
              <w:divBdr>
                <w:top w:val="none" w:sz="0" w:space="0" w:color="auto"/>
                <w:left w:val="none" w:sz="0" w:space="0" w:color="auto"/>
                <w:bottom w:val="none" w:sz="0" w:space="0" w:color="auto"/>
                <w:right w:val="none" w:sz="0" w:space="0" w:color="auto"/>
              </w:divBdr>
              <w:divsChild>
                <w:div w:id="20160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494343992">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1967854273">
          <w:marLeft w:val="274"/>
          <w:marRight w:val="0"/>
          <w:marTop w:val="0"/>
          <w:marBottom w:val="0"/>
          <w:divBdr>
            <w:top w:val="none" w:sz="0" w:space="0" w:color="auto"/>
            <w:left w:val="none" w:sz="0" w:space="0" w:color="auto"/>
            <w:bottom w:val="none" w:sz="0" w:space="0" w:color="auto"/>
            <w:right w:val="none" w:sz="0" w:space="0" w:color="auto"/>
          </w:divBdr>
        </w:div>
        <w:div w:id="392049798">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sChild>
    </w:div>
    <w:div w:id="526061216">
      <w:bodyDiv w:val="1"/>
      <w:marLeft w:val="0"/>
      <w:marRight w:val="0"/>
      <w:marTop w:val="0"/>
      <w:marBottom w:val="0"/>
      <w:divBdr>
        <w:top w:val="none" w:sz="0" w:space="0" w:color="auto"/>
        <w:left w:val="none" w:sz="0" w:space="0" w:color="auto"/>
        <w:bottom w:val="none" w:sz="0" w:space="0" w:color="auto"/>
        <w:right w:val="none" w:sz="0" w:space="0" w:color="auto"/>
      </w:divBdr>
      <w:divsChild>
        <w:div w:id="1340040122">
          <w:marLeft w:val="274"/>
          <w:marRight w:val="0"/>
          <w:marTop w:val="0"/>
          <w:marBottom w:val="0"/>
          <w:divBdr>
            <w:top w:val="none" w:sz="0" w:space="0" w:color="auto"/>
            <w:left w:val="none" w:sz="0" w:space="0" w:color="auto"/>
            <w:bottom w:val="none" w:sz="0" w:space="0" w:color="auto"/>
            <w:right w:val="none" w:sz="0" w:space="0" w:color="auto"/>
          </w:divBdr>
        </w:div>
        <w:div w:id="1057047761">
          <w:marLeft w:val="274"/>
          <w:marRight w:val="0"/>
          <w:marTop w:val="0"/>
          <w:marBottom w:val="0"/>
          <w:divBdr>
            <w:top w:val="none" w:sz="0" w:space="0" w:color="auto"/>
            <w:left w:val="none" w:sz="0" w:space="0" w:color="auto"/>
            <w:bottom w:val="none" w:sz="0" w:space="0" w:color="auto"/>
            <w:right w:val="none" w:sz="0" w:space="0" w:color="auto"/>
          </w:divBdr>
        </w:div>
        <w:div w:id="2006785069">
          <w:marLeft w:val="720"/>
          <w:marRight w:val="0"/>
          <w:marTop w:val="0"/>
          <w:marBottom w:val="0"/>
          <w:divBdr>
            <w:top w:val="none" w:sz="0" w:space="0" w:color="auto"/>
            <w:left w:val="none" w:sz="0" w:space="0" w:color="auto"/>
            <w:bottom w:val="none" w:sz="0" w:space="0" w:color="auto"/>
            <w:right w:val="none" w:sz="0" w:space="0" w:color="auto"/>
          </w:divBdr>
        </w:div>
        <w:div w:id="1257707817">
          <w:marLeft w:val="720"/>
          <w:marRight w:val="0"/>
          <w:marTop w:val="0"/>
          <w:marBottom w:val="0"/>
          <w:divBdr>
            <w:top w:val="none" w:sz="0" w:space="0" w:color="auto"/>
            <w:left w:val="none" w:sz="0" w:space="0" w:color="auto"/>
            <w:bottom w:val="none" w:sz="0" w:space="0" w:color="auto"/>
            <w:right w:val="none" w:sz="0" w:space="0" w:color="auto"/>
          </w:divBdr>
        </w:div>
        <w:div w:id="1247881243">
          <w:marLeft w:val="720"/>
          <w:marRight w:val="0"/>
          <w:marTop w:val="0"/>
          <w:marBottom w:val="0"/>
          <w:divBdr>
            <w:top w:val="none" w:sz="0" w:space="0" w:color="auto"/>
            <w:left w:val="none" w:sz="0" w:space="0" w:color="auto"/>
            <w:bottom w:val="none" w:sz="0" w:space="0" w:color="auto"/>
            <w:right w:val="none" w:sz="0" w:space="0" w:color="auto"/>
          </w:divBdr>
        </w:div>
        <w:div w:id="466170284">
          <w:marLeft w:val="720"/>
          <w:marRight w:val="0"/>
          <w:marTop w:val="0"/>
          <w:marBottom w:val="0"/>
          <w:divBdr>
            <w:top w:val="none" w:sz="0" w:space="0" w:color="auto"/>
            <w:left w:val="none" w:sz="0" w:space="0" w:color="auto"/>
            <w:bottom w:val="none" w:sz="0" w:space="0" w:color="auto"/>
            <w:right w:val="none" w:sz="0" w:space="0" w:color="auto"/>
          </w:divBdr>
        </w:div>
        <w:div w:id="271326977">
          <w:marLeft w:val="720"/>
          <w:marRight w:val="0"/>
          <w:marTop w:val="0"/>
          <w:marBottom w:val="0"/>
          <w:divBdr>
            <w:top w:val="none" w:sz="0" w:space="0" w:color="auto"/>
            <w:left w:val="none" w:sz="0" w:space="0" w:color="auto"/>
            <w:bottom w:val="none" w:sz="0" w:space="0" w:color="auto"/>
            <w:right w:val="none" w:sz="0" w:space="0" w:color="auto"/>
          </w:divBdr>
        </w:div>
        <w:div w:id="1458065701">
          <w:marLeft w:val="720"/>
          <w:marRight w:val="0"/>
          <w:marTop w:val="0"/>
          <w:marBottom w:val="0"/>
          <w:divBdr>
            <w:top w:val="none" w:sz="0" w:space="0" w:color="auto"/>
            <w:left w:val="none" w:sz="0" w:space="0" w:color="auto"/>
            <w:bottom w:val="none" w:sz="0" w:space="0" w:color="auto"/>
            <w:right w:val="none" w:sz="0" w:space="0" w:color="auto"/>
          </w:divBdr>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040859484">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94927757">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808667273">
      <w:bodyDiv w:val="1"/>
      <w:marLeft w:val="0"/>
      <w:marRight w:val="0"/>
      <w:marTop w:val="0"/>
      <w:marBottom w:val="0"/>
      <w:divBdr>
        <w:top w:val="none" w:sz="0" w:space="0" w:color="auto"/>
        <w:left w:val="none" w:sz="0" w:space="0" w:color="auto"/>
        <w:bottom w:val="none" w:sz="0" w:space="0" w:color="auto"/>
        <w:right w:val="none" w:sz="0" w:space="0" w:color="auto"/>
      </w:divBdr>
      <w:divsChild>
        <w:div w:id="1225337580">
          <w:marLeft w:val="0"/>
          <w:marRight w:val="0"/>
          <w:marTop w:val="0"/>
          <w:marBottom w:val="0"/>
          <w:divBdr>
            <w:top w:val="none" w:sz="0" w:space="0" w:color="auto"/>
            <w:left w:val="none" w:sz="0" w:space="0" w:color="auto"/>
            <w:bottom w:val="none" w:sz="0" w:space="0" w:color="auto"/>
            <w:right w:val="none" w:sz="0" w:space="0" w:color="auto"/>
          </w:divBdr>
          <w:divsChild>
            <w:div w:id="331614314">
              <w:marLeft w:val="0"/>
              <w:marRight w:val="0"/>
              <w:marTop w:val="0"/>
              <w:marBottom w:val="0"/>
              <w:divBdr>
                <w:top w:val="none" w:sz="0" w:space="0" w:color="auto"/>
                <w:left w:val="none" w:sz="0" w:space="0" w:color="auto"/>
                <w:bottom w:val="none" w:sz="0" w:space="0" w:color="auto"/>
                <w:right w:val="none" w:sz="0" w:space="0" w:color="auto"/>
              </w:divBdr>
              <w:divsChild>
                <w:div w:id="20554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07535">
      <w:bodyDiv w:val="1"/>
      <w:marLeft w:val="0"/>
      <w:marRight w:val="0"/>
      <w:marTop w:val="0"/>
      <w:marBottom w:val="0"/>
      <w:divBdr>
        <w:top w:val="none" w:sz="0" w:space="0" w:color="auto"/>
        <w:left w:val="none" w:sz="0" w:space="0" w:color="auto"/>
        <w:bottom w:val="none" w:sz="0" w:space="0" w:color="auto"/>
        <w:right w:val="none" w:sz="0" w:space="0" w:color="auto"/>
      </w:divBdr>
      <w:divsChild>
        <w:div w:id="770971075">
          <w:marLeft w:val="274"/>
          <w:marRight w:val="0"/>
          <w:marTop w:val="0"/>
          <w:marBottom w:val="0"/>
          <w:divBdr>
            <w:top w:val="none" w:sz="0" w:space="0" w:color="auto"/>
            <w:left w:val="none" w:sz="0" w:space="0" w:color="auto"/>
            <w:bottom w:val="none" w:sz="0" w:space="0" w:color="auto"/>
            <w:right w:val="none" w:sz="0" w:space="0" w:color="auto"/>
          </w:divBdr>
        </w:div>
        <w:div w:id="305667155">
          <w:marLeft w:val="274"/>
          <w:marRight w:val="0"/>
          <w:marTop w:val="0"/>
          <w:marBottom w:val="0"/>
          <w:divBdr>
            <w:top w:val="none" w:sz="0" w:space="0" w:color="auto"/>
            <w:left w:val="none" w:sz="0" w:space="0" w:color="auto"/>
            <w:bottom w:val="none" w:sz="0" w:space="0" w:color="auto"/>
            <w:right w:val="none" w:sz="0" w:space="0" w:color="auto"/>
          </w:divBdr>
        </w:div>
        <w:div w:id="849486352">
          <w:marLeft w:val="274"/>
          <w:marRight w:val="0"/>
          <w:marTop w:val="0"/>
          <w:marBottom w:val="0"/>
          <w:divBdr>
            <w:top w:val="none" w:sz="0" w:space="0" w:color="auto"/>
            <w:left w:val="none" w:sz="0" w:space="0" w:color="auto"/>
            <w:bottom w:val="none" w:sz="0" w:space="0" w:color="auto"/>
            <w:right w:val="none" w:sz="0" w:space="0" w:color="auto"/>
          </w:divBdr>
        </w:div>
        <w:div w:id="721446352">
          <w:marLeft w:val="274"/>
          <w:marRight w:val="0"/>
          <w:marTop w:val="0"/>
          <w:marBottom w:val="0"/>
          <w:divBdr>
            <w:top w:val="none" w:sz="0" w:space="0" w:color="auto"/>
            <w:left w:val="none" w:sz="0" w:space="0" w:color="auto"/>
            <w:bottom w:val="none" w:sz="0" w:space="0" w:color="auto"/>
            <w:right w:val="none" w:sz="0" w:space="0" w:color="auto"/>
          </w:divBdr>
        </w:div>
        <w:div w:id="1229078367">
          <w:marLeft w:val="274"/>
          <w:marRight w:val="0"/>
          <w:marTop w:val="0"/>
          <w:marBottom w:val="0"/>
          <w:divBdr>
            <w:top w:val="none" w:sz="0" w:space="0" w:color="auto"/>
            <w:left w:val="none" w:sz="0" w:space="0" w:color="auto"/>
            <w:bottom w:val="none" w:sz="0" w:space="0" w:color="auto"/>
            <w:right w:val="none" w:sz="0" w:space="0" w:color="auto"/>
          </w:divBdr>
        </w:div>
        <w:div w:id="1959988386">
          <w:marLeft w:val="274"/>
          <w:marRight w:val="0"/>
          <w:marTop w:val="0"/>
          <w:marBottom w:val="0"/>
          <w:divBdr>
            <w:top w:val="none" w:sz="0" w:space="0" w:color="auto"/>
            <w:left w:val="none" w:sz="0" w:space="0" w:color="auto"/>
            <w:bottom w:val="none" w:sz="0" w:space="0" w:color="auto"/>
            <w:right w:val="none" w:sz="0" w:space="0" w:color="auto"/>
          </w:divBdr>
        </w:div>
        <w:div w:id="2050447395">
          <w:marLeft w:val="274"/>
          <w:marRight w:val="0"/>
          <w:marTop w:val="0"/>
          <w:marBottom w:val="0"/>
          <w:divBdr>
            <w:top w:val="none" w:sz="0" w:space="0" w:color="auto"/>
            <w:left w:val="none" w:sz="0" w:space="0" w:color="auto"/>
            <w:bottom w:val="none" w:sz="0" w:space="0" w:color="auto"/>
            <w:right w:val="none" w:sz="0" w:space="0" w:color="auto"/>
          </w:divBdr>
        </w:div>
        <w:div w:id="1488475447">
          <w:marLeft w:val="274"/>
          <w:marRight w:val="0"/>
          <w:marTop w:val="0"/>
          <w:marBottom w:val="0"/>
          <w:divBdr>
            <w:top w:val="none" w:sz="0" w:space="0" w:color="auto"/>
            <w:left w:val="none" w:sz="0" w:space="0" w:color="auto"/>
            <w:bottom w:val="none" w:sz="0" w:space="0" w:color="auto"/>
            <w:right w:val="none" w:sz="0" w:space="0" w:color="auto"/>
          </w:divBdr>
        </w:div>
      </w:divsChild>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258030685">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sChild>
    </w:div>
    <w:div w:id="999967481">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36402696">
      <w:bodyDiv w:val="1"/>
      <w:marLeft w:val="0"/>
      <w:marRight w:val="0"/>
      <w:marTop w:val="0"/>
      <w:marBottom w:val="0"/>
      <w:divBdr>
        <w:top w:val="none" w:sz="0" w:space="0" w:color="auto"/>
        <w:left w:val="none" w:sz="0" w:space="0" w:color="auto"/>
        <w:bottom w:val="none" w:sz="0" w:space="0" w:color="auto"/>
        <w:right w:val="none" w:sz="0" w:space="0" w:color="auto"/>
      </w:divBdr>
    </w:div>
    <w:div w:id="1247493872">
      <w:bodyDiv w:val="1"/>
      <w:marLeft w:val="0"/>
      <w:marRight w:val="0"/>
      <w:marTop w:val="0"/>
      <w:marBottom w:val="0"/>
      <w:divBdr>
        <w:top w:val="none" w:sz="0" w:space="0" w:color="auto"/>
        <w:left w:val="none" w:sz="0" w:space="0" w:color="auto"/>
        <w:bottom w:val="none" w:sz="0" w:space="0" w:color="auto"/>
        <w:right w:val="none" w:sz="0" w:space="0" w:color="auto"/>
      </w:divBdr>
      <w:divsChild>
        <w:div w:id="202523662">
          <w:marLeft w:val="274"/>
          <w:marRight w:val="0"/>
          <w:marTop w:val="0"/>
          <w:marBottom w:val="0"/>
          <w:divBdr>
            <w:top w:val="none" w:sz="0" w:space="0" w:color="auto"/>
            <w:left w:val="none" w:sz="0" w:space="0" w:color="auto"/>
            <w:bottom w:val="none" w:sz="0" w:space="0" w:color="auto"/>
            <w:right w:val="none" w:sz="0" w:space="0" w:color="auto"/>
          </w:divBdr>
        </w:div>
        <w:div w:id="102696865">
          <w:marLeft w:val="994"/>
          <w:marRight w:val="0"/>
          <w:marTop w:val="0"/>
          <w:marBottom w:val="0"/>
          <w:divBdr>
            <w:top w:val="none" w:sz="0" w:space="0" w:color="auto"/>
            <w:left w:val="none" w:sz="0" w:space="0" w:color="auto"/>
            <w:bottom w:val="none" w:sz="0" w:space="0" w:color="auto"/>
            <w:right w:val="none" w:sz="0" w:space="0" w:color="auto"/>
          </w:divBdr>
        </w:div>
        <w:div w:id="977958759">
          <w:marLeft w:val="994"/>
          <w:marRight w:val="0"/>
          <w:marTop w:val="0"/>
          <w:marBottom w:val="0"/>
          <w:divBdr>
            <w:top w:val="none" w:sz="0" w:space="0" w:color="auto"/>
            <w:left w:val="none" w:sz="0" w:space="0" w:color="auto"/>
            <w:bottom w:val="none" w:sz="0" w:space="0" w:color="auto"/>
            <w:right w:val="none" w:sz="0" w:space="0" w:color="auto"/>
          </w:divBdr>
        </w:div>
      </w:divsChild>
    </w:div>
    <w:div w:id="1255362416">
      <w:bodyDiv w:val="1"/>
      <w:marLeft w:val="0"/>
      <w:marRight w:val="0"/>
      <w:marTop w:val="0"/>
      <w:marBottom w:val="0"/>
      <w:divBdr>
        <w:top w:val="none" w:sz="0" w:space="0" w:color="auto"/>
        <w:left w:val="none" w:sz="0" w:space="0" w:color="auto"/>
        <w:bottom w:val="none" w:sz="0" w:space="0" w:color="auto"/>
        <w:right w:val="none" w:sz="0" w:space="0" w:color="auto"/>
      </w:divBdr>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40366">
      <w:bodyDiv w:val="1"/>
      <w:marLeft w:val="0"/>
      <w:marRight w:val="0"/>
      <w:marTop w:val="0"/>
      <w:marBottom w:val="0"/>
      <w:divBdr>
        <w:top w:val="none" w:sz="0" w:space="0" w:color="auto"/>
        <w:left w:val="none" w:sz="0" w:space="0" w:color="auto"/>
        <w:bottom w:val="none" w:sz="0" w:space="0" w:color="auto"/>
        <w:right w:val="none" w:sz="0" w:space="0" w:color="auto"/>
      </w:divBdr>
    </w:div>
    <w:div w:id="1271279609">
      <w:bodyDiv w:val="1"/>
      <w:marLeft w:val="0"/>
      <w:marRight w:val="0"/>
      <w:marTop w:val="0"/>
      <w:marBottom w:val="0"/>
      <w:divBdr>
        <w:top w:val="none" w:sz="0" w:space="0" w:color="auto"/>
        <w:left w:val="none" w:sz="0" w:space="0" w:color="auto"/>
        <w:bottom w:val="none" w:sz="0" w:space="0" w:color="auto"/>
        <w:right w:val="none" w:sz="0" w:space="0" w:color="auto"/>
      </w:divBdr>
      <w:divsChild>
        <w:div w:id="1591279795">
          <w:marLeft w:val="0"/>
          <w:marRight w:val="0"/>
          <w:marTop w:val="0"/>
          <w:marBottom w:val="0"/>
          <w:divBdr>
            <w:top w:val="none" w:sz="0" w:space="0" w:color="auto"/>
            <w:left w:val="none" w:sz="0" w:space="0" w:color="auto"/>
            <w:bottom w:val="none" w:sz="0" w:space="0" w:color="auto"/>
            <w:right w:val="none" w:sz="0" w:space="0" w:color="auto"/>
          </w:divBdr>
          <w:divsChild>
            <w:div w:id="526332397">
              <w:marLeft w:val="0"/>
              <w:marRight w:val="0"/>
              <w:marTop w:val="0"/>
              <w:marBottom w:val="0"/>
              <w:divBdr>
                <w:top w:val="none" w:sz="0" w:space="0" w:color="auto"/>
                <w:left w:val="none" w:sz="0" w:space="0" w:color="auto"/>
                <w:bottom w:val="none" w:sz="0" w:space="0" w:color="auto"/>
                <w:right w:val="none" w:sz="0" w:space="0" w:color="auto"/>
              </w:divBdr>
              <w:divsChild>
                <w:div w:id="227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451050034">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61287500">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sChild>
    </w:div>
    <w:div w:id="1382169751">
      <w:bodyDiv w:val="1"/>
      <w:marLeft w:val="0"/>
      <w:marRight w:val="0"/>
      <w:marTop w:val="0"/>
      <w:marBottom w:val="0"/>
      <w:divBdr>
        <w:top w:val="none" w:sz="0" w:space="0" w:color="auto"/>
        <w:left w:val="none" w:sz="0" w:space="0" w:color="auto"/>
        <w:bottom w:val="none" w:sz="0" w:space="0" w:color="auto"/>
        <w:right w:val="none" w:sz="0" w:space="0" w:color="auto"/>
      </w:divBdr>
    </w:div>
    <w:div w:id="1422871797">
      <w:bodyDiv w:val="1"/>
      <w:marLeft w:val="0"/>
      <w:marRight w:val="0"/>
      <w:marTop w:val="0"/>
      <w:marBottom w:val="0"/>
      <w:divBdr>
        <w:top w:val="none" w:sz="0" w:space="0" w:color="auto"/>
        <w:left w:val="none" w:sz="0" w:space="0" w:color="auto"/>
        <w:bottom w:val="none" w:sz="0" w:space="0" w:color="auto"/>
        <w:right w:val="none" w:sz="0" w:space="0" w:color="auto"/>
      </w:divBdr>
    </w:div>
    <w:div w:id="1465460683">
      <w:bodyDiv w:val="1"/>
      <w:marLeft w:val="0"/>
      <w:marRight w:val="0"/>
      <w:marTop w:val="0"/>
      <w:marBottom w:val="0"/>
      <w:divBdr>
        <w:top w:val="none" w:sz="0" w:space="0" w:color="auto"/>
        <w:left w:val="none" w:sz="0" w:space="0" w:color="auto"/>
        <w:bottom w:val="none" w:sz="0" w:space="0" w:color="auto"/>
        <w:right w:val="none" w:sz="0" w:space="0" w:color="auto"/>
      </w:divBdr>
    </w:div>
    <w:div w:id="1489634736">
      <w:bodyDiv w:val="1"/>
      <w:marLeft w:val="0"/>
      <w:marRight w:val="0"/>
      <w:marTop w:val="0"/>
      <w:marBottom w:val="0"/>
      <w:divBdr>
        <w:top w:val="none" w:sz="0" w:space="0" w:color="auto"/>
        <w:left w:val="none" w:sz="0" w:space="0" w:color="auto"/>
        <w:bottom w:val="none" w:sz="0" w:space="0" w:color="auto"/>
        <w:right w:val="none" w:sz="0" w:space="0" w:color="auto"/>
      </w:divBdr>
      <w:divsChild>
        <w:div w:id="996612066">
          <w:marLeft w:val="0"/>
          <w:marRight w:val="0"/>
          <w:marTop w:val="0"/>
          <w:marBottom w:val="0"/>
          <w:divBdr>
            <w:top w:val="none" w:sz="0" w:space="0" w:color="auto"/>
            <w:left w:val="none" w:sz="0" w:space="0" w:color="auto"/>
            <w:bottom w:val="none" w:sz="0" w:space="0" w:color="auto"/>
            <w:right w:val="none" w:sz="0" w:space="0" w:color="auto"/>
          </w:divBdr>
          <w:divsChild>
            <w:div w:id="48649116">
              <w:marLeft w:val="0"/>
              <w:marRight w:val="0"/>
              <w:marTop w:val="0"/>
              <w:marBottom w:val="0"/>
              <w:divBdr>
                <w:top w:val="none" w:sz="0" w:space="0" w:color="auto"/>
                <w:left w:val="none" w:sz="0" w:space="0" w:color="auto"/>
                <w:bottom w:val="none" w:sz="0" w:space="0" w:color="auto"/>
                <w:right w:val="none" w:sz="0" w:space="0" w:color="auto"/>
              </w:divBdr>
              <w:divsChild>
                <w:div w:id="12996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51664970">
      <w:bodyDiv w:val="1"/>
      <w:marLeft w:val="0"/>
      <w:marRight w:val="0"/>
      <w:marTop w:val="0"/>
      <w:marBottom w:val="0"/>
      <w:divBdr>
        <w:top w:val="none" w:sz="0" w:space="0" w:color="auto"/>
        <w:left w:val="none" w:sz="0" w:space="0" w:color="auto"/>
        <w:bottom w:val="none" w:sz="0" w:space="0" w:color="auto"/>
        <w:right w:val="none" w:sz="0" w:space="0" w:color="auto"/>
      </w:divBdr>
      <w:divsChild>
        <w:div w:id="1712730949">
          <w:marLeft w:val="0"/>
          <w:marRight w:val="0"/>
          <w:marTop w:val="0"/>
          <w:marBottom w:val="0"/>
          <w:divBdr>
            <w:top w:val="none" w:sz="0" w:space="0" w:color="auto"/>
            <w:left w:val="none" w:sz="0" w:space="0" w:color="auto"/>
            <w:bottom w:val="none" w:sz="0" w:space="0" w:color="auto"/>
            <w:right w:val="none" w:sz="0" w:space="0" w:color="auto"/>
          </w:divBdr>
          <w:divsChild>
            <w:div w:id="926963771">
              <w:marLeft w:val="0"/>
              <w:marRight w:val="0"/>
              <w:marTop w:val="0"/>
              <w:marBottom w:val="0"/>
              <w:divBdr>
                <w:top w:val="none" w:sz="0" w:space="0" w:color="auto"/>
                <w:left w:val="none" w:sz="0" w:space="0" w:color="auto"/>
                <w:bottom w:val="none" w:sz="0" w:space="0" w:color="auto"/>
                <w:right w:val="none" w:sz="0" w:space="0" w:color="auto"/>
              </w:divBdr>
              <w:divsChild>
                <w:div w:id="11411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5156">
      <w:bodyDiv w:val="1"/>
      <w:marLeft w:val="0"/>
      <w:marRight w:val="0"/>
      <w:marTop w:val="0"/>
      <w:marBottom w:val="0"/>
      <w:divBdr>
        <w:top w:val="none" w:sz="0" w:space="0" w:color="auto"/>
        <w:left w:val="none" w:sz="0" w:space="0" w:color="auto"/>
        <w:bottom w:val="none" w:sz="0" w:space="0" w:color="auto"/>
        <w:right w:val="none" w:sz="0" w:space="0" w:color="auto"/>
      </w:divBdr>
      <w:divsChild>
        <w:div w:id="666983440">
          <w:marLeft w:val="0"/>
          <w:marRight w:val="0"/>
          <w:marTop w:val="0"/>
          <w:marBottom w:val="0"/>
          <w:divBdr>
            <w:top w:val="none" w:sz="0" w:space="0" w:color="auto"/>
            <w:left w:val="none" w:sz="0" w:space="0" w:color="auto"/>
            <w:bottom w:val="none" w:sz="0" w:space="0" w:color="auto"/>
            <w:right w:val="none" w:sz="0" w:space="0" w:color="auto"/>
          </w:divBdr>
          <w:divsChild>
            <w:div w:id="1161577187">
              <w:marLeft w:val="0"/>
              <w:marRight w:val="0"/>
              <w:marTop w:val="0"/>
              <w:marBottom w:val="0"/>
              <w:divBdr>
                <w:top w:val="none" w:sz="0" w:space="0" w:color="auto"/>
                <w:left w:val="none" w:sz="0" w:space="0" w:color="auto"/>
                <w:bottom w:val="none" w:sz="0" w:space="0" w:color="auto"/>
                <w:right w:val="none" w:sz="0" w:space="0" w:color="auto"/>
              </w:divBdr>
              <w:divsChild>
                <w:div w:id="15134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ocs.org/A/HRC/37/4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hchr.org/en/faith-for-rights/faith4rights-toolkit/module-4-religious-or-belief-pluralis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ith4rights.iclrs.org/courses/module-4-religious-or-belief-plur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Props1.xml><?xml version="1.0" encoding="utf-8"?>
<ds:datastoreItem xmlns:ds="http://schemas.openxmlformats.org/officeDocument/2006/customXml" ds:itemID="{3D3C023A-2002-4C34-BBBF-9AB6F770E5D5}">
  <ds:schemaRefs>
    <ds:schemaRef ds:uri="http://schemas.openxmlformats.org/officeDocument/2006/bibliography"/>
  </ds:schemaRefs>
</ds:datastoreItem>
</file>

<file path=customXml/itemProps2.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3.xml><?xml version="1.0" encoding="utf-8"?>
<ds:datastoreItem xmlns:ds="http://schemas.openxmlformats.org/officeDocument/2006/customXml" ds:itemID="{6AE8BDDB-D551-4D0C-BE97-B208FBAE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1CA953-AD2F-4872-B32F-69D4F9419AAC}">
  <ds:schemaRefs>
    <ds:schemaRef ds:uri="383b3da0-f719-4995-b069-99d905c2a5ef"/>
    <ds:schemaRef ds:uri="http://schemas.microsoft.com/office/2006/metadata/properties"/>
    <ds:schemaRef ds:uri="http://schemas.microsoft.com/office/2006/documentManagement/types"/>
    <ds:schemaRef ds:uri="http://purl.org/dc/elements/1.1/"/>
    <ds:schemaRef ds:uri="79d7f8ca-f76d-437e-9427-00cd3bdb0a1d"/>
    <ds:schemaRef ds:uri="http://schemas.microsoft.com/office/infopath/2007/PartnerControls"/>
    <ds:schemaRef ds:uri="http://purl.org/dc/terms/"/>
    <ds:schemaRef ds:uri="http://www.w3.org/XML/1998/namespace"/>
    <ds:schemaRef ds:uri="http://schemas.openxmlformats.org/package/2006/metadata/core-properties"/>
    <ds:schemaRef ds:uri="985ec44e-1bab-4c0b-9df0-6ba128686fc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1518</Words>
  <Characters>8658</Characters>
  <Application>Microsoft Office Word</Application>
  <DocSecurity>0</DocSecurity>
  <Lines>72</Lines>
  <Paragraphs>20</Paragraphs>
  <ScaleCrop>false</ScaleCrop>
  <Company>OHCHR</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6</cp:revision>
  <cp:lastPrinted>2023-07-10T10:58:00Z</cp:lastPrinted>
  <dcterms:created xsi:type="dcterms:W3CDTF">2023-11-24T10:40:00Z</dcterms:created>
  <dcterms:modified xsi:type="dcterms:W3CDTF">2023-11-27T14:57:00Z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