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610D" w14:textId="14FBA731" w:rsidR="000039E0" w:rsidRPr="00535D60" w:rsidRDefault="51AB52E0" w:rsidP="51AB52E0">
      <w:pPr>
        <w:jc w:val="both"/>
        <w:rPr>
          <w:b/>
          <w:bCs/>
          <w:sz w:val="32"/>
          <w:szCs w:val="32"/>
          <w:lang w:val="en-US"/>
        </w:rPr>
      </w:pPr>
      <w:r w:rsidRPr="00535D60">
        <w:rPr>
          <w:b/>
          <w:bCs/>
          <w:sz w:val="32"/>
          <w:szCs w:val="32"/>
          <w:lang w:val="en-US"/>
        </w:rPr>
        <w:t xml:space="preserve">Module </w:t>
      </w:r>
      <w:r w:rsidR="00997FDB">
        <w:rPr>
          <w:b/>
          <w:bCs/>
          <w:sz w:val="32"/>
          <w:szCs w:val="32"/>
          <w:lang w:val="en-US"/>
        </w:rPr>
        <w:t>1</w:t>
      </w:r>
      <w:r w:rsidR="00FA43E5">
        <w:rPr>
          <w:b/>
          <w:bCs/>
          <w:sz w:val="32"/>
          <w:szCs w:val="32"/>
          <w:lang w:val="en-US"/>
        </w:rPr>
        <w:t>6</w:t>
      </w:r>
    </w:p>
    <w:p w14:paraId="391BAD09" w14:textId="37CD3F93" w:rsidR="000039E0" w:rsidRPr="000039E0" w:rsidRDefault="6C51921E" w:rsidP="51AB52E0">
      <w:pPr>
        <w:jc w:val="both"/>
        <w:rPr>
          <w:sz w:val="36"/>
          <w:szCs w:val="36"/>
          <w:lang w:val="en-US"/>
        </w:rPr>
      </w:pPr>
      <w:r w:rsidRPr="6C51921E">
        <w:rPr>
          <w:b/>
          <w:bCs/>
          <w:color w:val="0070C0"/>
          <w:sz w:val="32"/>
          <w:szCs w:val="32"/>
          <w:lang w:val="en-US"/>
        </w:rPr>
        <w:t>Peer-to-Peer Learning:</w:t>
      </w:r>
      <w:r w:rsidRPr="6C51921E">
        <w:rPr>
          <w:sz w:val="32"/>
          <w:szCs w:val="32"/>
          <w:lang w:val="en-US"/>
        </w:rPr>
        <w:t xml:space="preserve"> </w:t>
      </w:r>
      <w:r w:rsidRPr="6C51921E">
        <w:rPr>
          <w:b/>
          <w:bCs/>
          <w:sz w:val="32"/>
          <w:szCs w:val="32"/>
          <w:lang w:val="en-US"/>
        </w:rPr>
        <w:t>Unpacking the Commitment</w:t>
      </w:r>
    </w:p>
    <w:p w14:paraId="4BF90BA7" w14:textId="320C22D3" w:rsidR="000039E0" w:rsidRPr="000039E0" w:rsidRDefault="000039E0" w:rsidP="51AB52E0">
      <w:pPr>
        <w:jc w:val="both"/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6EAE7F46" wp14:editId="183CC231">
                <wp:extent cx="5934075" cy="9525"/>
                <wp:effectExtent l="0" t="0" r="28575" b="28575"/>
                <wp:docPr id="137355164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9525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23ECE4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width:467.25pt;height:.7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" strokecolor="#4472c4 [3204]" strokeweight=".5pt">
                <v:stroke joinstyle="miter"/>
                <w10:anchorlock/>
              </v:shape>
            </w:pict>
          </mc:Fallback>
        </mc:AlternateContent>
      </w:r>
    </w:p>
    <w:p w14:paraId="468E7389" w14:textId="07588481" w:rsidR="1C2412D2" w:rsidRPr="00B23837" w:rsidRDefault="00612929" w:rsidP="00612929">
      <w:pPr>
        <w:jc w:val="both"/>
      </w:pPr>
      <w:r w:rsidRPr="00B23837">
        <w:rPr>
          <w:lang w:val="en-US"/>
        </w:rPr>
        <w:t>"</w:t>
      </w:r>
      <w:r w:rsidR="00FA43E5" w:rsidRPr="00FA43E5">
        <w:rPr>
          <w:lang w:val="en-US"/>
        </w:rPr>
        <w:t xml:space="preserve">We commit to </w:t>
      </w:r>
      <w:r w:rsidR="00FA43E5" w:rsidRPr="00FA43E5">
        <w:rPr>
          <w:b/>
          <w:bCs/>
          <w:lang w:val="en-US"/>
        </w:rPr>
        <w:t>leverage the spiritual and moral weight of religions and beliefs</w:t>
      </w:r>
      <w:r w:rsidR="00FA43E5" w:rsidRPr="00FA43E5">
        <w:rPr>
          <w:lang w:val="en-US"/>
        </w:rPr>
        <w:t xml:space="preserve"> with the aim of strengthening the protection of universal human rights and developing preventative strategies that we adapt to our local contexts, benefitting from the potential support of relevant U</w:t>
      </w:r>
      <w:r w:rsidR="00C6393E">
        <w:rPr>
          <w:lang w:val="en-US"/>
        </w:rPr>
        <w:t xml:space="preserve">N </w:t>
      </w:r>
      <w:r w:rsidR="00FA43E5" w:rsidRPr="00FA43E5">
        <w:rPr>
          <w:lang w:val="en-US"/>
        </w:rPr>
        <w:t>entities.</w:t>
      </w:r>
      <w:r w:rsidR="00FA43E5" w:rsidRPr="00B23837">
        <w:rPr>
          <w:lang w:val="en-US"/>
        </w:rPr>
        <w:t>"</w:t>
      </w:r>
    </w:p>
    <w:tbl>
      <w:tblPr>
        <w:tblStyle w:val="TableGrid"/>
        <w:tblpPr w:leftFromText="180" w:rightFromText="180" w:vertAnchor="text" w:horzAnchor="margin" w:tblpY="346"/>
        <w:tblW w:w="9638" w:type="dxa"/>
        <w:tblLook w:val="04A0" w:firstRow="1" w:lastRow="0" w:firstColumn="1" w:lastColumn="0" w:noHBand="0" w:noVBand="1"/>
      </w:tblPr>
      <w:tblGrid>
        <w:gridCol w:w="2268"/>
        <w:gridCol w:w="7370"/>
      </w:tblGrid>
      <w:tr w:rsidR="000039E0" w14:paraId="2A0DBD33" w14:textId="77777777" w:rsidTr="00C6393E">
        <w:trPr>
          <w:trHeight w:val="567"/>
        </w:trPr>
        <w:tc>
          <w:tcPr>
            <w:tcW w:w="2268" w:type="dxa"/>
            <w:vAlign w:val="center"/>
          </w:tcPr>
          <w:p w14:paraId="1A576792" w14:textId="77777777" w:rsidR="000039E0" w:rsidRPr="00B23837" w:rsidRDefault="51AB52E0" w:rsidP="00C6393E">
            <w:pPr>
              <w:rPr>
                <w:b/>
                <w:bCs/>
                <w:sz w:val="28"/>
                <w:szCs w:val="28"/>
              </w:rPr>
            </w:pPr>
            <w:r w:rsidRPr="00B23837">
              <w:rPr>
                <w:b/>
                <w:bCs/>
                <w:sz w:val="28"/>
                <w:szCs w:val="28"/>
              </w:rPr>
              <w:t xml:space="preserve">Questions </w:t>
            </w:r>
          </w:p>
        </w:tc>
        <w:tc>
          <w:tcPr>
            <w:tcW w:w="7370" w:type="dxa"/>
            <w:vAlign w:val="center"/>
          </w:tcPr>
          <w:p w14:paraId="262D11B9" w14:textId="77777777" w:rsidR="000039E0" w:rsidRPr="00B23837" w:rsidRDefault="51AB52E0" w:rsidP="00C6393E">
            <w:pPr>
              <w:rPr>
                <w:b/>
                <w:bCs/>
                <w:sz w:val="28"/>
                <w:szCs w:val="28"/>
              </w:rPr>
            </w:pPr>
            <w:r w:rsidRPr="00B23837">
              <w:rPr>
                <w:b/>
                <w:bCs/>
                <w:sz w:val="28"/>
                <w:szCs w:val="28"/>
              </w:rPr>
              <w:t>Thoughts</w:t>
            </w:r>
          </w:p>
        </w:tc>
      </w:tr>
      <w:tr w:rsidR="00FB18FE" w14:paraId="23A11930" w14:textId="77777777" w:rsidTr="00C6393E">
        <w:trPr>
          <w:trHeight w:val="2721"/>
        </w:trPr>
        <w:tc>
          <w:tcPr>
            <w:tcW w:w="2268" w:type="dxa"/>
            <w:vAlign w:val="center"/>
          </w:tcPr>
          <w:p w14:paraId="1A1ABDCB" w14:textId="03098E20" w:rsidR="00FB18FE" w:rsidRPr="00B23837" w:rsidRDefault="00FB18FE" w:rsidP="00C6393E">
            <w:pPr>
              <w:rPr>
                <w:lang w:val="en-US"/>
              </w:rPr>
            </w:pPr>
            <w:r>
              <w:rPr>
                <w:lang w:val="en-US"/>
              </w:rPr>
              <w:t>Why is this commi</w:t>
            </w:r>
            <w:r w:rsidR="0041120A">
              <w:rPr>
                <w:lang w:val="en-US"/>
              </w:rPr>
              <w:t xml:space="preserve">tment </w:t>
            </w:r>
            <w:r w:rsidR="0041120A" w:rsidRPr="0041120A">
              <w:rPr>
                <w:b/>
                <w:bCs/>
                <w:lang w:val="en-US"/>
              </w:rPr>
              <w:t>important</w:t>
            </w:r>
            <w:r w:rsidR="0041120A">
              <w:rPr>
                <w:lang w:val="en-US"/>
              </w:rPr>
              <w:t>?</w:t>
            </w:r>
          </w:p>
        </w:tc>
        <w:tc>
          <w:tcPr>
            <w:tcW w:w="7370" w:type="dxa"/>
          </w:tcPr>
          <w:p w14:paraId="0EEFE140" w14:textId="77777777" w:rsidR="00FB18FE" w:rsidRDefault="00FB18FE" w:rsidP="00C6393E">
            <w:pPr>
              <w:rPr>
                <w:sz w:val="20"/>
                <w:szCs w:val="20"/>
              </w:rPr>
            </w:pPr>
          </w:p>
        </w:tc>
      </w:tr>
      <w:tr w:rsidR="000039E0" w14:paraId="2975D458" w14:textId="77777777" w:rsidTr="00C6393E">
        <w:trPr>
          <w:trHeight w:val="2721"/>
        </w:trPr>
        <w:tc>
          <w:tcPr>
            <w:tcW w:w="2268" w:type="dxa"/>
            <w:vAlign w:val="center"/>
          </w:tcPr>
          <w:p w14:paraId="27E97A74" w14:textId="5BF7CCEF" w:rsidR="000039E0" w:rsidRPr="0041120A" w:rsidRDefault="6C51921E" w:rsidP="00C6393E">
            <w:pPr>
              <w:rPr>
                <w:lang w:val="en-US"/>
              </w:rPr>
            </w:pPr>
            <w:r w:rsidRPr="00B23837">
              <w:rPr>
                <w:lang w:val="en-US"/>
              </w:rPr>
              <w:t xml:space="preserve">What are the different </w:t>
            </w:r>
            <w:r w:rsidRPr="00B23837">
              <w:rPr>
                <w:b/>
                <w:bCs/>
                <w:lang w:val="en-US"/>
              </w:rPr>
              <w:t>components</w:t>
            </w:r>
            <w:r w:rsidRPr="00B23837">
              <w:rPr>
                <w:lang w:val="en-US"/>
              </w:rPr>
              <w:t xml:space="preserve"> of the commitment?</w:t>
            </w:r>
          </w:p>
        </w:tc>
        <w:tc>
          <w:tcPr>
            <w:tcW w:w="7370" w:type="dxa"/>
          </w:tcPr>
          <w:p w14:paraId="430B7434" w14:textId="77777777" w:rsidR="000039E0" w:rsidRDefault="000039E0" w:rsidP="00C6393E">
            <w:pPr>
              <w:rPr>
                <w:sz w:val="20"/>
                <w:szCs w:val="20"/>
              </w:rPr>
            </w:pPr>
          </w:p>
        </w:tc>
      </w:tr>
      <w:tr w:rsidR="000039E0" w14:paraId="5D82D28F" w14:textId="77777777" w:rsidTr="00C6393E">
        <w:trPr>
          <w:trHeight w:val="2721"/>
        </w:trPr>
        <w:tc>
          <w:tcPr>
            <w:tcW w:w="2268" w:type="dxa"/>
            <w:vAlign w:val="center"/>
          </w:tcPr>
          <w:p w14:paraId="07A853C1" w14:textId="6E1BBC39" w:rsidR="000039E0" w:rsidRPr="0041120A" w:rsidRDefault="6C51921E" w:rsidP="00C6393E">
            <w:pPr>
              <w:rPr>
                <w:lang w:val="en-US"/>
              </w:rPr>
            </w:pPr>
            <w:r w:rsidRPr="00B23837">
              <w:rPr>
                <w:lang w:val="en-US"/>
              </w:rPr>
              <w:t xml:space="preserve">What are the corresponding </w:t>
            </w:r>
            <w:r w:rsidRPr="00B23837">
              <w:rPr>
                <w:b/>
                <w:bCs/>
                <w:lang w:val="en-US"/>
              </w:rPr>
              <w:t>action points</w:t>
            </w:r>
            <w:r w:rsidRPr="00B23837">
              <w:rPr>
                <w:lang w:val="en-US"/>
              </w:rPr>
              <w:t xml:space="preserve"> to these components?</w:t>
            </w:r>
          </w:p>
        </w:tc>
        <w:tc>
          <w:tcPr>
            <w:tcW w:w="7370" w:type="dxa"/>
          </w:tcPr>
          <w:p w14:paraId="5FA1CEAE" w14:textId="77777777" w:rsidR="000039E0" w:rsidRDefault="000039E0" w:rsidP="00C6393E">
            <w:pPr>
              <w:rPr>
                <w:sz w:val="20"/>
                <w:szCs w:val="20"/>
              </w:rPr>
            </w:pPr>
          </w:p>
        </w:tc>
      </w:tr>
      <w:tr w:rsidR="000039E0" w14:paraId="10BDECB2" w14:textId="77777777" w:rsidTr="00C6393E">
        <w:trPr>
          <w:trHeight w:val="2721"/>
        </w:trPr>
        <w:tc>
          <w:tcPr>
            <w:tcW w:w="2268" w:type="dxa"/>
            <w:vAlign w:val="center"/>
          </w:tcPr>
          <w:p w14:paraId="0BD318B5" w14:textId="7631B3E7" w:rsidR="1C2412D2" w:rsidRPr="00B23837" w:rsidRDefault="1C2412D2" w:rsidP="00C6393E">
            <w:pPr>
              <w:rPr>
                <w:lang w:val="en-US"/>
              </w:rPr>
            </w:pPr>
          </w:p>
          <w:p w14:paraId="3940FA96" w14:textId="2EBD19FA" w:rsidR="000039E0" w:rsidRPr="00D7110A" w:rsidRDefault="6C51921E" w:rsidP="00C6393E">
            <w:pPr>
              <w:rPr>
                <w:lang w:val="en-US"/>
              </w:rPr>
            </w:pPr>
            <w:r w:rsidRPr="00B23837">
              <w:rPr>
                <w:lang w:val="en-US"/>
              </w:rPr>
              <w:t xml:space="preserve">Who are the </w:t>
            </w:r>
            <w:r w:rsidRPr="00B23837">
              <w:rPr>
                <w:b/>
                <w:bCs/>
                <w:lang w:val="en-US"/>
              </w:rPr>
              <w:t>stakeholders</w:t>
            </w:r>
            <w:r w:rsidRPr="00B23837">
              <w:rPr>
                <w:lang w:val="en-US"/>
              </w:rPr>
              <w:t xml:space="preserve"> that would take those actions?</w:t>
            </w:r>
          </w:p>
          <w:p w14:paraId="3E22EA73" w14:textId="4D397BCB" w:rsidR="000039E0" w:rsidRPr="00B23837" w:rsidRDefault="000039E0" w:rsidP="00C6393E"/>
        </w:tc>
        <w:tc>
          <w:tcPr>
            <w:tcW w:w="7370" w:type="dxa"/>
          </w:tcPr>
          <w:p w14:paraId="5C890CD3" w14:textId="77777777" w:rsidR="000039E0" w:rsidRDefault="000039E0" w:rsidP="00C6393E">
            <w:pPr>
              <w:rPr>
                <w:sz w:val="20"/>
                <w:szCs w:val="20"/>
              </w:rPr>
            </w:pPr>
          </w:p>
        </w:tc>
      </w:tr>
    </w:tbl>
    <w:p w14:paraId="6AB00A28" w14:textId="77777777" w:rsidR="000039E0" w:rsidRDefault="000039E0" w:rsidP="00C70A6E">
      <w:pPr>
        <w:rPr>
          <w:sz w:val="20"/>
          <w:szCs w:val="20"/>
        </w:rPr>
      </w:pPr>
    </w:p>
    <w:sectPr w:rsidR="000039E0" w:rsidSect="00C70A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E3ED9" w14:textId="77777777" w:rsidR="00DB727A" w:rsidRDefault="00DB727A">
      <w:r>
        <w:separator/>
      </w:r>
    </w:p>
  </w:endnote>
  <w:endnote w:type="continuationSeparator" w:id="0">
    <w:p w14:paraId="0AE5CA9C" w14:textId="77777777" w:rsidR="00DB727A" w:rsidRDefault="00DB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AC48" w14:textId="77777777" w:rsidR="00C70A6E" w:rsidRDefault="00C70A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862E" w14:textId="5F0CB15A" w:rsidR="1C2412D2" w:rsidRDefault="1C2412D2" w:rsidP="00C70A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5AE1" w14:textId="77777777" w:rsidR="00C70A6E" w:rsidRDefault="00C70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65F58" w14:textId="77777777" w:rsidR="00DB727A" w:rsidRDefault="00DB727A">
      <w:r>
        <w:separator/>
      </w:r>
    </w:p>
  </w:footnote>
  <w:footnote w:type="continuationSeparator" w:id="0">
    <w:p w14:paraId="5672FD5D" w14:textId="77777777" w:rsidR="00DB727A" w:rsidRDefault="00DB7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0435F" w14:textId="77777777" w:rsidR="00C70A6E" w:rsidRDefault="00C70A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A9CC" w14:textId="648F090E" w:rsidR="1C2412D2" w:rsidRDefault="1C2412D2" w:rsidP="00C70A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0C6A8" w14:textId="77777777" w:rsidR="00C70A6E" w:rsidRDefault="00C70A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A7D"/>
    <w:multiLevelType w:val="hybridMultilevel"/>
    <w:tmpl w:val="802EEEAE"/>
    <w:lvl w:ilvl="0" w:tplc="38488E7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DC68C3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44E840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3E868B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A8EA3A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B0A3EC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598DA7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12828B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0B0723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6D62240E"/>
    <w:multiLevelType w:val="hybridMultilevel"/>
    <w:tmpl w:val="D8526B8A"/>
    <w:lvl w:ilvl="0" w:tplc="2D4AC80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DC2164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A76CB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07A94B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C3084E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9C8011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B2BDA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D7C9EA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F24059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77B93406"/>
    <w:multiLevelType w:val="hybridMultilevel"/>
    <w:tmpl w:val="10C6DF32"/>
    <w:lvl w:ilvl="0" w:tplc="0EA41C8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A10A9D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740E53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6B6F46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63AFE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DE4C4E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904C28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C0C91A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DE24DB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574365618">
    <w:abstractNumId w:val="1"/>
  </w:num>
  <w:num w:numId="2" w16cid:durableId="2056274202">
    <w:abstractNumId w:val="2"/>
  </w:num>
  <w:num w:numId="3" w16cid:durableId="124429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yMDUxMjIzMzQ1NzNX0lEKTi0uzszPAymwqAUAwPYCZSwAAAA="/>
  </w:docVars>
  <w:rsids>
    <w:rsidRoot w:val="000039E0"/>
    <w:rsid w:val="000039E0"/>
    <w:rsid w:val="00031ADB"/>
    <w:rsid w:val="000530F4"/>
    <w:rsid w:val="001B5E48"/>
    <w:rsid w:val="001C6DB2"/>
    <w:rsid w:val="002B5432"/>
    <w:rsid w:val="002C74A4"/>
    <w:rsid w:val="003576C2"/>
    <w:rsid w:val="00410061"/>
    <w:rsid w:val="0041120A"/>
    <w:rsid w:val="00514488"/>
    <w:rsid w:val="00535D60"/>
    <w:rsid w:val="00552837"/>
    <w:rsid w:val="00612929"/>
    <w:rsid w:val="006233A5"/>
    <w:rsid w:val="006A3DF0"/>
    <w:rsid w:val="007246F9"/>
    <w:rsid w:val="00732308"/>
    <w:rsid w:val="007C667B"/>
    <w:rsid w:val="00997FDB"/>
    <w:rsid w:val="00B23837"/>
    <w:rsid w:val="00BD1AD6"/>
    <w:rsid w:val="00C35E15"/>
    <w:rsid w:val="00C6393E"/>
    <w:rsid w:val="00C70A6E"/>
    <w:rsid w:val="00D7110A"/>
    <w:rsid w:val="00DB727A"/>
    <w:rsid w:val="00DE6B6E"/>
    <w:rsid w:val="00FA43E5"/>
    <w:rsid w:val="00FB18FE"/>
    <w:rsid w:val="1C2412D2"/>
    <w:rsid w:val="4A5D23B6"/>
    <w:rsid w:val="51AB52E0"/>
    <w:rsid w:val="6C519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907C4"/>
  <w15:chartTrackingRefBased/>
  <w15:docId w15:val="{61B4FE10-17C5-FD45-A150-9128CF4E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B6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70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281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21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638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EA1576-9B57-407F-BEA0-8A1DA123E07B}">
  <ds:schemaRefs>
    <ds:schemaRef ds:uri="http://purl.org/dc/terms/"/>
    <ds:schemaRef ds:uri="http://schemas.microsoft.com/office/2006/metadata/properties"/>
    <ds:schemaRef ds:uri="http://www.w3.org/XML/1998/namespace"/>
    <ds:schemaRef ds:uri="985ec44e-1bab-4c0b-9df0-6ba128686fc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83b3da0-f719-4995-b069-99d905c2a5ef"/>
    <ds:schemaRef ds:uri="79d7f8ca-f76d-437e-9427-00cd3bdb0a1d"/>
  </ds:schemaRefs>
</ds:datastoreItem>
</file>

<file path=customXml/itemProps2.xml><?xml version="1.0" encoding="utf-8"?>
<ds:datastoreItem xmlns:ds="http://schemas.openxmlformats.org/officeDocument/2006/customXml" ds:itemID="{B3A933B0-6BC0-4EDA-89C1-10EF2AE4C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1C9C50-CBA5-4093-B909-BB1DA0FD63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 U. Rahman</dc:creator>
  <cp:keywords/>
  <dc:description/>
  <cp:lastModifiedBy>Rosa SANZ DELGADO DE MOLINA</cp:lastModifiedBy>
  <cp:revision>4</cp:revision>
  <dcterms:created xsi:type="dcterms:W3CDTF">2023-11-24T10:33:00Z</dcterms:created>
  <dcterms:modified xsi:type="dcterms:W3CDTF">2023-11-27T11:08:00Z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