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95BF" w14:textId="7D089C5B" w:rsidR="005D4D49" w:rsidRPr="005D4D49" w:rsidRDefault="005D4D49" w:rsidP="005D4D49">
      <w:pPr>
        <w:pStyle w:val="Title"/>
      </w:pPr>
      <w:r w:rsidRPr="005D4D49">
        <w:t>Note</w:t>
      </w:r>
      <w:r w:rsidR="00CF30B4">
        <w:t>s</w:t>
      </w:r>
      <w:r w:rsidRPr="005D4D49">
        <w:t xml:space="preserve"> for the Facilitator(s)</w:t>
      </w:r>
    </w:p>
    <w:p w14:paraId="3BC50F66" w14:textId="2239ECFE" w:rsidR="001064D6" w:rsidRDefault="001064D6" w:rsidP="005D4D49">
      <w:pPr>
        <w:pStyle w:val="Title"/>
      </w:pPr>
      <w:r w:rsidRPr="005D4D49">
        <w:t xml:space="preserve">Module 16: Ethical and </w:t>
      </w:r>
      <w:r w:rsidR="005D4D49">
        <w:t>S</w:t>
      </w:r>
      <w:r w:rsidRPr="005D4D49">
        <w:t xml:space="preserve">piritual </w:t>
      </w:r>
      <w:r w:rsidR="005D4D49">
        <w:t>L</w:t>
      </w:r>
      <w:r w:rsidRPr="005D4D49">
        <w:t xml:space="preserve">everage </w:t>
      </w:r>
    </w:p>
    <w:p w14:paraId="536E88E1" w14:textId="77777777" w:rsidR="00CF30B4" w:rsidRPr="00CF30B4" w:rsidRDefault="00CF30B4" w:rsidP="00CF30B4">
      <w:pPr>
        <w:rPr>
          <w:lang w:val="en-US"/>
        </w:rPr>
      </w:pPr>
    </w:p>
    <w:tbl>
      <w:tblPr>
        <w:tblStyle w:val="TableGrid"/>
        <w:tblW w:w="9638" w:type="dxa"/>
        <w:tblInd w:w="-5" w:type="dxa"/>
        <w:tblLayout w:type="fixed"/>
        <w:tblLook w:val="04A0" w:firstRow="1" w:lastRow="0" w:firstColumn="1" w:lastColumn="0" w:noHBand="0" w:noVBand="1"/>
      </w:tblPr>
      <w:tblGrid>
        <w:gridCol w:w="2268"/>
        <w:gridCol w:w="7370"/>
      </w:tblGrid>
      <w:tr w:rsidR="00EC7A54" w:rsidRPr="005D4D49" w14:paraId="70099FF9" w14:textId="77777777" w:rsidTr="00A01338">
        <w:tc>
          <w:tcPr>
            <w:tcW w:w="2268" w:type="dxa"/>
          </w:tcPr>
          <w:p w14:paraId="7635D0A1" w14:textId="77777777" w:rsidR="00EC7A54" w:rsidRPr="005D4D49" w:rsidRDefault="00EC7A54" w:rsidP="003C36C5">
            <w:pPr>
              <w:ind w:right="33"/>
              <w:rPr>
                <w:rFonts w:asciiTheme="minorHAnsi" w:hAnsiTheme="minorHAnsi" w:cstheme="minorHAnsi"/>
                <w:b/>
                <w:bCs/>
                <w:sz w:val="22"/>
                <w:szCs w:val="22"/>
                <w:lang w:val="en-US"/>
              </w:rPr>
            </w:pPr>
            <w:r w:rsidRPr="005D4D49">
              <w:rPr>
                <w:rFonts w:asciiTheme="minorHAnsi" w:hAnsiTheme="minorHAnsi" w:cstheme="minorHAnsi"/>
                <w:b/>
                <w:bCs/>
                <w:sz w:val="22"/>
                <w:szCs w:val="22"/>
                <w:lang w:val="en-US"/>
              </w:rPr>
              <w:t>Learning objectives</w:t>
            </w:r>
          </w:p>
          <w:p w14:paraId="458F442C" w14:textId="0991B80A" w:rsidR="00EC7A54" w:rsidRPr="005D4D49" w:rsidRDefault="00EC7A54" w:rsidP="003C36C5">
            <w:pPr>
              <w:snapToGrid w:val="0"/>
              <w:spacing w:before="120" w:after="120"/>
              <w:ind w:right="33"/>
              <w:rPr>
                <w:rFonts w:asciiTheme="minorHAnsi" w:hAnsiTheme="minorHAnsi" w:cstheme="minorHAnsi"/>
                <w:b/>
                <w:bCs/>
                <w:sz w:val="22"/>
                <w:szCs w:val="22"/>
                <w:lang w:val="en-US"/>
              </w:rPr>
            </w:pPr>
            <w:r w:rsidRPr="005D4D49">
              <w:rPr>
                <w:rFonts w:asciiTheme="minorHAnsi" w:hAnsiTheme="minorHAnsi" w:cstheme="minorHAnsi"/>
                <w:sz w:val="22"/>
                <w:szCs w:val="22"/>
                <w:lang w:val="en-US"/>
              </w:rPr>
              <w:t>By the end of this session, participants will be able to:</w:t>
            </w:r>
          </w:p>
        </w:tc>
        <w:tc>
          <w:tcPr>
            <w:tcW w:w="7370" w:type="dxa"/>
          </w:tcPr>
          <w:p w14:paraId="7D194447" w14:textId="2971D369" w:rsidR="00EC7A54" w:rsidRPr="008421A4" w:rsidRDefault="00EC7A54" w:rsidP="00AE7F4D">
            <w:pPr>
              <w:pStyle w:val="ListParagraph"/>
              <w:rPr>
                <w:sz w:val="22"/>
                <w:szCs w:val="24"/>
              </w:rPr>
            </w:pPr>
            <w:r w:rsidRPr="008421A4">
              <w:rPr>
                <w:sz w:val="22"/>
                <w:szCs w:val="24"/>
              </w:rPr>
              <w:t>Reali</w:t>
            </w:r>
            <w:r w:rsidR="00AA565F" w:rsidRPr="008421A4">
              <w:rPr>
                <w:sz w:val="22"/>
                <w:szCs w:val="24"/>
              </w:rPr>
              <w:t>z</w:t>
            </w:r>
            <w:r w:rsidRPr="008421A4">
              <w:rPr>
                <w:sz w:val="22"/>
                <w:szCs w:val="24"/>
              </w:rPr>
              <w:t>e and optimize their multiple roles as social workers, mediators and intercultural communicators.</w:t>
            </w:r>
          </w:p>
          <w:p w14:paraId="4D5D5D17" w14:textId="77777777" w:rsidR="00EC7A54" w:rsidRPr="008421A4" w:rsidRDefault="00EC7A54" w:rsidP="00AE7F4D">
            <w:pPr>
              <w:pStyle w:val="ListParagraph"/>
              <w:rPr>
                <w:sz w:val="22"/>
                <w:szCs w:val="24"/>
              </w:rPr>
            </w:pPr>
            <w:r w:rsidRPr="008421A4">
              <w:rPr>
                <w:sz w:val="22"/>
                <w:szCs w:val="24"/>
              </w:rPr>
              <w:t>Understand that shared faith values matter to a point that can change attitudes and reverse situations of tension, animosity and injustices.</w:t>
            </w:r>
          </w:p>
          <w:p w14:paraId="24371411" w14:textId="6C41068C" w:rsidR="00EC7A54" w:rsidRPr="008421A4" w:rsidRDefault="00D20256" w:rsidP="00AE7F4D">
            <w:pPr>
              <w:pStyle w:val="ListParagraph"/>
              <w:rPr>
                <w:sz w:val="22"/>
                <w:szCs w:val="24"/>
              </w:rPr>
            </w:pPr>
            <w:r w:rsidRPr="008421A4">
              <w:rPr>
                <w:sz w:val="22"/>
                <w:szCs w:val="24"/>
              </w:rPr>
              <w:t>Act, i</w:t>
            </w:r>
            <w:r w:rsidR="00EC7A54" w:rsidRPr="008421A4">
              <w:rPr>
                <w:sz w:val="22"/>
                <w:szCs w:val="24"/>
              </w:rPr>
              <w:t>nspired by concrete examples of faith actors from across the globe who have stimulated social transformations in order to tailor new approaches to their own social contests.</w:t>
            </w:r>
          </w:p>
        </w:tc>
      </w:tr>
      <w:tr w:rsidR="00EC7A54" w:rsidRPr="005D4D49" w14:paraId="5FF5247A" w14:textId="77777777" w:rsidTr="00A01338">
        <w:tc>
          <w:tcPr>
            <w:tcW w:w="2268" w:type="dxa"/>
          </w:tcPr>
          <w:p w14:paraId="68B15E00" w14:textId="77777777" w:rsidR="00EC7A54" w:rsidRPr="005D4D49" w:rsidRDefault="00EC7A54" w:rsidP="003C36C5">
            <w:pPr>
              <w:ind w:right="33"/>
              <w:rPr>
                <w:rFonts w:asciiTheme="minorHAnsi" w:hAnsiTheme="minorHAnsi" w:cstheme="minorHAnsi"/>
                <w:b/>
                <w:bCs/>
                <w:sz w:val="22"/>
                <w:szCs w:val="22"/>
                <w:lang w:val="en-US"/>
              </w:rPr>
            </w:pPr>
            <w:r w:rsidRPr="005D4D49">
              <w:rPr>
                <w:rFonts w:asciiTheme="minorHAnsi" w:hAnsiTheme="minorHAnsi" w:cstheme="minorHAnsi"/>
                <w:b/>
                <w:bCs/>
                <w:sz w:val="22"/>
                <w:szCs w:val="22"/>
                <w:lang w:val="en-US"/>
              </w:rPr>
              <w:t>Session sequence</w:t>
            </w:r>
          </w:p>
          <w:p w14:paraId="777014D1" w14:textId="77777777" w:rsidR="00EC7A54" w:rsidRPr="005D4D49" w:rsidRDefault="00EC7A54" w:rsidP="003C36C5">
            <w:pPr>
              <w:snapToGrid w:val="0"/>
              <w:spacing w:before="120" w:after="120"/>
              <w:ind w:right="33"/>
              <w:rPr>
                <w:rFonts w:asciiTheme="minorHAnsi" w:hAnsiTheme="minorHAnsi" w:cstheme="minorHAnsi"/>
                <w:b/>
                <w:bCs/>
                <w:color w:val="FF0000"/>
                <w:sz w:val="22"/>
                <w:szCs w:val="22"/>
                <w:lang w:val="en-US"/>
              </w:rPr>
            </w:pPr>
            <w:r w:rsidRPr="005D4D49">
              <w:rPr>
                <w:rFonts w:asciiTheme="minorHAnsi" w:hAnsiTheme="minorHAnsi" w:cstheme="minorHAnsi"/>
                <w:b/>
                <w:bCs/>
                <w:color w:val="FF0000"/>
                <w:sz w:val="22"/>
                <w:szCs w:val="22"/>
                <w:lang w:val="en-US"/>
              </w:rPr>
              <w:t>120 minutes</w:t>
            </w:r>
          </w:p>
          <w:p w14:paraId="11EC8005" w14:textId="682ACC59" w:rsidR="00EC7A54" w:rsidRPr="005D4D49" w:rsidRDefault="00EC7A54" w:rsidP="003C36C5">
            <w:pPr>
              <w:snapToGrid w:val="0"/>
              <w:spacing w:before="120" w:after="120"/>
              <w:ind w:right="33"/>
              <w:rPr>
                <w:rFonts w:asciiTheme="minorHAnsi" w:hAnsiTheme="minorHAnsi" w:cstheme="minorHAnsi"/>
                <w:bCs/>
                <w:sz w:val="22"/>
                <w:szCs w:val="22"/>
                <w:lang w:val="en-US"/>
              </w:rPr>
            </w:pPr>
            <w:r w:rsidRPr="005D4D49">
              <w:rPr>
                <w:rFonts w:asciiTheme="minorHAnsi" w:hAnsiTheme="minorHAnsi" w:cstheme="minorHAnsi"/>
                <w:color w:val="FF0000"/>
                <w:sz w:val="22"/>
                <w:szCs w:val="22"/>
                <w:lang w:val="en-US"/>
              </w:rPr>
              <w:t xml:space="preserve">Can be modified to 60 minutes by keeping the "Introduction" and </w:t>
            </w:r>
            <w:r w:rsidR="0063044D">
              <w:rPr>
                <w:rFonts w:asciiTheme="minorHAnsi" w:hAnsiTheme="minorHAnsi" w:cstheme="minorHAnsi"/>
                <w:color w:val="FF0000"/>
                <w:sz w:val="22"/>
                <w:szCs w:val="22"/>
                <w:lang w:val="en-US"/>
              </w:rPr>
              <w:t xml:space="preserve">1 or </w:t>
            </w:r>
            <w:r w:rsidRPr="005D4D49">
              <w:rPr>
                <w:rFonts w:asciiTheme="minorHAnsi" w:hAnsiTheme="minorHAnsi" w:cstheme="minorHAnsi"/>
                <w:color w:val="FF0000"/>
                <w:sz w:val="22"/>
                <w:szCs w:val="22"/>
                <w:lang w:val="en-US"/>
              </w:rPr>
              <w:t>2 activities of choice.</w:t>
            </w:r>
          </w:p>
        </w:tc>
        <w:tc>
          <w:tcPr>
            <w:tcW w:w="7370" w:type="dxa"/>
          </w:tcPr>
          <w:p w14:paraId="38F7E9A1" w14:textId="401C1E7A" w:rsidR="00EC7A54" w:rsidRPr="008421A4" w:rsidRDefault="00AE7F4D" w:rsidP="00AE7F4D">
            <w:pPr>
              <w:pStyle w:val="ListParagraph"/>
              <w:rPr>
                <w:sz w:val="22"/>
                <w:szCs w:val="24"/>
              </w:rPr>
            </w:pPr>
            <w:r w:rsidRPr="008421A4">
              <w:rPr>
                <w:b/>
                <w:bCs/>
                <w:sz w:val="22"/>
                <w:szCs w:val="24"/>
              </w:rPr>
              <w:t>Step 1:</w:t>
            </w:r>
            <w:r w:rsidRPr="008421A4">
              <w:rPr>
                <w:sz w:val="22"/>
                <w:szCs w:val="24"/>
              </w:rPr>
              <w:t xml:space="preserve"> </w:t>
            </w:r>
            <w:r w:rsidR="00EC7A54" w:rsidRPr="008421A4">
              <w:rPr>
                <w:sz w:val="22"/>
                <w:szCs w:val="24"/>
              </w:rPr>
              <w:t>Introduction to Module 16 (</w:t>
            </w:r>
            <w:r w:rsidR="004E5E10" w:rsidRPr="008421A4">
              <w:rPr>
                <w:sz w:val="22"/>
                <w:szCs w:val="24"/>
              </w:rPr>
              <w:t>20</w:t>
            </w:r>
            <w:r w:rsidR="00EC7A54" w:rsidRPr="008421A4">
              <w:rPr>
                <w:sz w:val="22"/>
                <w:szCs w:val="24"/>
              </w:rPr>
              <w:t xml:space="preserve"> minutes)</w:t>
            </w:r>
          </w:p>
          <w:p w14:paraId="19CA869B" w14:textId="2A3BABE8" w:rsidR="00EC7A54" w:rsidRPr="008421A4" w:rsidRDefault="00AE7F4D" w:rsidP="00AE7F4D">
            <w:pPr>
              <w:pStyle w:val="ListParagraph"/>
              <w:rPr>
                <w:sz w:val="22"/>
                <w:szCs w:val="24"/>
              </w:rPr>
            </w:pPr>
            <w:r w:rsidRPr="008421A4">
              <w:rPr>
                <w:b/>
                <w:bCs/>
                <w:sz w:val="22"/>
                <w:szCs w:val="24"/>
              </w:rPr>
              <w:t>Step 2:</w:t>
            </w:r>
            <w:r w:rsidRPr="008421A4">
              <w:rPr>
                <w:sz w:val="22"/>
                <w:szCs w:val="24"/>
              </w:rPr>
              <w:t xml:space="preserve"> </w:t>
            </w:r>
            <w:r w:rsidR="00EC7A54" w:rsidRPr="008421A4">
              <w:rPr>
                <w:sz w:val="22"/>
                <w:szCs w:val="24"/>
              </w:rPr>
              <w:t xml:space="preserve">2019 Declaration of the 10th World Assembly of </w:t>
            </w:r>
            <w:proofErr w:type="spellStart"/>
            <w:r w:rsidR="00EC7A54" w:rsidRPr="008421A4">
              <w:rPr>
                <w:sz w:val="22"/>
                <w:szCs w:val="24"/>
              </w:rPr>
              <w:t>R</w:t>
            </w:r>
            <w:r w:rsidR="00846958" w:rsidRPr="008421A4">
              <w:rPr>
                <w:sz w:val="22"/>
                <w:szCs w:val="24"/>
              </w:rPr>
              <w:t>fP</w:t>
            </w:r>
            <w:proofErr w:type="spellEnd"/>
            <w:r w:rsidR="00846958" w:rsidRPr="008421A4">
              <w:rPr>
                <w:sz w:val="22"/>
                <w:szCs w:val="24"/>
              </w:rPr>
              <w:t xml:space="preserve"> </w:t>
            </w:r>
            <w:r w:rsidR="00EC7A54" w:rsidRPr="008421A4">
              <w:rPr>
                <w:sz w:val="22"/>
                <w:szCs w:val="24"/>
              </w:rPr>
              <w:t>(10</w:t>
            </w:r>
            <w:r w:rsidR="00CA4C43" w:rsidRPr="008421A4">
              <w:rPr>
                <w:sz w:val="22"/>
                <w:szCs w:val="24"/>
              </w:rPr>
              <w:t xml:space="preserve"> </w:t>
            </w:r>
            <w:r w:rsidR="00EC7A54" w:rsidRPr="008421A4">
              <w:rPr>
                <w:sz w:val="22"/>
                <w:szCs w:val="24"/>
              </w:rPr>
              <w:t>m</w:t>
            </w:r>
            <w:r w:rsidR="00CA4C43" w:rsidRPr="008421A4">
              <w:rPr>
                <w:sz w:val="22"/>
                <w:szCs w:val="24"/>
              </w:rPr>
              <w:t>inutes</w:t>
            </w:r>
            <w:r w:rsidR="00EC7A54" w:rsidRPr="008421A4">
              <w:rPr>
                <w:sz w:val="22"/>
                <w:szCs w:val="24"/>
              </w:rPr>
              <w:t>)</w:t>
            </w:r>
          </w:p>
          <w:p w14:paraId="0A7429E9" w14:textId="100DA58D" w:rsidR="00EC7A54" w:rsidRPr="008421A4" w:rsidRDefault="00B71622" w:rsidP="00AE7F4D">
            <w:pPr>
              <w:pStyle w:val="ListParagraph"/>
              <w:rPr>
                <w:sz w:val="22"/>
                <w:szCs w:val="24"/>
              </w:rPr>
            </w:pPr>
            <w:r w:rsidRPr="008421A4">
              <w:rPr>
                <w:b/>
                <w:bCs/>
                <w:sz w:val="22"/>
                <w:szCs w:val="24"/>
              </w:rPr>
              <w:t xml:space="preserve">Step </w:t>
            </w:r>
            <w:r w:rsidR="00846958" w:rsidRPr="008421A4">
              <w:rPr>
                <w:b/>
                <w:bCs/>
                <w:sz w:val="22"/>
                <w:szCs w:val="24"/>
              </w:rPr>
              <w:t>3</w:t>
            </w:r>
            <w:r w:rsidRPr="008421A4">
              <w:rPr>
                <w:b/>
                <w:bCs/>
                <w:sz w:val="22"/>
                <w:szCs w:val="24"/>
              </w:rPr>
              <w:t>:</w:t>
            </w:r>
            <w:r w:rsidRPr="008421A4">
              <w:rPr>
                <w:sz w:val="22"/>
                <w:szCs w:val="24"/>
              </w:rPr>
              <w:t xml:space="preserve"> </w:t>
            </w:r>
            <w:r w:rsidR="00EC7A54" w:rsidRPr="008421A4">
              <w:rPr>
                <w:sz w:val="22"/>
                <w:szCs w:val="24"/>
              </w:rPr>
              <w:t xml:space="preserve">Group activity on </w:t>
            </w:r>
            <w:r w:rsidR="009E6A04" w:rsidRPr="008421A4">
              <w:rPr>
                <w:sz w:val="22"/>
                <w:szCs w:val="24"/>
              </w:rPr>
              <w:t>unpacking</w:t>
            </w:r>
            <w:r w:rsidR="00EC7A54" w:rsidRPr="008421A4">
              <w:rPr>
                <w:sz w:val="22"/>
                <w:szCs w:val="24"/>
              </w:rPr>
              <w:t xml:space="preserve"> (</w:t>
            </w:r>
            <w:r w:rsidR="009E6A04" w:rsidRPr="008421A4">
              <w:rPr>
                <w:sz w:val="22"/>
                <w:szCs w:val="24"/>
              </w:rPr>
              <w:t>2</w:t>
            </w:r>
            <w:r w:rsidR="00EC7A54" w:rsidRPr="008421A4">
              <w:rPr>
                <w:sz w:val="22"/>
                <w:szCs w:val="24"/>
              </w:rPr>
              <w:t>0</w:t>
            </w:r>
            <w:r w:rsidR="007F6BB7" w:rsidRPr="008421A4">
              <w:rPr>
                <w:sz w:val="22"/>
                <w:szCs w:val="24"/>
              </w:rPr>
              <w:t xml:space="preserve"> </w:t>
            </w:r>
            <w:r w:rsidR="00EC7A54" w:rsidRPr="008421A4">
              <w:rPr>
                <w:sz w:val="22"/>
                <w:szCs w:val="24"/>
              </w:rPr>
              <w:t>m</w:t>
            </w:r>
            <w:r w:rsidR="007F6BB7" w:rsidRPr="008421A4">
              <w:rPr>
                <w:sz w:val="22"/>
                <w:szCs w:val="24"/>
              </w:rPr>
              <w:t>inutes</w:t>
            </w:r>
            <w:r w:rsidR="00EC7A54" w:rsidRPr="008421A4">
              <w:rPr>
                <w:sz w:val="22"/>
                <w:szCs w:val="24"/>
              </w:rPr>
              <w:t>)</w:t>
            </w:r>
          </w:p>
          <w:p w14:paraId="1E058E83" w14:textId="51D36B33" w:rsidR="00EC7A54" w:rsidRPr="008421A4" w:rsidRDefault="00B71622" w:rsidP="00AE7F4D">
            <w:pPr>
              <w:pStyle w:val="ListParagraph"/>
              <w:rPr>
                <w:sz w:val="22"/>
                <w:szCs w:val="24"/>
              </w:rPr>
            </w:pPr>
            <w:r w:rsidRPr="008421A4">
              <w:rPr>
                <w:b/>
                <w:bCs/>
                <w:sz w:val="22"/>
                <w:szCs w:val="24"/>
              </w:rPr>
              <w:t xml:space="preserve">Step </w:t>
            </w:r>
            <w:r w:rsidR="00846958" w:rsidRPr="008421A4">
              <w:rPr>
                <w:b/>
                <w:bCs/>
                <w:sz w:val="22"/>
                <w:szCs w:val="24"/>
              </w:rPr>
              <w:t>4</w:t>
            </w:r>
            <w:r w:rsidRPr="008421A4">
              <w:rPr>
                <w:b/>
                <w:bCs/>
                <w:sz w:val="22"/>
                <w:szCs w:val="24"/>
              </w:rPr>
              <w:t>:</w:t>
            </w:r>
            <w:r w:rsidRPr="008421A4">
              <w:rPr>
                <w:sz w:val="22"/>
                <w:szCs w:val="24"/>
              </w:rPr>
              <w:t xml:space="preserve"> </w:t>
            </w:r>
            <w:r w:rsidR="00EC7A54" w:rsidRPr="008421A4">
              <w:rPr>
                <w:sz w:val="22"/>
                <w:szCs w:val="24"/>
              </w:rPr>
              <w:t>Group activity on adding faith quotes (20</w:t>
            </w:r>
            <w:r w:rsidR="007F6BB7" w:rsidRPr="008421A4">
              <w:rPr>
                <w:sz w:val="22"/>
                <w:szCs w:val="24"/>
              </w:rPr>
              <w:t xml:space="preserve"> </w:t>
            </w:r>
            <w:r w:rsidR="00EC7A54" w:rsidRPr="008421A4">
              <w:rPr>
                <w:sz w:val="22"/>
                <w:szCs w:val="24"/>
              </w:rPr>
              <w:t>m</w:t>
            </w:r>
            <w:r w:rsidR="007F6BB7" w:rsidRPr="008421A4">
              <w:rPr>
                <w:sz w:val="22"/>
                <w:szCs w:val="24"/>
              </w:rPr>
              <w:t>inutes</w:t>
            </w:r>
            <w:r w:rsidR="00EC7A54" w:rsidRPr="008421A4">
              <w:rPr>
                <w:sz w:val="22"/>
                <w:szCs w:val="24"/>
              </w:rPr>
              <w:t>)</w:t>
            </w:r>
          </w:p>
          <w:p w14:paraId="53C7046E" w14:textId="29DC472E" w:rsidR="00EC7A54" w:rsidRPr="008421A4" w:rsidRDefault="00B71622" w:rsidP="00AE7F4D">
            <w:pPr>
              <w:pStyle w:val="ListParagraph"/>
              <w:rPr>
                <w:sz w:val="22"/>
                <w:szCs w:val="24"/>
              </w:rPr>
            </w:pPr>
            <w:r w:rsidRPr="008421A4">
              <w:rPr>
                <w:b/>
                <w:bCs/>
                <w:sz w:val="22"/>
                <w:szCs w:val="24"/>
              </w:rPr>
              <w:t xml:space="preserve">Step </w:t>
            </w:r>
            <w:r w:rsidR="00846958" w:rsidRPr="008421A4">
              <w:rPr>
                <w:b/>
                <w:bCs/>
                <w:sz w:val="22"/>
                <w:szCs w:val="24"/>
              </w:rPr>
              <w:t>5</w:t>
            </w:r>
            <w:r w:rsidRPr="008421A4">
              <w:rPr>
                <w:b/>
                <w:bCs/>
                <w:sz w:val="22"/>
                <w:szCs w:val="24"/>
              </w:rPr>
              <w:t>:</w:t>
            </w:r>
            <w:r w:rsidRPr="008421A4">
              <w:rPr>
                <w:sz w:val="22"/>
                <w:szCs w:val="24"/>
              </w:rPr>
              <w:t xml:space="preserve"> </w:t>
            </w:r>
            <w:r w:rsidR="00EC7A54" w:rsidRPr="008421A4">
              <w:rPr>
                <w:sz w:val="22"/>
                <w:szCs w:val="24"/>
              </w:rPr>
              <w:t>Group activity on storytelling (20</w:t>
            </w:r>
            <w:r w:rsidR="007F6BB7" w:rsidRPr="008421A4">
              <w:rPr>
                <w:sz w:val="22"/>
                <w:szCs w:val="24"/>
              </w:rPr>
              <w:t xml:space="preserve"> </w:t>
            </w:r>
            <w:r w:rsidR="00EC7A54" w:rsidRPr="008421A4">
              <w:rPr>
                <w:sz w:val="22"/>
                <w:szCs w:val="24"/>
              </w:rPr>
              <w:t>m</w:t>
            </w:r>
            <w:r w:rsidR="007F6BB7" w:rsidRPr="008421A4">
              <w:rPr>
                <w:sz w:val="22"/>
                <w:szCs w:val="24"/>
              </w:rPr>
              <w:t>inutes</w:t>
            </w:r>
            <w:r w:rsidR="00EC7A54" w:rsidRPr="008421A4">
              <w:rPr>
                <w:sz w:val="22"/>
                <w:szCs w:val="24"/>
              </w:rPr>
              <w:t>)</w:t>
            </w:r>
          </w:p>
          <w:p w14:paraId="5638E6A5" w14:textId="456E2A52" w:rsidR="00104E2B" w:rsidRPr="008421A4" w:rsidRDefault="00104E2B" w:rsidP="00AE7F4D">
            <w:pPr>
              <w:pStyle w:val="ListParagraph"/>
              <w:rPr>
                <w:sz w:val="22"/>
                <w:szCs w:val="24"/>
              </w:rPr>
            </w:pPr>
            <w:r w:rsidRPr="008421A4">
              <w:rPr>
                <w:b/>
                <w:sz w:val="22"/>
                <w:szCs w:val="24"/>
              </w:rPr>
              <w:t xml:space="preserve">Step </w:t>
            </w:r>
            <w:r w:rsidRPr="008421A4">
              <w:rPr>
                <w:b/>
                <w:bCs/>
                <w:sz w:val="22"/>
                <w:szCs w:val="24"/>
              </w:rPr>
              <w:t>6</w:t>
            </w:r>
            <w:r w:rsidRPr="008421A4">
              <w:rPr>
                <w:b/>
                <w:sz w:val="22"/>
                <w:szCs w:val="24"/>
              </w:rPr>
              <w:t xml:space="preserve">: </w:t>
            </w:r>
            <w:r w:rsidRPr="008421A4">
              <w:rPr>
                <w:bCs/>
                <w:sz w:val="22"/>
                <w:szCs w:val="24"/>
              </w:rPr>
              <w:t>Group a</w:t>
            </w:r>
            <w:r w:rsidRPr="008421A4">
              <w:rPr>
                <w:sz w:val="22"/>
                <w:szCs w:val="24"/>
              </w:rPr>
              <w:t xml:space="preserve">ctivity </w:t>
            </w:r>
            <w:r w:rsidR="00AB13F5" w:rsidRPr="008421A4">
              <w:rPr>
                <w:sz w:val="22"/>
                <w:szCs w:val="24"/>
              </w:rPr>
              <w:t>on a</w:t>
            </w:r>
            <w:r w:rsidRPr="008421A4">
              <w:rPr>
                <w:sz w:val="22"/>
                <w:szCs w:val="24"/>
              </w:rPr>
              <w:t xml:space="preserve"> case to debate an epidemic</w:t>
            </w:r>
            <w:r w:rsidR="00AB13F5" w:rsidRPr="008421A4">
              <w:rPr>
                <w:sz w:val="22"/>
                <w:szCs w:val="24"/>
              </w:rPr>
              <w:t xml:space="preserve"> (</w:t>
            </w:r>
            <w:r w:rsidR="009E6A04" w:rsidRPr="008421A4">
              <w:rPr>
                <w:sz w:val="22"/>
                <w:szCs w:val="24"/>
              </w:rPr>
              <w:t>3</w:t>
            </w:r>
            <w:r w:rsidR="00AB13F5" w:rsidRPr="008421A4">
              <w:rPr>
                <w:sz w:val="22"/>
                <w:szCs w:val="24"/>
              </w:rPr>
              <w:t>0 minutes)</w:t>
            </w:r>
            <w:r w:rsidRPr="008421A4">
              <w:rPr>
                <w:sz w:val="22"/>
                <w:szCs w:val="24"/>
              </w:rPr>
              <w:tab/>
            </w:r>
          </w:p>
        </w:tc>
      </w:tr>
      <w:tr w:rsidR="005A1CB4" w:rsidRPr="005D4D49" w14:paraId="66EE6BCE" w14:textId="77777777" w:rsidTr="00A01338">
        <w:tc>
          <w:tcPr>
            <w:tcW w:w="2268" w:type="dxa"/>
          </w:tcPr>
          <w:p w14:paraId="5A8542AC" w14:textId="38EFAB51" w:rsidR="005A1CB4" w:rsidRPr="005D4D49" w:rsidRDefault="005A1CB4" w:rsidP="005A1CB4">
            <w:pPr>
              <w:snapToGrid w:val="0"/>
              <w:spacing w:before="120" w:after="120"/>
              <w:ind w:right="33"/>
              <w:rPr>
                <w:rFonts w:asciiTheme="minorHAnsi" w:hAnsiTheme="minorHAnsi" w:cstheme="minorHAnsi"/>
                <w:bCs/>
                <w:sz w:val="22"/>
                <w:szCs w:val="22"/>
                <w:lang w:val="en-US"/>
              </w:rPr>
            </w:pPr>
            <w:r w:rsidRPr="005D4D49">
              <w:rPr>
                <w:rFonts w:asciiTheme="minorHAnsi" w:hAnsiTheme="minorHAnsi" w:cstheme="minorHAnsi"/>
                <w:b/>
                <w:bCs/>
                <w:sz w:val="22"/>
                <w:szCs w:val="22"/>
                <w:lang w:val="en-US"/>
              </w:rPr>
              <w:t>Venue requirements</w:t>
            </w:r>
          </w:p>
        </w:tc>
        <w:tc>
          <w:tcPr>
            <w:tcW w:w="7370" w:type="dxa"/>
          </w:tcPr>
          <w:p w14:paraId="00397304" w14:textId="77777777" w:rsidR="005A1CB4" w:rsidRPr="008421A4" w:rsidRDefault="005A1CB4" w:rsidP="005A1CB4">
            <w:pPr>
              <w:pStyle w:val="ListParagraph"/>
              <w:rPr>
                <w:sz w:val="22"/>
                <w:szCs w:val="24"/>
              </w:rPr>
            </w:pPr>
            <w:r w:rsidRPr="008421A4">
              <w:rPr>
                <w:sz w:val="22"/>
                <w:szCs w:val="24"/>
              </w:rPr>
              <w:t xml:space="preserve">Any room arranged in a way to promote a peer-to-peer atmosphere  (Preferably a larger room with round tables for 4 to 5 people each). </w:t>
            </w:r>
          </w:p>
          <w:p w14:paraId="455B9EF8" w14:textId="3A9C9CBD" w:rsidR="005A1CB4" w:rsidRPr="008421A4" w:rsidRDefault="005A1CB4" w:rsidP="005A1CB4">
            <w:pPr>
              <w:pStyle w:val="ListParagraph"/>
              <w:rPr>
                <w:sz w:val="22"/>
                <w:szCs w:val="24"/>
              </w:rPr>
            </w:pPr>
            <w:r w:rsidRPr="008421A4">
              <w:rPr>
                <w:sz w:val="22"/>
                <w:szCs w:val="24"/>
              </w:rPr>
              <w:t>We suggest a maximum of 20 participants per training</w:t>
            </w:r>
            <w:r w:rsidR="00E66A42">
              <w:rPr>
                <w:sz w:val="22"/>
                <w:szCs w:val="24"/>
              </w:rPr>
              <w:t xml:space="preserve"> event</w:t>
            </w:r>
            <w:r w:rsidRPr="008421A4">
              <w:rPr>
                <w:sz w:val="22"/>
                <w:szCs w:val="24"/>
              </w:rPr>
              <w:t>.</w:t>
            </w:r>
          </w:p>
        </w:tc>
      </w:tr>
      <w:tr w:rsidR="005A1CB4" w:rsidRPr="005D4D49" w14:paraId="7208DA56" w14:textId="77777777" w:rsidTr="00A01338">
        <w:tc>
          <w:tcPr>
            <w:tcW w:w="2268" w:type="dxa"/>
          </w:tcPr>
          <w:p w14:paraId="63AAA443" w14:textId="618740FF" w:rsidR="005A1CB4" w:rsidRPr="005D4D49" w:rsidRDefault="005A1CB4" w:rsidP="005A1CB4">
            <w:pPr>
              <w:snapToGrid w:val="0"/>
              <w:spacing w:before="120" w:after="120"/>
              <w:ind w:right="33"/>
              <w:rPr>
                <w:rFonts w:asciiTheme="minorHAnsi" w:hAnsiTheme="minorHAnsi" w:cstheme="minorHAnsi"/>
                <w:bCs/>
                <w:sz w:val="22"/>
                <w:szCs w:val="22"/>
                <w:lang w:val="en-US"/>
              </w:rPr>
            </w:pPr>
            <w:r w:rsidRPr="005D4D49">
              <w:rPr>
                <w:rFonts w:asciiTheme="minorHAnsi" w:hAnsiTheme="minorHAnsi" w:cstheme="minorHAnsi"/>
                <w:b/>
                <w:bCs/>
                <w:sz w:val="22"/>
                <w:szCs w:val="22"/>
                <w:lang w:val="en-US"/>
              </w:rPr>
              <w:t>Equipment</w:t>
            </w:r>
          </w:p>
        </w:tc>
        <w:tc>
          <w:tcPr>
            <w:tcW w:w="7370" w:type="dxa"/>
          </w:tcPr>
          <w:p w14:paraId="2CEA1D9A" w14:textId="77777777" w:rsidR="005A1CB4" w:rsidRPr="008421A4" w:rsidRDefault="005A1CB4" w:rsidP="005A1CB4">
            <w:pPr>
              <w:pStyle w:val="ListParagraph"/>
              <w:rPr>
                <w:sz w:val="22"/>
                <w:szCs w:val="24"/>
              </w:rPr>
            </w:pPr>
            <w:r w:rsidRPr="008421A4">
              <w:rPr>
                <w:sz w:val="22"/>
                <w:szCs w:val="24"/>
              </w:rPr>
              <w:t xml:space="preserve">Laptop or computer connected to the </w:t>
            </w:r>
            <w:proofErr w:type="gramStart"/>
            <w:r w:rsidRPr="008421A4">
              <w:rPr>
                <w:sz w:val="22"/>
                <w:szCs w:val="24"/>
              </w:rPr>
              <w:t>Internet</w:t>
            </w:r>
            <w:proofErr w:type="gramEnd"/>
          </w:p>
          <w:p w14:paraId="2C7E6A33" w14:textId="77777777" w:rsidR="005A1CB4" w:rsidRPr="008421A4" w:rsidRDefault="005A1CB4" w:rsidP="005A1CB4">
            <w:pPr>
              <w:pStyle w:val="ListParagraph"/>
              <w:rPr>
                <w:sz w:val="22"/>
                <w:szCs w:val="24"/>
              </w:rPr>
            </w:pPr>
            <w:r w:rsidRPr="008421A4">
              <w:rPr>
                <w:sz w:val="22"/>
                <w:szCs w:val="24"/>
              </w:rPr>
              <w:t>Poster Board or Flip Chart</w:t>
            </w:r>
          </w:p>
          <w:p w14:paraId="08BCE46C" w14:textId="77777777" w:rsidR="005A1CB4" w:rsidRPr="008421A4" w:rsidRDefault="005A1CB4" w:rsidP="005A1CB4">
            <w:pPr>
              <w:pStyle w:val="ListParagraph"/>
              <w:rPr>
                <w:sz w:val="22"/>
                <w:szCs w:val="24"/>
              </w:rPr>
            </w:pPr>
            <w:r w:rsidRPr="008421A4">
              <w:rPr>
                <w:sz w:val="22"/>
                <w:szCs w:val="24"/>
              </w:rPr>
              <w:t>If available: Video projector, screen, presentation remote/clicker</w:t>
            </w:r>
          </w:p>
          <w:p w14:paraId="246C83CB" w14:textId="5193B80F" w:rsidR="005A1CB4" w:rsidRPr="008421A4" w:rsidRDefault="005A1CB4" w:rsidP="005A1CB4">
            <w:pPr>
              <w:pStyle w:val="ListParagraph"/>
              <w:rPr>
                <w:sz w:val="22"/>
                <w:szCs w:val="24"/>
              </w:rPr>
            </w:pPr>
            <w:r w:rsidRPr="008421A4">
              <w:rPr>
                <w:sz w:val="22"/>
                <w:szCs w:val="24"/>
              </w:rPr>
              <w:t>If available: Speakers with 2–3 microphones (ideally wireless)</w:t>
            </w:r>
          </w:p>
        </w:tc>
      </w:tr>
      <w:tr w:rsidR="005A1CB4" w:rsidRPr="005D4D49" w14:paraId="13F9A1FE" w14:textId="77777777" w:rsidTr="00A01338">
        <w:tc>
          <w:tcPr>
            <w:tcW w:w="2268" w:type="dxa"/>
          </w:tcPr>
          <w:p w14:paraId="58ACFC0B" w14:textId="411DCBBB" w:rsidR="005A1CB4" w:rsidRPr="005D4D49" w:rsidRDefault="005A1CB4" w:rsidP="005A1CB4">
            <w:pPr>
              <w:snapToGrid w:val="0"/>
              <w:spacing w:before="120" w:after="120"/>
              <w:ind w:right="33"/>
              <w:rPr>
                <w:rFonts w:asciiTheme="minorHAnsi" w:hAnsiTheme="minorHAnsi" w:cstheme="minorHAnsi"/>
                <w:bCs/>
                <w:sz w:val="22"/>
                <w:szCs w:val="22"/>
                <w:lang w:val="en-US"/>
              </w:rPr>
            </w:pPr>
            <w:r w:rsidRPr="005D4D49">
              <w:rPr>
                <w:rFonts w:asciiTheme="minorHAnsi" w:hAnsiTheme="minorHAnsi" w:cstheme="minorHAnsi"/>
                <w:b/>
                <w:bCs/>
                <w:sz w:val="22"/>
                <w:szCs w:val="22"/>
                <w:lang w:val="en-US"/>
              </w:rPr>
              <w:t>Training materials</w:t>
            </w:r>
          </w:p>
        </w:tc>
        <w:tc>
          <w:tcPr>
            <w:tcW w:w="7370" w:type="dxa"/>
          </w:tcPr>
          <w:p w14:paraId="2B08F376" w14:textId="519FA70D" w:rsidR="005A1CB4" w:rsidRPr="008421A4" w:rsidRDefault="005A1CB4" w:rsidP="005A1CB4">
            <w:pPr>
              <w:pStyle w:val="ListParagraph"/>
              <w:rPr>
                <w:sz w:val="22"/>
                <w:szCs w:val="24"/>
              </w:rPr>
            </w:pPr>
            <w:r w:rsidRPr="008421A4">
              <w:rPr>
                <w:sz w:val="22"/>
                <w:szCs w:val="24"/>
              </w:rPr>
              <w:t>PowerPoint Presentation – Module 16</w:t>
            </w:r>
          </w:p>
          <w:p w14:paraId="1170D1CF" w14:textId="4D0ED553" w:rsidR="005A1CB4" w:rsidRPr="008421A4" w:rsidRDefault="005A1CB4" w:rsidP="005A1CB4">
            <w:pPr>
              <w:pStyle w:val="ListParagraph"/>
              <w:rPr>
                <w:sz w:val="22"/>
                <w:szCs w:val="24"/>
              </w:rPr>
            </w:pPr>
            <w:r w:rsidRPr="008421A4">
              <w:rPr>
                <w:sz w:val="22"/>
                <w:szCs w:val="24"/>
              </w:rPr>
              <w:t>Faith for Rights Training Workbook</w:t>
            </w:r>
          </w:p>
          <w:p w14:paraId="302DA0CE" w14:textId="77777777" w:rsidR="005A1CB4" w:rsidRPr="008421A4" w:rsidRDefault="005A1CB4" w:rsidP="005A1CB4">
            <w:pPr>
              <w:pStyle w:val="ListParagraph"/>
              <w:rPr>
                <w:sz w:val="22"/>
                <w:szCs w:val="24"/>
              </w:rPr>
            </w:pPr>
            <w:r w:rsidRPr="008421A4">
              <w:rPr>
                <w:sz w:val="22"/>
                <w:szCs w:val="24"/>
              </w:rPr>
              <w:t>Handouts</w:t>
            </w:r>
          </w:p>
          <w:p w14:paraId="798C3C7E" w14:textId="617ED7ED" w:rsidR="005A1CB4" w:rsidRPr="008421A4" w:rsidRDefault="005A1CB4" w:rsidP="005A1CB4">
            <w:pPr>
              <w:pStyle w:val="ListParagraph"/>
              <w:rPr>
                <w:sz w:val="22"/>
                <w:szCs w:val="24"/>
              </w:rPr>
            </w:pPr>
            <w:r w:rsidRPr="008421A4">
              <w:rPr>
                <w:sz w:val="22"/>
                <w:szCs w:val="24"/>
              </w:rPr>
              <w:t xml:space="preserve">Faith for Rights toolkit (hardcopy or </w:t>
            </w:r>
            <w:hyperlink r:id="rId11" w:history="1">
              <w:r w:rsidRPr="008421A4">
                <w:rPr>
                  <w:rStyle w:val="Hyperlink"/>
                  <w:color w:val="auto"/>
                  <w:sz w:val="22"/>
                  <w:szCs w:val="24"/>
                </w:rPr>
                <w:t>online</w:t>
              </w:r>
            </w:hyperlink>
            <w:r w:rsidRPr="008421A4">
              <w:rPr>
                <w:sz w:val="22"/>
                <w:szCs w:val="24"/>
              </w:rPr>
              <w:t>)</w:t>
            </w:r>
          </w:p>
        </w:tc>
      </w:tr>
      <w:tr w:rsidR="00EC7A54" w:rsidRPr="005D4D49" w14:paraId="14757793" w14:textId="77777777" w:rsidTr="00A01338">
        <w:tc>
          <w:tcPr>
            <w:tcW w:w="2268" w:type="dxa"/>
          </w:tcPr>
          <w:p w14:paraId="6AC83642" w14:textId="1D866D6F" w:rsidR="00EC7A54" w:rsidRPr="005D4D49" w:rsidRDefault="00EC7A54" w:rsidP="003C36C5">
            <w:pPr>
              <w:snapToGrid w:val="0"/>
              <w:spacing w:before="120" w:after="120"/>
              <w:ind w:right="33"/>
              <w:rPr>
                <w:rFonts w:asciiTheme="minorHAnsi" w:hAnsiTheme="minorHAnsi" w:cstheme="minorHAnsi"/>
                <w:bCs/>
                <w:sz w:val="22"/>
                <w:szCs w:val="22"/>
                <w:lang w:val="en-US"/>
              </w:rPr>
            </w:pPr>
            <w:r w:rsidRPr="005D4D49">
              <w:rPr>
                <w:rFonts w:asciiTheme="minorHAnsi" w:hAnsiTheme="minorHAnsi" w:cstheme="minorHAnsi"/>
                <w:b/>
                <w:bCs/>
                <w:sz w:val="22"/>
                <w:szCs w:val="22"/>
                <w:lang w:val="en-US"/>
              </w:rPr>
              <w:t>Background reading for facilitators</w:t>
            </w:r>
          </w:p>
        </w:tc>
        <w:tc>
          <w:tcPr>
            <w:tcW w:w="7370" w:type="dxa"/>
          </w:tcPr>
          <w:p w14:paraId="090499B4" w14:textId="6155D30A" w:rsidR="00F770BE" w:rsidRPr="008421A4" w:rsidRDefault="00F770BE" w:rsidP="00F770BE">
            <w:pPr>
              <w:pStyle w:val="ListParagraph"/>
              <w:rPr>
                <w:sz w:val="22"/>
                <w:szCs w:val="24"/>
              </w:rPr>
            </w:pPr>
            <w:r w:rsidRPr="008421A4">
              <w:rPr>
                <w:sz w:val="22"/>
                <w:szCs w:val="24"/>
              </w:rPr>
              <w:t xml:space="preserve">Review the content of </w:t>
            </w:r>
            <w:hyperlink r:id="rId12" w:history="1">
              <w:r w:rsidRPr="008421A4">
                <w:rPr>
                  <w:rStyle w:val="Hyperlink"/>
                  <w:sz w:val="22"/>
                  <w:szCs w:val="24"/>
                </w:rPr>
                <w:t>Module 16 in the Faith for Rights Toolkit</w:t>
              </w:r>
            </w:hyperlink>
          </w:p>
          <w:p w14:paraId="0678F2F2" w14:textId="7F046874" w:rsidR="002D0C3F" w:rsidRPr="008421A4" w:rsidRDefault="00F8317B" w:rsidP="00F770BE">
            <w:pPr>
              <w:pStyle w:val="ListParagraph"/>
              <w:rPr>
                <w:sz w:val="22"/>
                <w:szCs w:val="24"/>
              </w:rPr>
            </w:pPr>
            <w:hyperlink r:id="rId13" w:history="1">
              <w:r w:rsidR="002D0C3F" w:rsidRPr="008421A4">
                <w:rPr>
                  <w:rStyle w:val="Hyperlink"/>
                  <w:sz w:val="22"/>
                  <w:szCs w:val="24"/>
                </w:rPr>
                <w:t>2019 Declaration of the 10th World Assembly of Religions for Peace</w:t>
              </w:r>
            </w:hyperlink>
            <w:r w:rsidR="002D0C3F" w:rsidRPr="008421A4">
              <w:rPr>
                <w:sz w:val="22"/>
                <w:szCs w:val="24"/>
              </w:rPr>
              <w:t xml:space="preserve"> </w:t>
            </w:r>
          </w:p>
          <w:p w14:paraId="6F3662B4" w14:textId="3D155CED" w:rsidR="00EC7A54" w:rsidRPr="008421A4" w:rsidRDefault="00F8317B" w:rsidP="00F770BE">
            <w:pPr>
              <w:pStyle w:val="ListParagraph"/>
              <w:rPr>
                <w:sz w:val="22"/>
                <w:szCs w:val="24"/>
              </w:rPr>
            </w:pPr>
            <w:hyperlink r:id="rId14" w:history="1">
              <w:r w:rsidR="002D0C3F" w:rsidRPr="008421A4">
                <w:rPr>
                  <w:rStyle w:val="Hyperlink"/>
                  <w:sz w:val="22"/>
                  <w:szCs w:val="24"/>
                </w:rPr>
                <w:t>March 2020 Statement on Coronavirus Crisis from Religions for Peace</w:t>
              </w:r>
            </w:hyperlink>
          </w:p>
        </w:tc>
      </w:tr>
      <w:tr w:rsidR="00EC7A54" w:rsidRPr="005D4D49" w14:paraId="7605A1FD" w14:textId="77777777" w:rsidTr="00A01338">
        <w:tc>
          <w:tcPr>
            <w:tcW w:w="2268" w:type="dxa"/>
            <w:tcBorders>
              <w:top w:val="single" w:sz="4" w:space="0" w:color="auto"/>
              <w:left w:val="single" w:sz="4" w:space="0" w:color="auto"/>
              <w:bottom w:val="single" w:sz="4" w:space="0" w:color="auto"/>
              <w:right w:val="single" w:sz="4" w:space="0" w:color="auto"/>
            </w:tcBorders>
            <w:hideMark/>
          </w:tcPr>
          <w:p w14:paraId="1056360F" w14:textId="77777777" w:rsidR="00EC7A54" w:rsidRPr="005D4D49" w:rsidRDefault="00EC7A54" w:rsidP="003C36C5">
            <w:pPr>
              <w:ind w:right="33"/>
              <w:rPr>
                <w:rFonts w:asciiTheme="minorHAnsi" w:hAnsiTheme="minorHAnsi" w:cstheme="minorHAnsi"/>
                <w:b/>
                <w:bCs/>
                <w:sz w:val="22"/>
                <w:szCs w:val="22"/>
                <w:lang w:val="en-US" w:eastAsia="zh-TW"/>
              </w:rPr>
            </w:pPr>
            <w:r w:rsidRPr="005D4D49">
              <w:rPr>
                <w:rFonts w:asciiTheme="minorHAnsi" w:hAnsiTheme="minorHAnsi" w:cstheme="minorHAnsi"/>
                <w:b/>
                <w:bCs/>
                <w:sz w:val="22"/>
                <w:szCs w:val="22"/>
                <w:lang w:val="en-US" w:eastAsia="zh-TW"/>
              </w:rPr>
              <w:t>Online adaptation</w:t>
            </w:r>
          </w:p>
          <w:p w14:paraId="7978F055" w14:textId="5664A84D" w:rsidR="00EC7A54" w:rsidRPr="005D4D49" w:rsidRDefault="00EC7A54" w:rsidP="003C36C5">
            <w:pPr>
              <w:snapToGrid w:val="0"/>
              <w:spacing w:before="120" w:after="120"/>
              <w:ind w:right="33"/>
              <w:rPr>
                <w:rFonts w:asciiTheme="minorHAnsi" w:hAnsiTheme="minorHAnsi" w:cstheme="minorHAnsi"/>
                <w:bCs/>
                <w:sz w:val="22"/>
                <w:szCs w:val="22"/>
                <w:lang w:val="en-US" w:eastAsia="zh-TW"/>
              </w:rPr>
            </w:pPr>
            <w:r w:rsidRPr="005D4D49">
              <w:rPr>
                <w:rFonts w:asciiTheme="minorHAnsi" w:hAnsiTheme="minorHAnsi" w:cstheme="minorHAnsi"/>
                <w:sz w:val="22"/>
                <w:szCs w:val="22"/>
                <w:lang w:val="en-US" w:eastAsia="zh-TW"/>
              </w:rPr>
              <w:t xml:space="preserve">The session can be adapted to be held online as follows: </w:t>
            </w:r>
          </w:p>
        </w:tc>
        <w:tc>
          <w:tcPr>
            <w:tcW w:w="7370" w:type="dxa"/>
            <w:tcBorders>
              <w:top w:val="single" w:sz="4" w:space="0" w:color="auto"/>
              <w:left w:val="single" w:sz="4" w:space="0" w:color="auto"/>
              <w:bottom w:val="single" w:sz="4" w:space="0" w:color="auto"/>
              <w:right w:val="single" w:sz="4" w:space="0" w:color="auto"/>
            </w:tcBorders>
            <w:hideMark/>
          </w:tcPr>
          <w:p w14:paraId="7AD91B9F" w14:textId="0430B8EB" w:rsidR="00EC7A54" w:rsidRPr="008421A4" w:rsidRDefault="00FA237B" w:rsidP="00AE7F4D">
            <w:pPr>
              <w:pStyle w:val="ListParagraph"/>
              <w:rPr>
                <w:sz w:val="22"/>
                <w:szCs w:val="24"/>
                <w:lang w:eastAsia="zh-TW"/>
              </w:rPr>
            </w:pPr>
            <w:r w:rsidRPr="008421A4">
              <w:rPr>
                <w:sz w:val="22"/>
                <w:szCs w:val="24"/>
              </w:rPr>
              <w:t>For all group activities, randomly allocate participants into breakout rooms to discuss the questions and allow participants to appoint someone in each room to give feedback to the rest of the group.</w:t>
            </w:r>
          </w:p>
        </w:tc>
      </w:tr>
    </w:tbl>
    <w:p w14:paraId="1AEB2B6F" w14:textId="77777777" w:rsidR="001064D6" w:rsidRDefault="001064D6" w:rsidP="001064D6">
      <w:pPr>
        <w:snapToGrid w:val="0"/>
        <w:spacing w:before="120" w:after="120"/>
        <w:ind w:left="480" w:right="840"/>
        <w:jc w:val="center"/>
        <w:rPr>
          <w:rFonts w:asciiTheme="minorHAnsi" w:hAnsiTheme="minorHAnsi" w:cstheme="minorHAnsi"/>
          <w:b/>
          <w:bCs/>
          <w:szCs w:val="22"/>
          <w:u w:val="single"/>
          <w:lang w:val="en-US"/>
        </w:rPr>
      </w:pPr>
    </w:p>
    <w:p w14:paraId="560455CA" w14:textId="77777777" w:rsidR="00846958" w:rsidRDefault="00846958" w:rsidP="001064D6">
      <w:pPr>
        <w:snapToGrid w:val="0"/>
        <w:spacing w:before="120" w:after="120"/>
        <w:ind w:left="480" w:right="840"/>
        <w:jc w:val="center"/>
        <w:rPr>
          <w:rFonts w:asciiTheme="minorHAnsi" w:hAnsiTheme="minorHAnsi" w:cstheme="minorHAnsi"/>
          <w:b/>
          <w:bCs/>
          <w:szCs w:val="22"/>
          <w:u w:val="single"/>
          <w:lang w:val="en-US"/>
        </w:rPr>
      </w:pPr>
    </w:p>
    <w:p w14:paraId="15EE2D40" w14:textId="77777777" w:rsidR="00025C7A" w:rsidRDefault="00025C7A" w:rsidP="00CA4C43">
      <w:pPr>
        <w:pStyle w:val="Title"/>
      </w:pPr>
    </w:p>
    <w:p w14:paraId="1CB2FF85" w14:textId="05C5F254" w:rsidR="00CA4C43" w:rsidRPr="00CA4C43" w:rsidRDefault="00CA4C43" w:rsidP="00CA4C43">
      <w:pPr>
        <w:pStyle w:val="Title"/>
      </w:pPr>
      <w:r w:rsidRPr="00CA4C43">
        <w:lastRenderedPageBreak/>
        <w:t>Session Sequence</w:t>
      </w:r>
    </w:p>
    <w:p w14:paraId="1A01617E" w14:textId="77777777" w:rsidR="00CA4C43" w:rsidRPr="00CA4C43" w:rsidRDefault="00CA4C43" w:rsidP="00F368E2">
      <w:pPr>
        <w:rPr>
          <w:rFonts w:asciiTheme="minorHAnsi" w:hAnsiTheme="minorHAnsi" w:cstheme="minorHAnsi"/>
          <w:szCs w:val="22"/>
          <w:lang w:val="en-US"/>
        </w:rPr>
      </w:pPr>
    </w:p>
    <w:p w14:paraId="4205DFE3" w14:textId="77777777" w:rsidR="00CA4C43" w:rsidRPr="00CA4C43" w:rsidRDefault="00CA4C43" w:rsidP="0003637F">
      <w:pPr>
        <w:pStyle w:val="Heading1"/>
      </w:pPr>
      <w:r w:rsidRPr="0003637F">
        <w:t>Session</w:t>
      </w:r>
      <w:r w:rsidRPr="00CA4C43">
        <w:t xml:space="preserve"> </w:t>
      </w:r>
      <w:r w:rsidRPr="00CF30B4">
        <w:t>Preparations</w:t>
      </w:r>
    </w:p>
    <w:p w14:paraId="766ADB62" w14:textId="77777777" w:rsidR="00CA4C43" w:rsidRPr="00CA4C43" w:rsidRDefault="00CA4C43" w:rsidP="00292B06">
      <w:pPr>
        <w:pStyle w:val="ListParagraph"/>
      </w:pPr>
      <w:r w:rsidRPr="00CA4C43">
        <w:t xml:space="preserve">Test the video and the sound system. </w:t>
      </w:r>
    </w:p>
    <w:p w14:paraId="7C6F2939" w14:textId="77777777" w:rsidR="00CA4C43" w:rsidRPr="00CA4C43" w:rsidRDefault="00CA4C43" w:rsidP="00292B06">
      <w:pPr>
        <w:pStyle w:val="ListParagraph"/>
      </w:pPr>
      <w:r w:rsidRPr="00CA4C43">
        <w:t>In case of connectivity problems, prepare a USB key with the video.</w:t>
      </w:r>
    </w:p>
    <w:p w14:paraId="4F8D5BD4" w14:textId="20182A89" w:rsidR="00CA4C43" w:rsidRPr="00CA4C43" w:rsidRDefault="00CA4C43" w:rsidP="00292B06">
      <w:pPr>
        <w:pStyle w:val="ListParagraph"/>
      </w:pPr>
      <w:r w:rsidRPr="00CA4C43">
        <w:t>Prepare copies of the</w:t>
      </w:r>
      <w:r w:rsidR="00F8317B">
        <w:t xml:space="preserve"> </w:t>
      </w:r>
      <w:r w:rsidRPr="00CA4C43">
        <w:t xml:space="preserve">Training </w:t>
      </w:r>
      <w:r w:rsidR="00F8317B">
        <w:t>W</w:t>
      </w:r>
      <w:r w:rsidRPr="00CA4C43">
        <w:t>orkbook or handouts.</w:t>
      </w:r>
    </w:p>
    <w:p w14:paraId="7D08B20C" w14:textId="6D9F3399" w:rsidR="00CA4C43" w:rsidRPr="00292B06" w:rsidRDefault="00CA4C43" w:rsidP="00292B06">
      <w:pPr>
        <w:pStyle w:val="ListParagraph"/>
        <w:rPr>
          <w:rFonts w:cs="Calibri"/>
          <w:u w:val="single"/>
          <w:lang w:eastAsia="zh-TW"/>
        </w:rPr>
      </w:pPr>
      <w:r w:rsidRPr="00CA4C43">
        <w:rPr>
          <w:rFonts w:ascii="Calibri" w:hAnsi="Calibri" w:cs="Calibri"/>
          <w:lang w:eastAsia="zh-TW"/>
        </w:rPr>
        <w:t xml:space="preserve">Use a poster board or flip chart to display the Ground Rules agreed upon at the beginning of the </w:t>
      </w:r>
      <w:r w:rsidR="00437AF3">
        <w:rPr>
          <w:rFonts w:ascii="Calibri" w:hAnsi="Calibri" w:cs="Calibri"/>
          <w:lang w:eastAsia="zh-TW"/>
        </w:rPr>
        <w:t>training event</w:t>
      </w:r>
      <w:r w:rsidRPr="00CA4C43">
        <w:rPr>
          <w:rFonts w:ascii="Calibri" w:hAnsi="Calibri" w:cs="Calibri"/>
          <w:lang w:eastAsia="zh-TW"/>
        </w:rPr>
        <w:t>.</w:t>
      </w:r>
    </w:p>
    <w:p w14:paraId="5BE36D9A" w14:textId="77777777" w:rsidR="00292B06" w:rsidRDefault="00292B06" w:rsidP="00EE1EEA">
      <w:pPr>
        <w:rPr>
          <w:lang w:val="en-US" w:eastAsia="zh-TW"/>
        </w:rPr>
      </w:pPr>
    </w:p>
    <w:p w14:paraId="29A89722" w14:textId="77777777" w:rsidR="00292B06" w:rsidRPr="006A2A49" w:rsidRDefault="00292B06" w:rsidP="00292B06">
      <w:pPr>
        <w:pStyle w:val="Heading1"/>
        <w:rPr>
          <w:u w:val="single"/>
        </w:rPr>
      </w:pPr>
      <w:r w:rsidRPr="006A2A49">
        <w:t>General Comments (PPT Slide 1)</w:t>
      </w:r>
    </w:p>
    <w:p w14:paraId="3BE6D9A5" w14:textId="77777777" w:rsidR="004E3301" w:rsidRPr="004E3301" w:rsidRDefault="004E3301" w:rsidP="00292B06">
      <w:pPr>
        <w:pStyle w:val="ListParagraph"/>
        <w:numPr>
          <w:ilvl w:val="0"/>
          <w:numId w:val="38"/>
        </w:numPr>
        <w:ind w:left="284" w:hanging="284"/>
      </w:pPr>
      <w:r w:rsidRPr="005D4D49">
        <w:rPr>
          <w:rFonts w:cstheme="minorBidi"/>
        </w:rPr>
        <w:t xml:space="preserve">This session uses the #Faith4Rights toolkit, specifically module 16. This peer-to-peer learning module emphasizes discussion and participant interaction. </w:t>
      </w:r>
    </w:p>
    <w:p w14:paraId="61B506E1" w14:textId="388E1C22" w:rsidR="004E3301" w:rsidRPr="004E3301" w:rsidRDefault="004E3301" w:rsidP="00292B06">
      <w:pPr>
        <w:pStyle w:val="ListParagraph"/>
        <w:numPr>
          <w:ilvl w:val="0"/>
          <w:numId w:val="38"/>
        </w:numPr>
        <w:ind w:left="284" w:hanging="284"/>
      </w:pPr>
      <w:r w:rsidRPr="005D4D49">
        <w:rPr>
          <w:rFonts w:cstheme="minorBidi"/>
        </w:rPr>
        <w:t>Th</w:t>
      </w:r>
      <w:r>
        <w:rPr>
          <w:rFonts w:cstheme="minorBidi"/>
        </w:rPr>
        <w:t xml:space="preserve">is </w:t>
      </w:r>
      <w:r w:rsidRPr="005D4D49">
        <w:rPr>
          <w:rFonts w:cstheme="minorBidi"/>
        </w:rPr>
        <w:t xml:space="preserve">module focuses on ethical and spiritual leverage, looking at how faith actors are crucial to protecting shared values. </w:t>
      </w:r>
    </w:p>
    <w:p w14:paraId="3556CCC9" w14:textId="77777777" w:rsidR="004E3301" w:rsidRPr="004E3301" w:rsidRDefault="004E3301" w:rsidP="00EE1EEA"/>
    <w:p w14:paraId="377AED55" w14:textId="6017F19A" w:rsidR="00FA740C" w:rsidRPr="00CF30B4" w:rsidRDefault="001064D6" w:rsidP="0003637F">
      <w:pPr>
        <w:pStyle w:val="Heading1"/>
        <w:rPr>
          <w:rFonts w:cstheme="minorBidi"/>
        </w:rPr>
      </w:pPr>
      <w:r w:rsidRPr="005D4D49">
        <w:rPr>
          <w:rFonts w:cstheme="minorBidi"/>
          <w:bCs/>
        </w:rPr>
        <w:t>Step 1:</w:t>
      </w:r>
      <w:r w:rsidRPr="005D4D49">
        <w:rPr>
          <w:rFonts w:cstheme="minorBidi"/>
          <w:bCs/>
        </w:rPr>
        <w:tab/>
      </w:r>
      <w:r w:rsidRPr="00CA4C43">
        <w:t>Introduction</w:t>
      </w:r>
      <w:r w:rsidRPr="005D4D49">
        <w:t xml:space="preserve"> to Module 16</w:t>
      </w:r>
      <w:r w:rsidR="00CF30B4">
        <w:t xml:space="preserve"> (PPT slide</w:t>
      </w:r>
      <w:r w:rsidR="0091230B">
        <w:t>s 2-3</w:t>
      </w:r>
      <w:r w:rsidR="00CF30B4">
        <w:t>)</w:t>
      </w:r>
      <w:r w:rsidRPr="005D4D49">
        <w:rPr>
          <w:rFonts w:cstheme="minorBidi"/>
          <w:bCs/>
        </w:rPr>
        <w:tab/>
      </w:r>
      <w:r w:rsidRPr="005D4D49">
        <w:tab/>
      </w:r>
      <w:r w:rsidRPr="00CF30B4">
        <w:tab/>
      </w:r>
      <w:r w:rsidR="00CF30B4">
        <w:tab/>
        <w:t xml:space="preserve">     </w:t>
      </w:r>
      <w:r w:rsidRPr="00CF30B4">
        <w:rPr>
          <w:rFonts w:cstheme="minorBidi"/>
        </w:rPr>
        <w:t xml:space="preserve">Duration: </w:t>
      </w:r>
      <w:r w:rsidR="008258C4">
        <w:rPr>
          <w:rFonts w:cstheme="minorBidi"/>
        </w:rPr>
        <w:t>20</w:t>
      </w:r>
      <w:r w:rsidRPr="00CF30B4">
        <w:rPr>
          <w:rFonts w:cstheme="minorBidi"/>
        </w:rPr>
        <w:t xml:space="preserve"> </w:t>
      </w:r>
      <w:proofErr w:type="gramStart"/>
      <w:r w:rsidRPr="00CF30B4">
        <w:rPr>
          <w:rFonts w:cstheme="minorBidi"/>
        </w:rPr>
        <w:t>minutes</w:t>
      </w:r>
      <w:proofErr w:type="gramEnd"/>
    </w:p>
    <w:p w14:paraId="15BA6FFA" w14:textId="26B50300" w:rsidR="008258C4" w:rsidRPr="007A6EB6" w:rsidRDefault="008258C4" w:rsidP="008258C4">
      <w:pPr>
        <w:pStyle w:val="Heading2"/>
      </w:pPr>
      <w:r w:rsidRPr="007A6EB6">
        <w:t xml:space="preserve">Faith for Rights Commitment </w:t>
      </w:r>
      <w:r>
        <w:t>X</w:t>
      </w:r>
      <w:r w:rsidRPr="007A6EB6">
        <w:t>V</w:t>
      </w:r>
      <w:r>
        <w:t>I</w:t>
      </w:r>
      <w:r w:rsidRPr="007A6EB6">
        <w:t xml:space="preserve"> (PPT slide 2) (</w:t>
      </w:r>
      <w:r>
        <w:t>10</w:t>
      </w:r>
      <w:r w:rsidRPr="007A6EB6">
        <w:t xml:space="preserve"> minutes)</w:t>
      </w:r>
    </w:p>
    <w:p w14:paraId="78B7919E" w14:textId="4A1D8F9B" w:rsidR="00E52CE5" w:rsidRPr="00E52CE5" w:rsidRDefault="00666B8F" w:rsidP="00E52CE5">
      <w:pPr>
        <w:pStyle w:val="ListParagraph"/>
      </w:pPr>
      <w:r>
        <w:t>R</w:t>
      </w:r>
      <w:r w:rsidR="00E52CE5" w:rsidRPr="00E52CE5">
        <w:t xml:space="preserve">efer participants to the full </w:t>
      </w:r>
      <w:r w:rsidR="00130A92">
        <w:t>C</w:t>
      </w:r>
      <w:r w:rsidR="00E52CE5" w:rsidRPr="00E52CE5">
        <w:t xml:space="preserve">ommitment and read it out. The point of this slide is to provide background to the participants and provide an anchor for the discussions in this session. </w:t>
      </w:r>
    </w:p>
    <w:p w14:paraId="355A4CE4" w14:textId="3917A6E4" w:rsidR="00E52CE5" w:rsidRPr="00E52CE5" w:rsidRDefault="00666B8F" w:rsidP="00E52CE5">
      <w:pPr>
        <w:pStyle w:val="ListParagraph"/>
      </w:pPr>
      <w:r w:rsidRPr="005D4D49">
        <w:t xml:space="preserve">Reading aloud the </w:t>
      </w:r>
      <w:r w:rsidR="00130A92">
        <w:t>C</w:t>
      </w:r>
      <w:r w:rsidRPr="005D4D49">
        <w:t xml:space="preserve">ommitment at the outset ensures that all participants focus their minds on it. Take the first </w:t>
      </w:r>
      <w:r w:rsidR="00190D44">
        <w:t xml:space="preserve">10 </w:t>
      </w:r>
      <w:r w:rsidRPr="005D4D49">
        <w:t>m</w:t>
      </w:r>
      <w:r w:rsidR="00190D44">
        <w:t>inutes</w:t>
      </w:r>
      <w:r w:rsidRPr="005D4D49">
        <w:t xml:space="preserve"> of the session to read the </w:t>
      </w:r>
      <w:proofErr w:type="gramStart"/>
      <w:r w:rsidR="00130A92">
        <w:t>C</w:t>
      </w:r>
      <w:r w:rsidRPr="005D4D49">
        <w:t>ommitment, and</w:t>
      </w:r>
      <w:proofErr w:type="gramEnd"/>
      <w:r w:rsidRPr="005D4D49">
        <w:t xml:space="preserve"> emphasi</w:t>
      </w:r>
      <w:r w:rsidR="00903287">
        <w:t>ze</w:t>
      </w:r>
      <w:r w:rsidRPr="005D4D49">
        <w:t xml:space="preserve"> the role that religious leaders have in protecting and promoting universal values.</w:t>
      </w:r>
    </w:p>
    <w:p w14:paraId="430E6702" w14:textId="1F75856F" w:rsidR="008258C4" w:rsidRPr="008258C4" w:rsidRDefault="00190D44" w:rsidP="008258C4">
      <w:pPr>
        <w:pStyle w:val="ListParagraph"/>
      </w:pPr>
      <w:r>
        <w:t>A</w:t>
      </w:r>
      <w:r w:rsidRPr="00E52CE5">
        <w:t xml:space="preserve">sk the participants </w:t>
      </w:r>
      <w:r w:rsidR="00130A92">
        <w:t xml:space="preserve">a few questions about the Commitment. Do they </w:t>
      </w:r>
      <w:r w:rsidRPr="00E52CE5">
        <w:t>find this principle helpful</w:t>
      </w:r>
      <w:r w:rsidR="00130A92">
        <w:t>?</w:t>
      </w:r>
      <w:r w:rsidRPr="00E52CE5">
        <w:t xml:space="preserve"> Is there something missing in the </w:t>
      </w:r>
      <w:r w:rsidR="00130A92">
        <w:t>C</w:t>
      </w:r>
      <w:r w:rsidRPr="00E52CE5">
        <w:t xml:space="preserve">ommitment? If so, what would you add to make the </w:t>
      </w:r>
      <w:r w:rsidR="00130A92">
        <w:t>C</w:t>
      </w:r>
      <w:r w:rsidRPr="00E52CE5">
        <w:t>ommitment stronger?</w:t>
      </w:r>
      <w:r w:rsidR="008258C4">
        <w:t xml:space="preserve"> </w:t>
      </w:r>
      <w:r w:rsidR="008258C4" w:rsidRPr="008258C4">
        <w:t>What implied actions are presented in Commitment XVI?</w:t>
      </w:r>
    </w:p>
    <w:p w14:paraId="0B82CBBC" w14:textId="77777777" w:rsidR="00EE1EEA" w:rsidRDefault="00666B8F" w:rsidP="00666B8F">
      <w:pPr>
        <w:pStyle w:val="ListParagraph"/>
      </w:pPr>
      <w:r w:rsidRPr="005D4D49">
        <w:t xml:space="preserve">The key takeaway from this module is that faith actors can act as powerful agents of </w:t>
      </w:r>
      <w:proofErr w:type="gramStart"/>
      <w:r w:rsidRPr="005D4D49">
        <w:t>peace-building</w:t>
      </w:r>
      <w:proofErr w:type="gramEnd"/>
      <w:r w:rsidRPr="005D4D49">
        <w:t xml:space="preserve"> and reconciliation in post-conflict situation</w:t>
      </w:r>
      <w:r w:rsidR="00903287">
        <w:t>s</w:t>
      </w:r>
      <w:r w:rsidRPr="005D4D49">
        <w:t xml:space="preserve"> and are best placed to prevent religion from being manipulated. However, religious actors can also rely on universal values, which are a common heritage of humanity, to build relationships between divided communities. </w:t>
      </w:r>
    </w:p>
    <w:p w14:paraId="5748163F" w14:textId="2BF906B3" w:rsidR="00666B8F" w:rsidRDefault="00666B8F" w:rsidP="00666B8F">
      <w:pPr>
        <w:pStyle w:val="ListParagraph"/>
      </w:pPr>
      <w:r w:rsidRPr="005D4D49">
        <w:t xml:space="preserve">Faith actors should act as custodians of shared values across all religions and beliefs through social engagement. </w:t>
      </w:r>
    </w:p>
    <w:p w14:paraId="3D784691" w14:textId="77777777" w:rsidR="008258C4" w:rsidRPr="005D4D49" w:rsidRDefault="008258C4" w:rsidP="00EE1EEA"/>
    <w:p w14:paraId="3638C138" w14:textId="787A5B29" w:rsidR="00577C19" w:rsidRPr="00577C19" w:rsidRDefault="00577C19" w:rsidP="00577C19">
      <w:pPr>
        <w:pStyle w:val="Heading2"/>
      </w:pPr>
      <w:r w:rsidRPr="00577C19">
        <w:t xml:space="preserve">Tweeting about </w:t>
      </w:r>
      <w:r w:rsidR="00B90393">
        <w:t xml:space="preserve">ethical and spiritual leverage </w:t>
      </w:r>
      <w:r w:rsidRPr="00577C19">
        <w:t>(PPT slide 3) (10 minutes)</w:t>
      </w:r>
    </w:p>
    <w:p w14:paraId="3A594A66" w14:textId="7D8BF511" w:rsidR="00577C19" w:rsidRPr="00577C19" w:rsidRDefault="00577C19" w:rsidP="00577C19">
      <w:pPr>
        <w:numPr>
          <w:ilvl w:val="0"/>
          <w:numId w:val="38"/>
        </w:numPr>
        <w:spacing w:after="100" w:line="259" w:lineRule="auto"/>
        <w:ind w:left="284" w:hanging="284"/>
        <w:jc w:val="both"/>
        <w:rPr>
          <w:rFonts w:cs="Calibri"/>
          <w:szCs w:val="22"/>
          <w:lang w:val="en-US" w:eastAsia="zh-TW"/>
        </w:rPr>
      </w:pPr>
      <w:r w:rsidRPr="00577C19">
        <w:t xml:space="preserve">Now, ask participants to summarise the </w:t>
      </w:r>
      <w:r w:rsidR="00130A92">
        <w:t>C</w:t>
      </w:r>
      <w:r w:rsidRPr="00577C19">
        <w:t xml:space="preserve">ommitment in less than 140 characters. </w:t>
      </w:r>
      <w:r w:rsidRPr="00577C19">
        <w:rPr>
          <w:rFonts w:cs="Calibri"/>
          <w:szCs w:val="22"/>
          <w:lang w:val="en-US" w:eastAsia="zh-TW"/>
        </w:rPr>
        <w:t xml:space="preserve">This exercise is intended to de-construct and re-construct the </w:t>
      </w:r>
      <w:r w:rsidR="00130A92">
        <w:rPr>
          <w:rFonts w:cs="Calibri"/>
          <w:szCs w:val="22"/>
          <w:lang w:val="en-US" w:eastAsia="zh-TW"/>
        </w:rPr>
        <w:t>C</w:t>
      </w:r>
      <w:r w:rsidRPr="00577C19">
        <w:rPr>
          <w:rFonts w:cs="Calibri"/>
          <w:szCs w:val="22"/>
          <w:lang w:val="en-US" w:eastAsia="zh-TW"/>
        </w:rPr>
        <w:t>ommitment to reenergize the discussions.</w:t>
      </w:r>
    </w:p>
    <w:p w14:paraId="0E8808B8" w14:textId="77777777" w:rsidR="00577C19" w:rsidRPr="00577C19" w:rsidRDefault="00577C19" w:rsidP="00577C19">
      <w:pPr>
        <w:numPr>
          <w:ilvl w:val="0"/>
          <w:numId w:val="38"/>
        </w:numPr>
        <w:spacing w:after="100" w:line="259" w:lineRule="auto"/>
        <w:ind w:left="284" w:hanging="284"/>
        <w:jc w:val="both"/>
        <w:rPr>
          <w:rFonts w:cs="Calibri"/>
          <w:szCs w:val="22"/>
          <w:lang w:val="en-US" w:eastAsia="zh-TW"/>
        </w:rPr>
      </w:pPr>
      <w:r w:rsidRPr="00577C19">
        <w:rPr>
          <w:rFonts w:cs="Calibri"/>
          <w:szCs w:val="22"/>
          <w:lang w:val="en-US" w:eastAsia="zh-TW"/>
        </w:rPr>
        <w:t>It may be useful to frame the question in terms such as, "</w:t>
      </w:r>
      <w:r w:rsidRPr="00577C19">
        <w:rPr>
          <w:rFonts w:cs="Calibri"/>
          <w:i/>
          <w:iCs/>
          <w:szCs w:val="22"/>
          <w:lang w:val="en-US" w:eastAsia="zh-TW"/>
        </w:rPr>
        <w:t>how can the main points of this commitment be put simply, in a clear and concise way that people in your community would understand?</w:t>
      </w:r>
      <w:r w:rsidRPr="00577C19">
        <w:rPr>
          <w:rFonts w:cs="Calibri"/>
          <w:szCs w:val="22"/>
          <w:lang w:val="en-US" w:eastAsia="zh-TW"/>
        </w:rPr>
        <w:t>".</w:t>
      </w:r>
      <w:r w:rsidRPr="00577C19">
        <w:rPr>
          <w:rFonts w:cs="Calibri"/>
          <w:b/>
          <w:bCs/>
          <w:szCs w:val="22"/>
          <w:lang w:val="en-US" w:eastAsia="zh-TW"/>
        </w:rPr>
        <w:t xml:space="preserve"> </w:t>
      </w:r>
      <w:r w:rsidRPr="00577C19">
        <w:rPr>
          <w:rFonts w:cs="Calibri"/>
          <w:szCs w:val="22"/>
          <w:lang w:val="en-US" w:eastAsia="zh-TW"/>
        </w:rPr>
        <w:t>This can be done with small groups of 3-4.</w:t>
      </w:r>
    </w:p>
    <w:p w14:paraId="13C33045" w14:textId="0D67C00D" w:rsidR="00577C19" w:rsidRPr="00577C19" w:rsidRDefault="00577C19" w:rsidP="00577C19">
      <w:pPr>
        <w:numPr>
          <w:ilvl w:val="0"/>
          <w:numId w:val="38"/>
        </w:numPr>
        <w:spacing w:after="100" w:line="259" w:lineRule="auto"/>
        <w:ind w:left="284" w:hanging="284"/>
        <w:jc w:val="both"/>
        <w:rPr>
          <w:rFonts w:cs="Calibri"/>
          <w:szCs w:val="22"/>
          <w:lang w:val="en-US" w:eastAsia="zh-TW"/>
        </w:rPr>
      </w:pPr>
      <w:r w:rsidRPr="00577C19">
        <w:rPr>
          <w:rFonts w:cs="Calibri"/>
          <w:szCs w:val="22"/>
          <w:lang w:val="en-US" w:eastAsia="zh-TW"/>
        </w:rPr>
        <w:t>One possible result could be as follows: "</w:t>
      </w:r>
      <w:r w:rsidR="00D52D2C" w:rsidRPr="00D52D2C">
        <w:rPr>
          <w:rFonts w:cs="Calibri"/>
          <w:szCs w:val="22"/>
          <w:lang w:val="en-US" w:eastAsia="zh-TW"/>
        </w:rPr>
        <w:t>We commit to leverag</w:t>
      </w:r>
      <w:r w:rsidR="00D52D2C">
        <w:rPr>
          <w:rFonts w:cs="Calibri"/>
          <w:szCs w:val="22"/>
          <w:lang w:val="en-US" w:eastAsia="zh-TW"/>
        </w:rPr>
        <w:t>ing</w:t>
      </w:r>
      <w:r w:rsidR="00D52D2C" w:rsidRPr="00D52D2C">
        <w:rPr>
          <w:rFonts w:cs="Calibri"/>
          <w:szCs w:val="22"/>
          <w:lang w:val="en-US" w:eastAsia="zh-TW"/>
        </w:rPr>
        <w:t xml:space="preserve"> the spiritual and moral weight of religions and beliefs to strengthen the protection of universal human rights</w:t>
      </w:r>
      <w:r w:rsidRPr="00577C19">
        <w:rPr>
          <w:rFonts w:cs="Calibri"/>
          <w:szCs w:val="22"/>
          <w:lang w:val="en-US" w:eastAsia="zh-TW"/>
        </w:rPr>
        <w:t>".</w:t>
      </w:r>
    </w:p>
    <w:p w14:paraId="1F3F9637" w14:textId="77777777" w:rsidR="00025C7A" w:rsidRPr="00730D71" w:rsidRDefault="00025C7A" w:rsidP="00025C7A">
      <w:pPr>
        <w:rPr>
          <w:lang w:val="en-US"/>
        </w:rPr>
      </w:pPr>
    </w:p>
    <w:p w14:paraId="4A6A7C25" w14:textId="133EB6A6" w:rsidR="00FA740C" w:rsidRPr="008E7B43" w:rsidRDefault="00FA740C" w:rsidP="004E5E10">
      <w:pPr>
        <w:pStyle w:val="Heading1"/>
        <w:rPr>
          <w:rFonts w:cstheme="minorBidi"/>
        </w:rPr>
      </w:pPr>
      <w:r w:rsidRPr="005D4D49">
        <w:rPr>
          <w:rFonts w:cstheme="minorBidi"/>
          <w:bCs/>
        </w:rPr>
        <w:lastRenderedPageBreak/>
        <w:t>Step 2:</w:t>
      </w:r>
      <w:r w:rsidR="00F904CF" w:rsidRPr="005D4D49">
        <w:rPr>
          <w:rFonts w:cstheme="minorBidi"/>
          <w:bCs/>
        </w:rPr>
        <w:tab/>
      </w:r>
      <w:r w:rsidR="001064D6" w:rsidRPr="005D4D49">
        <w:t xml:space="preserve">Declaration of the 10th World Assembly of </w:t>
      </w:r>
      <w:proofErr w:type="spellStart"/>
      <w:r w:rsidR="001064D6" w:rsidRPr="005D4D49">
        <w:t>R</w:t>
      </w:r>
      <w:r w:rsidR="009505A6">
        <w:t>fP</w:t>
      </w:r>
      <w:proofErr w:type="spellEnd"/>
      <w:r w:rsidR="00403722">
        <w:t xml:space="preserve"> (PPT slide 4) </w:t>
      </w:r>
      <w:r w:rsidR="00403722">
        <w:tab/>
        <w:t xml:space="preserve">     </w:t>
      </w:r>
      <w:r w:rsidRPr="008E7B43">
        <w:rPr>
          <w:rFonts w:cstheme="minorBidi"/>
        </w:rPr>
        <w:t xml:space="preserve">Duration: </w:t>
      </w:r>
      <w:r w:rsidR="001064D6" w:rsidRPr="008E7B43">
        <w:rPr>
          <w:rFonts w:cstheme="minorBidi"/>
        </w:rPr>
        <w:t xml:space="preserve">10 </w:t>
      </w:r>
      <w:proofErr w:type="gramStart"/>
      <w:r w:rsidR="001064D6" w:rsidRPr="008E7B43">
        <w:rPr>
          <w:rFonts w:cstheme="minorBidi"/>
        </w:rPr>
        <w:t>minutes</w:t>
      </w:r>
      <w:proofErr w:type="gramEnd"/>
    </w:p>
    <w:p w14:paraId="3149ABF2" w14:textId="77777777" w:rsidR="00BA4D37" w:rsidRDefault="001064D6" w:rsidP="00533B9A">
      <w:pPr>
        <w:pStyle w:val="ListParagraph"/>
      </w:pPr>
      <w:r w:rsidRPr="005D4D49">
        <w:t>This quote</w:t>
      </w:r>
      <w:r w:rsidR="00533B9A">
        <w:t xml:space="preserve"> on the slide</w:t>
      </w:r>
      <w:r w:rsidRPr="005D4D49">
        <w:t xml:space="preserve">, taken from the </w:t>
      </w:r>
      <w:hyperlink r:id="rId15" w:history="1">
        <w:r w:rsidRPr="00533B9A">
          <w:rPr>
            <w:rStyle w:val="Hyperlink"/>
          </w:rPr>
          <w:t>2019 Declaration of the 10th World Assembly of Religions for Peace</w:t>
        </w:r>
      </w:hyperlink>
      <w:r w:rsidR="00533B9A">
        <w:t>,</w:t>
      </w:r>
      <w:r w:rsidRPr="005D4D49">
        <w:t xml:space="preserve"> captures the takeaway message of the module clearly. </w:t>
      </w:r>
      <w:r w:rsidR="00BB58C9">
        <w:t>T</w:t>
      </w:r>
      <w:r w:rsidRPr="005D4D49">
        <w:t>he</w:t>
      </w:r>
      <w:r w:rsidR="0025335F">
        <w:t>re is a need</w:t>
      </w:r>
      <w:r w:rsidRPr="005D4D49">
        <w:t xml:space="preserve"> to focus on common and shared values across religions and beliefs </w:t>
      </w:r>
      <w:r w:rsidR="006C091E">
        <w:t xml:space="preserve">because despite all </w:t>
      </w:r>
      <w:r w:rsidRPr="005D4D49">
        <w:t xml:space="preserve">humans </w:t>
      </w:r>
      <w:r w:rsidR="006C091E">
        <w:t>being connected, the w</w:t>
      </w:r>
      <w:r w:rsidRPr="005D4D49">
        <w:t xml:space="preserve">orld is nonetheless becoming more divided. Celebrating mercy, compassion and love in pursuit of the common good allows humanity to embrace its beauty. </w:t>
      </w:r>
    </w:p>
    <w:p w14:paraId="7B69F21F" w14:textId="142C9F9B" w:rsidR="001064D6" w:rsidRPr="005D4D49" w:rsidRDefault="001064D6" w:rsidP="00533B9A">
      <w:pPr>
        <w:pStyle w:val="ListParagraph"/>
      </w:pPr>
      <w:r w:rsidRPr="005D4D49">
        <w:t xml:space="preserve">Religious actors have a role in acting as a custodian </w:t>
      </w:r>
      <w:r w:rsidR="0037041C">
        <w:t>of</w:t>
      </w:r>
      <w:r w:rsidRPr="005D4D49">
        <w:t xml:space="preserve"> these values and ensuring that religious interpretations aren</w:t>
      </w:r>
      <w:r w:rsidR="00D52D2C">
        <w:t>'</w:t>
      </w:r>
      <w:r w:rsidRPr="005D4D49">
        <w:t>t being manipulated to undermine these values.</w:t>
      </w:r>
    </w:p>
    <w:p w14:paraId="0AAB4BBE" w14:textId="28575383" w:rsidR="000F7BE4" w:rsidRDefault="001064D6" w:rsidP="00BA4D37">
      <w:pPr>
        <w:pStyle w:val="ListParagraph"/>
      </w:pPr>
      <w:r w:rsidRPr="00BA4D37">
        <w:t>Spend</w:t>
      </w:r>
      <w:r w:rsidRPr="005D4D49">
        <w:t xml:space="preserve"> 10 minutes discussing this quote. </w:t>
      </w:r>
      <w:r w:rsidR="008A149A">
        <w:t xml:space="preserve">The following questions may be helpful for the discussion: </w:t>
      </w:r>
    </w:p>
    <w:p w14:paraId="5C9DD24F" w14:textId="77777777" w:rsidR="0037041C" w:rsidRDefault="001064D6" w:rsidP="000F7BE4">
      <w:pPr>
        <w:pStyle w:val="ListParagraph"/>
        <w:numPr>
          <w:ilvl w:val="1"/>
          <w:numId w:val="2"/>
        </w:numPr>
      </w:pPr>
      <w:r w:rsidRPr="005D4D49">
        <w:t xml:space="preserve">Why </w:t>
      </w:r>
      <w:r w:rsidR="000F7BE4">
        <w:t xml:space="preserve">concepts like </w:t>
      </w:r>
      <w:r w:rsidR="000F7BE4" w:rsidRPr="005D4D49">
        <w:t xml:space="preserve">mercy, compassion and love </w:t>
      </w:r>
      <w:r w:rsidRPr="005D4D49">
        <w:t xml:space="preserve">are important? </w:t>
      </w:r>
    </w:p>
    <w:p w14:paraId="38306568" w14:textId="0F1168E8" w:rsidR="0037041C" w:rsidRDefault="001064D6" w:rsidP="000F7BE4">
      <w:pPr>
        <w:pStyle w:val="ListParagraph"/>
        <w:numPr>
          <w:ilvl w:val="1"/>
          <w:numId w:val="2"/>
        </w:numPr>
      </w:pPr>
      <w:r w:rsidRPr="005D4D49">
        <w:t xml:space="preserve">Why </w:t>
      </w:r>
      <w:r w:rsidR="00C21D1C">
        <w:t xml:space="preserve">do </w:t>
      </w:r>
      <w:r w:rsidRPr="005D4D49">
        <w:t>some</w:t>
      </w:r>
      <w:r w:rsidR="0037041C">
        <w:t xml:space="preserve"> people </w:t>
      </w:r>
      <w:r w:rsidR="00C21D1C">
        <w:t xml:space="preserve">consider these concepts as </w:t>
      </w:r>
      <w:r w:rsidRPr="005D4D49">
        <w:t xml:space="preserve">blindly idealistic? </w:t>
      </w:r>
    </w:p>
    <w:p w14:paraId="4F36D39F" w14:textId="77777777" w:rsidR="00C21D1C" w:rsidRDefault="001064D6" w:rsidP="000F7BE4">
      <w:pPr>
        <w:pStyle w:val="ListParagraph"/>
        <w:numPr>
          <w:ilvl w:val="1"/>
          <w:numId w:val="2"/>
        </w:numPr>
      </w:pPr>
      <w:r w:rsidRPr="005D4D49">
        <w:t xml:space="preserve">What can be argued against those who would criticize fundamental values? </w:t>
      </w:r>
    </w:p>
    <w:p w14:paraId="27CFABD9" w14:textId="38F2C59B" w:rsidR="00495F91" w:rsidRDefault="001064D6" w:rsidP="003B6A34">
      <w:pPr>
        <w:pStyle w:val="ListParagraph"/>
      </w:pPr>
      <w:r w:rsidRPr="005D4D49">
        <w:t xml:space="preserve">It may also be useful to draw direct relation to quotes from religious leaders who embrace this, such as the </w:t>
      </w:r>
      <w:hyperlink r:id="rId16" w:history="1">
        <w:r w:rsidRPr="003B6A34">
          <w:rPr>
            <w:rStyle w:val="Hyperlink"/>
          </w:rPr>
          <w:t>Universal House of Justice</w:t>
        </w:r>
      </w:hyperlink>
      <w:r w:rsidRPr="005D4D49">
        <w:t xml:space="preserve"> (the international governing council of the Bahá’</w:t>
      </w:r>
      <w:proofErr w:type="spellStart"/>
      <w:r w:rsidRPr="005D4D49">
        <w:t>i</w:t>
      </w:r>
      <w:proofErr w:type="spellEnd"/>
      <w:r w:rsidRPr="005D4D49">
        <w:t xml:space="preserve">́ Faith) who say that </w:t>
      </w:r>
      <w:r w:rsidR="00465EE8">
        <w:t>"</w:t>
      </w:r>
      <w:r w:rsidRPr="005D4D49">
        <w:rPr>
          <w:i/>
          <w:iCs/>
        </w:rPr>
        <w:t>For the first time in history it is possible for everyone to view the entire planet, with all its myriad diversified peoples, in one perspective. World peace is not only possible but inevitable.</w:t>
      </w:r>
      <w:r w:rsidR="00D52D2C">
        <w:t>"</w:t>
      </w:r>
    </w:p>
    <w:p w14:paraId="2B6A15AF" w14:textId="77777777" w:rsidR="002069E0" w:rsidRPr="005D4D49" w:rsidRDefault="002069E0" w:rsidP="00F368E2"/>
    <w:p w14:paraId="7ECD2683" w14:textId="3305EA70" w:rsidR="001064D6" w:rsidRPr="00043156" w:rsidRDefault="001064D6" w:rsidP="00F368E2">
      <w:pPr>
        <w:pStyle w:val="Heading1"/>
      </w:pPr>
      <w:r w:rsidRPr="005D4D49">
        <w:t xml:space="preserve">Step </w:t>
      </w:r>
      <w:r w:rsidR="00CE0EE8">
        <w:t>3</w:t>
      </w:r>
      <w:r w:rsidRPr="005D4D49">
        <w:t xml:space="preserve">: </w:t>
      </w:r>
      <w:r w:rsidR="00824008">
        <w:t>A</w:t>
      </w:r>
      <w:r w:rsidRPr="005D4D49">
        <w:t xml:space="preserve">ctivity </w:t>
      </w:r>
      <w:r w:rsidR="00824008">
        <w:t xml:space="preserve">1: </w:t>
      </w:r>
      <w:r w:rsidR="00EB7CBB">
        <w:t xml:space="preserve">Unpacking </w:t>
      </w:r>
      <w:r w:rsidR="00A8175E">
        <w:t>Commitment XVI</w:t>
      </w:r>
      <w:r w:rsidR="000A7EE4">
        <w:t xml:space="preserve"> (PPT slide </w:t>
      </w:r>
      <w:r w:rsidR="00043156">
        <w:t>5</w:t>
      </w:r>
      <w:r w:rsidR="000A7EE4">
        <w:t>)</w:t>
      </w:r>
      <w:r w:rsidRPr="005D4D49">
        <w:tab/>
      </w:r>
      <w:r w:rsidRPr="005D4D49">
        <w:tab/>
      </w:r>
      <w:r w:rsidR="00043156">
        <w:t xml:space="preserve">     </w:t>
      </w:r>
      <w:r w:rsidRPr="00043156">
        <w:t xml:space="preserve">Duration: </w:t>
      </w:r>
      <w:r w:rsidR="00A8175E">
        <w:t>20</w:t>
      </w:r>
      <w:r w:rsidRPr="00043156">
        <w:t xml:space="preserve"> </w:t>
      </w:r>
      <w:proofErr w:type="gramStart"/>
      <w:r w:rsidRPr="00043156">
        <w:t>minutes</w:t>
      </w:r>
      <w:proofErr w:type="gramEnd"/>
    </w:p>
    <w:p w14:paraId="15156821" w14:textId="3FEF2843" w:rsidR="00F254E1" w:rsidRDefault="00AB5E86" w:rsidP="0093348C">
      <w:pPr>
        <w:pStyle w:val="ListParagraph"/>
      </w:pPr>
      <w:r w:rsidRPr="00AB5E86">
        <w:t xml:space="preserve">Participants break down </w:t>
      </w:r>
      <w:r w:rsidR="00ED2750">
        <w:t>C</w:t>
      </w:r>
      <w:r w:rsidRPr="00AB5E86">
        <w:t xml:space="preserve">ommitment XVI into </w:t>
      </w:r>
      <w:r>
        <w:t xml:space="preserve">four </w:t>
      </w:r>
      <w:r w:rsidRPr="00AB5E86">
        <w:t xml:space="preserve">different elements, identifying required actions and corresponding responsibilities, including their own ones. </w:t>
      </w:r>
    </w:p>
    <w:p w14:paraId="0B38C4FF" w14:textId="707FF56D" w:rsidR="00F254E1" w:rsidRDefault="00AB5E86" w:rsidP="007F4937">
      <w:pPr>
        <w:pStyle w:val="ListParagraph"/>
      </w:pPr>
      <w:r w:rsidRPr="00AB5E86">
        <w:t>Participant</w:t>
      </w:r>
      <w:r w:rsidR="00ED2750">
        <w:t>s’</w:t>
      </w:r>
      <w:r w:rsidRPr="00AB5E86">
        <w:t xml:space="preserve"> diverse experiences would be a valuable source to shape this </w:t>
      </w:r>
      <w:r w:rsidR="00ED2750">
        <w:t>C</w:t>
      </w:r>
      <w:r w:rsidRPr="00AB5E86">
        <w:t xml:space="preserve">ommitment in many concrete ways. It is a commitment that lends itself to a long list of implied actions that are predominantly contextual. Faith matters everywhere but quite differently, depending on historical considerations and cultural particularities. </w:t>
      </w:r>
      <w:r w:rsidR="00F254E1">
        <w:tab/>
      </w:r>
    </w:p>
    <w:p w14:paraId="2DC300F3" w14:textId="77777777" w:rsidR="006862F9" w:rsidRDefault="00676F06" w:rsidP="00676F06">
      <w:pPr>
        <w:pStyle w:val="ListParagraph"/>
      </w:pPr>
      <w:r w:rsidRPr="0020072B">
        <w:t>This activity consists of three parts</w:t>
      </w:r>
      <w:r w:rsidR="006862F9">
        <w:t>:</w:t>
      </w:r>
    </w:p>
    <w:p w14:paraId="4E3FA23B" w14:textId="066E3AD0" w:rsidR="006862F9" w:rsidRDefault="006862F9" w:rsidP="00B07037">
      <w:pPr>
        <w:pStyle w:val="ListParagraph"/>
        <w:numPr>
          <w:ilvl w:val="1"/>
          <w:numId w:val="2"/>
        </w:numPr>
        <w:ind w:left="851" w:hanging="284"/>
      </w:pPr>
      <w:r w:rsidRPr="0020072B">
        <w:t>F</w:t>
      </w:r>
      <w:r w:rsidR="00676F06" w:rsidRPr="0020072B">
        <w:t>irst</w:t>
      </w:r>
      <w:r>
        <w:t>,</w:t>
      </w:r>
      <w:r w:rsidR="00676F06" w:rsidRPr="0020072B">
        <w:t xml:space="preserve"> individual reflections for 5 minutes</w:t>
      </w:r>
      <w:r w:rsidR="00B07037">
        <w:t>;</w:t>
      </w:r>
    </w:p>
    <w:p w14:paraId="4A6738AB" w14:textId="2F19A8D2" w:rsidR="006862F9" w:rsidRDefault="006862F9" w:rsidP="00B07037">
      <w:pPr>
        <w:pStyle w:val="ListParagraph"/>
        <w:numPr>
          <w:ilvl w:val="1"/>
          <w:numId w:val="2"/>
        </w:numPr>
        <w:ind w:left="851" w:hanging="284"/>
      </w:pPr>
      <w:r w:rsidRPr="0020072B">
        <w:t>S</w:t>
      </w:r>
      <w:r w:rsidR="00676F06" w:rsidRPr="0020072B">
        <w:t>econd</w:t>
      </w:r>
      <w:r>
        <w:t>,</w:t>
      </w:r>
      <w:r w:rsidR="00676F06" w:rsidRPr="0020072B">
        <w:t xml:space="preserve"> discussing those individual reflections in a small group for 10 minutes</w:t>
      </w:r>
      <w:r w:rsidR="00B07037">
        <w:t>;</w:t>
      </w:r>
    </w:p>
    <w:p w14:paraId="652D420F" w14:textId="5DC49C37" w:rsidR="00676F06" w:rsidRPr="0020072B" w:rsidRDefault="006862F9" w:rsidP="00B07037">
      <w:pPr>
        <w:pStyle w:val="ListParagraph"/>
        <w:numPr>
          <w:ilvl w:val="1"/>
          <w:numId w:val="2"/>
        </w:numPr>
        <w:ind w:left="851" w:hanging="284"/>
      </w:pPr>
      <w:r>
        <w:t>T</w:t>
      </w:r>
      <w:r w:rsidR="00676F06" w:rsidRPr="0020072B">
        <w:t>hird</w:t>
      </w:r>
      <w:r>
        <w:t>,</w:t>
      </w:r>
      <w:r w:rsidR="00676F06" w:rsidRPr="0020072B">
        <w:t xml:space="preserve"> shar</w:t>
      </w:r>
      <w:r w:rsidR="00ED2750">
        <w:t>e</w:t>
      </w:r>
      <w:r w:rsidR="00676F06" w:rsidRPr="0020072B">
        <w:t xml:space="preserve"> the perspectives with the larger group for 5 minutes</w:t>
      </w:r>
      <w:r w:rsidR="00B07037">
        <w:t>.</w:t>
      </w:r>
      <w:r w:rsidR="00676F06" w:rsidRPr="0020072B">
        <w:t xml:space="preserve"> </w:t>
      </w:r>
    </w:p>
    <w:p w14:paraId="6A5118D0" w14:textId="77777777" w:rsidR="004B0567" w:rsidRDefault="00676F06" w:rsidP="004B0567">
      <w:pPr>
        <w:pStyle w:val="ListParagraph"/>
      </w:pPr>
      <w:r w:rsidRPr="0020072B">
        <w:t xml:space="preserve">The </w:t>
      </w:r>
      <w:r>
        <w:t>four</w:t>
      </w:r>
      <w:r w:rsidRPr="0020072B">
        <w:t xml:space="preserve"> questions on the handout focus on listing the elements, action points and </w:t>
      </w:r>
      <w:r>
        <w:t>stakeholders</w:t>
      </w:r>
      <w:r w:rsidRPr="0020072B">
        <w:t xml:space="preserve">. </w:t>
      </w:r>
    </w:p>
    <w:p w14:paraId="0893A1EB" w14:textId="69B54626" w:rsidR="00CC5280" w:rsidRDefault="00676F06" w:rsidP="004B0567">
      <w:pPr>
        <w:pStyle w:val="ListParagraph"/>
      </w:pPr>
      <w:r w:rsidRPr="0020072B">
        <w:t xml:space="preserve">The key takeaway is to recognize the complexity of these issues whilst seeking to move forward with the </w:t>
      </w:r>
      <w:r w:rsidR="00ED2750">
        <w:t>C</w:t>
      </w:r>
      <w:r w:rsidRPr="0020072B">
        <w:t>ommitment.</w:t>
      </w:r>
    </w:p>
    <w:p w14:paraId="3331870E" w14:textId="77777777" w:rsidR="006862F9" w:rsidRPr="005D4D49" w:rsidRDefault="006862F9" w:rsidP="00F368E2"/>
    <w:p w14:paraId="02661BC8" w14:textId="08860DBF" w:rsidR="001064D6" w:rsidRPr="005D4D49" w:rsidRDefault="001064D6" w:rsidP="0003637F">
      <w:pPr>
        <w:pStyle w:val="Heading1"/>
        <w:rPr>
          <w:i/>
          <w:iCs/>
        </w:rPr>
      </w:pPr>
      <w:r w:rsidRPr="005D4D49">
        <w:t xml:space="preserve">Step </w:t>
      </w:r>
      <w:r w:rsidR="00097306">
        <w:t>4</w:t>
      </w:r>
      <w:r w:rsidRPr="005D4D49">
        <w:t xml:space="preserve">: </w:t>
      </w:r>
      <w:r w:rsidR="009A1067">
        <w:t>A</w:t>
      </w:r>
      <w:r w:rsidRPr="005D4D49">
        <w:t>ctivity</w:t>
      </w:r>
      <w:r w:rsidR="009A1067">
        <w:t xml:space="preserve"> 2: A</w:t>
      </w:r>
      <w:r w:rsidRPr="005D4D49">
        <w:t xml:space="preserve">dding </w:t>
      </w:r>
      <w:r w:rsidR="009A1067">
        <w:t>F</w:t>
      </w:r>
      <w:r w:rsidRPr="005D4D49">
        <w:t xml:space="preserve">aith </w:t>
      </w:r>
      <w:r w:rsidR="009A1067">
        <w:t>Q</w:t>
      </w:r>
      <w:r w:rsidRPr="005D4D49">
        <w:t>uotes</w:t>
      </w:r>
      <w:r w:rsidR="008E3E4F">
        <w:t xml:space="preserve"> (PPT slide 6)</w:t>
      </w:r>
      <w:r w:rsidRPr="005D4D49">
        <w:t xml:space="preserve"> </w:t>
      </w:r>
      <w:r w:rsidRPr="005D4D49">
        <w:tab/>
      </w:r>
      <w:r w:rsidRPr="005D4D49">
        <w:tab/>
      </w:r>
      <w:r w:rsidRPr="005D4D49">
        <w:tab/>
      </w:r>
      <w:r w:rsidR="008E3E4F">
        <w:t xml:space="preserve">     </w:t>
      </w:r>
      <w:r w:rsidRPr="008E3E4F">
        <w:t xml:space="preserve">Duration: 20 </w:t>
      </w:r>
      <w:proofErr w:type="gramStart"/>
      <w:r w:rsidRPr="008E3E4F">
        <w:t>minutes</w:t>
      </w:r>
      <w:proofErr w:type="gramEnd"/>
    </w:p>
    <w:p w14:paraId="2E62FAA8" w14:textId="77777777" w:rsidR="008E3E4F" w:rsidRPr="0020072B" w:rsidRDefault="008E3E4F" w:rsidP="008E3E4F">
      <w:pPr>
        <w:pStyle w:val="Heading2"/>
        <w:numPr>
          <w:ilvl w:val="0"/>
          <w:numId w:val="41"/>
        </w:numPr>
        <w:ind w:left="851" w:hanging="567"/>
      </w:pPr>
      <w:r w:rsidRPr="0020072B">
        <w:t>Adding faith quotes (15 minutes)</w:t>
      </w:r>
    </w:p>
    <w:p w14:paraId="2636C70A" w14:textId="77777777" w:rsidR="008E3E4F" w:rsidRPr="00677F84" w:rsidRDefault="008E3E4F" w:rsidP="008E3E4F">
      <w:pPr>
        <w:pStyle w:val="ListParagraph"/>
        <w:numPr>
          <w:ilvl w:val="0"/>
          <w:numId w:val="38"/>
        </w:numPr>
        <w:ind w:left="284" w:hanging="284"/>
      </w:pPr>
      <w:r w:rsidRPr="00677F84">
        <w:t>Distribute the related Handout.</w:t>
      </w:r>
    </w:p>
    <w:p w14:paraId="1E7E9377" w14:textId="77777777" w:rsidR="008E3E4F" w:rsidRPr="00677F84" w:rsidRDefault="008E3E4F" w:rsidP="008E3E4F">
      <w:pPr>
        <w:pStyle w:val="ListParagraph"/>
        <w:numPr>
          <w:ilvl w:val="0"/>
          <w:numId w:val="38"/>
        </w:numPr>
        <w:ind w:left="284" w:hanging="284"/>
      </w:pPr>
      <w:r w:rsidRPr="00677F84">
        <w:t xml:space="preserve">We recommend dividing the participants into small groups (ca. 4-5 people) so everyone can feel safe contributing to the discussion. </w:t>
      </w:r>
    </w:p>
    <w:p w14:paraId="78EC04FC" w14:textId="34FEA5ED" w:rsidR="008E3E4F" w:rsidRPr="00677F84" w:rsidRDefault="008E3E4F" w:rsidP="008E3E4F">
      <w:pPr>
        <w:pStyle w:val="ListParagraph"/>
        <w:numPr>
          <w:ilvl w:val="0"/>
          <w:numId w:val="38"/>
        </w:numPr>
        <w:ind w:left="284" w:hanging="284"/>
      </w:pPr>
      <w:r w:rsidRPr="00677F84">
        <w:t xml:space="preserve">Ask participants to think about their own religious or non-religious traditions and whether they are aware of any quotes that they are aware of that are related to the </w:t>
      </w:r>
      <w:r w:rsidR="00ED2750">
        <w:t>C</w:t>
      </w:r>
      <w:r w:rsidRPr="00677F84">
        <w:t>ommitment in question.</w:t>
      </w:r>
    </w:p>
    <w:p w14:paraId="11881FB3" w14:textId="727B0ECD" w:rsidR="008E3E4F" w:rsidRPr="00177D05" w:rsidRDefault="008E3E4F" w:rsidP="008E3E4F">
      <w:pPr>
        <w:pStyle w:val="ListParagraph"/>
        <w:numPr>
          <w:ilvl w:val="0"/>
          <w:numId w:val="38"/>
        </w:numPr>
        <w:spacing w:after="0"/>
        <w:ind w:left="284" w:hanging="284"/>
        <w:rPr>
          <w:lang w:val="en-GB"/>
        </w:rPr>
      </w:pPr>
      <w:r w:rsidRPr="0020072B">
        <w:t xml:space="preserve">Start with the quote </w:t>
      </w:r>
      <w:r w:rsidR="00A85889">
        <w:t>o</w:t>
      </w:r>
      <w:r w:rsidRPr="0020072B">
        <w:t>n the slide: "</w:t>
      </w:r>
      <w:r w:rsidR="00177D05" w:rsidRPr="00177D05">
        <w:t>Do unto others as you would have them do unto you.</w:t>
      </w:r>
      <w:r w:rsidRPr="0020072B">
        <w:t>" (</w:t>
      </w:r>
      <w:r w:rsidR="00177D05">
        <w:t>Golden Rule)</w:t>
      </w:r>
    </w:p>
    <w:p w14:paraId="197ADB1E" w14:textId="77777777" w:rsidR="002F4803" w:rsidRDefault="00177D05" w:rsidP="00177D05">
      <w:pPr>
        <w:pStyle w:val="ListParagraph"/>
      </w:pPr>
      <w:r w:rsidRPr="005D4D49">
        <w:t>Other quotes that can be relied on are</w:t>
      </w:r>
      <w:r w:rsidR="002F4803">
        <w:t>:</w:t>
      </w:r>
    </w:p>
    <w:p w14:paraId="0FCB606E" w14:textId="183E3B3C" w:rsidR="002F4803" w:rsidRPr="00D35B94" w:rsidRDefault="00ED2750" w:rsidP="00013F18">
      <w:pPr>
        <w:pStyle w:val="ListParagraph"/>
        <w:numPr>
          <w:ilvl w:val="1"/>
          <w:numId w:val="2"/>
        </w:numPr>
        <w:ind w:left="567" w:hanging="284"/>
      </w:pPr>
      <w:r>
        <w:lastRenderedPageBreak/>
        <w:t>“</w:t>
      </w:r>
      <w:r w:rsidR="002F4803" w:rsidRPr="00D35B94">
        <w:t xml:space="preserve">Love your </w:t>
      </w:r>
      <w:proofErr w:type="spellStart"/>
      <w:r w:rsidR="002F4803" w:rsidRPr="00D35B94">
        <w:t>neighbour</w:t>
      </w:r>
      <w:proofErr w:type="spellEnd"/>
      <w:r w:rsidR="002F4803" w:rsidRPr="00D35B94">
        <w:t xml:space="preserve"> as yourself. There is no commandment greater than these” (Mark 12</w:t>
      </w:r>
      <w:r w:rsidR="00D35B94">
        <w:t>:</w:t>
      </w:r>
      <w:r w:rsidR="002F4803" w:rsidRPr="00D35B94">
        <w:t xml:space="preserve"> 31)</w:t>
      </w:r>
    </w:p>
    <w:p w14:paraId="780BF8AA" w14:textId="6A14BFB2" w:rsidR="002F4803" w:rsidRPr="00D35B94" w:rsidRDefault="002F4803" w:rsidP="00013F18">
      <w:pPr>
        <w:pStyle w:val="ListParagraph"/>
        <w:numPr>
          <w:ilvl w:val="1"/>
          <w:numId w:val="2"/>
        </w:numPr>
        <w:ind w:left="567" w:hanging="284"/>
      </w:pPr>
      <w:r w:rsidRPr="00D35B94">
        <w:t xml:space="preserve">“The God-conscious being is always unstained, like the sun, which gives its comfort and warmth to all. The God-conscious being looks upon all alike, like the wind, which blows equally upon the king and the poor beggar.” (Guru </w:t>
      </w:r>
      <w:proofErr w:type="spellStart"/>
      <w:r w:rsidRPr="00D35B94">
        <w:t>Granth</w:t>
      </w:r>
      <w:proofErr w:type="spellEnd"/>
      <w:r w:rsidRPr="00D35B94">
        <w:t xml:space="preserve"> Sahib p. 272)</w:t>
      </w:r>
    </w:p>
    <w:p w14:paraId="7302429A" w14:textId="15203306" w:rsidR="00177D05" w:rsidRPr="005D4D49" w:rsidRDefault="002F4803" w:rsidP="00013F18">
      <w:pPr>
        <w:pStyle w:val="ListParagraph"/>
        <w:numPr>
          <w:ilvl w:val="1"/>
          <w:numId w:val="2"/>
        </w:numPr>
        <w:ind w:left="567" w:hanging="284"/>
      </w:pPr>
      <w:r w:rsidRPr="00D35B94">
        <w:t>“The religion of God and His divine law are the most potent instruments and the surest of all means for the dawning of the light of unity amongst men. The progress of the world, the development of nations, the tranquility of peoples, and the peace of all who dwell on earth are among the principles and ordinances of God.”(Baha’u’llah)</w:t>
      </w:r>
    </w:p>
    <w:p w14:paraId="2E34DC16" w14:textId="77777777" w:rsidR="008E3E4F" w:rsidRPr="0020072B" w:rsidRDefault="008E3E4F" w:rsidP="00D35B94"/>
    <w:p w14:paraId="3CEC0B76" w14:textId="77777777" w:rsidR="008E3E4F" w:rsidRPr="0020072B" w:rsidRDefault="008E3E4F" w:rsidP="008E3E4F">
      <w:pPr>
        <w:pStyle w:val="Heading2"/>
        <w:numPr>
          <w:ilvl w:val="0"/>
          <w:numId w:val="42"/>
        </w:numPr>
        <w:ind w:left="360" w:hanging="360"/>
      </w:pPr>
      <w:r w:rsidRPr="0020072B">
        <w:t>Sharing with the larger group (5 minutes)</w:t>
      </w:r>
    </w:p>
    <w:p w14:paraId="4680950B" w14:textId="77777777" w:rsidR="008E3E4F" w:rsidRPr="0020072B" w:rsidRDefault="008E3E4F" w:rsidP="008E3E4F">
      <w:pPr>
        <w:numPr>
          <w:ilvl w:val="0"/>
          <w:numId w:val="38"/>
        </w:numPr>
        <w:tabs>
          <w:tab w:val="num" w:pos="360"/>
        </w:tabs>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 xml:space="preserve">Ask participants from each group to share their quotes and briefly explain why they chose them. </w:t>
      </w:r>
    </w:p>
    <w:p w14:paraId="4DE2A568" w14:textId="77777777" w:rsidR="008E3E4F" w:rsidRDefault="008E3E4F" w:rsidP="008E3E4F">
      <w:pPr>
        <w:numPr>
          <w:ilvl w:val="0"/>
          <w:numId w:val="38"/>
        </w:numPr>
        <w:tabs>
          <w:tab w:val="num" w:pos="360"/>
        </w:tabs>
        <w:spacing w:after="100" w:line="259" w:lineRule="auto"/>
        <w:ind w:left="284" w:hanging="284"/>
        <w:jc w:val="both"/>
        <w:rPr>
          <w:rFonts w:asciiTheme="minorHAnsi" w:hAnsiTheme="minorHAnsi" w:cstheme="minorHAnsi"/>
          <w:szCs w:val="22"/>
          <w:lang w:val="en-US"/>
        </w:rPr>
      </w:pPr>
      <w:r w:rsidRPr="0020072B">
        <w:rPr>
          <w:rFonts w:asciiTheme="minorHAnsi" w:hAnsiTheme="minorHAnsi" w:cstheme="minorHAnsi"/>
          <w:szCs w:val="22"/>
          <w:lang w:val="en-US"/>
        </w:rPr>
        <w:t>Write down the quotes on a poster board or flip chart so everyone can see them.</w:t>
      </w:r>
    </w:p>
    <w:p w14:paraId="6572A1F2" w14:textId="77777777" w:rsidR="00013F18" w:rsidRPr="0020072B" w:rsidRDefault="00013F18" w:rsidP="00C63CDB">
      <w:pPr>
        <w:rPr>
          <w:lang w:val="en-US"/>
        </w:rPr>
      </w:pPr>
    </w:p>
    <w:p w14:paraId="298AFFA6" w14:textId="6359211F" w:rsidR="001064D6" w:rsidRPr="005D4D49" w:rsidRDefault="001064D6" w:rsidP="0003637F">
      <w:pPr>
        <w:pStyle w:val="Heading1"/>
        <w:rPr>
          <w:i/>
          <w:iCs/>
        </w:rPr>
      </w:pPr>
      <w:r w:rsidRPr="005D4D49">
        <w:t xml:space="preserve">Step </w:t>
      </w:r>
      <w:r w:rsidR="00097306">
        <w:t>5</w:t>
      </w:r>
      <w:r w:rsidRPr="005D4D49">
        <w:t xml:space="preserve">: </w:t>
      </w:r>
      <w:r w:rsidR="00A82D81">
        <w:t>A</w:t>
      </w:r>
      <w:r w:rsidRPr="005D4D49">
        <w:t>ctivity</w:t>
      </w:r>
      <w:r w:rsidR="00A82D81">
        <w:t xml:space="preserve"> 3:</w:t>
      </w:r>
      <w:r w:rsidRPr="005D4D49">
        <w:t xml:space="preserve"> </w:t>
      </w:r>
      <w:r w:rsidR="00A82D81">
        <w:t>S</w:t>
      </w:r>
      <w:r w:rsidRPr="005D4D49">
        <w:t>torytelling</w:t>
      </w:r>
      <w:r w:rsidR="00013F18">
        <w:t xml:space="preserve"> (PPT slide </w:t>
      </w:r>
      <w:r w:rsidR="00005206">
        <w:t>7)</w:t>
      </w:r>
      <w:r w:rsidRPr="005D4D49">
        <w:t xml:space="preserve"> </w:t>
      </w:r>
      <w:r w:rsidRPr="005D4D49">
        <w:tab/>
      </w:r>
      <w:r w:rsidRPr="005D4D49">
        <w:tab/>
      </w:r>
      <w:r w:rsidRPr="005D4D49">
        <w:tab/>
      </w:r>
      <w:r w:rsidRPr="005D4D49">
        <w:tab/>
      </w:r>
      <w:r w:rsidR="00A82D81">
        <w:tab/>
      </w:r>
      <w:r w:rsidR="00013F18">
        <w:t xml:space="preserve">     </w:t>
      </w:r>
      <w:r w:rsidRPr="00A82D81">
        <w:t xml:space="preserve">Duration: 20 </w:t>
      </w:r>
      <w:proofErr w:type="gramStart"/>
      <w:r w:rsidRPr="00A82D81">
        <w:t>minutes</w:t>
      </w:r>
      <w:proofErr w:type="gramEnd"/>
    </w:p>
    <w:p w14:paraId="327BA144" w14:textId="7E780A5E" w:rsidR="001064D6" w:rsidRPr="005D4D49" w:rsidRDefault="002E18CD" w:rsidP="002E18CD">
      <w:pPr>
        <w:pStyle w:val="ListParagraph"/>
      </w:pPr>
      <w:r>
        <w:t xml:space="preserve">In this </w:t>
      </w:r>
      <w:r w:rsidR="001064D6" w:rsidRPr="005D4D49">
        <w:t>activity</w:t>
      </w:r>
      <w:r>
        <w:t>,</w:t>
      </w:r>
      <w:r w:rsidR="001064D6" w:rsidRPr="005D4D49">
        <w:t xml:space="preserve"> participants are encouraged to discuss their own personal experiences in upholding this </w:t>
      </w:r>
      <w:r w:rsidR="00130A92">
        <w:t>C</w:t>
      </w:r>
      <w:r w:rsidR="001064D6" w:rsidRPr="005D4D49">
        <w:t xml:space="preserve">ommitment. It is useful for participants to see how these issues can be tackled in different ways. </w:t>
      </w:r>
    </w:p>
    <w:p w14:paraId="0A3CAA92" w14:textId="77777777" w:rsidR="00347842" w:rsidRDefault="001064D6" w:rsidP="002E18CD">
      <w:pPr>
        <w:pStyle w:val="ListParagraph"/>
      </w:pPr>
      <w:r w:rsidRPr="005D4D49">
        <w:t>Facilitators should encourage participants to lead on this and build on each other</w:t>
      </w:r>
      <w:r w:rsidR="00D52D2C">
        <w:t>'</w:t>
      </w:r>
      <w:r w:rsidRPr="005D4D49">
        <w:t>s stories</w:t>
      </w:r>
      <w:r w:rsidR="00FB0083">
        <w:t>,</w:t>
      </w:r>
      <w:r w:rsidRPr="005D4D49">
        <w:t xml:space="preserve"> but it may be helpful to guide them with questions such as</w:t>
      </w:r>
      <w:r w:rsidR="00347842">
        <w:t>:</w:t>
      </w:r>
    </w:p>
    <w:p w14:paraId="53D73DD3" w14:textId="77777777" w:rsidR="00347842" w:rsidRPr="00347842" w:rsidRDefault="00347842" w:rsidP="00347842">
      <w:pPr>
        <w:pStyle w:val="ListParagraph"/>
        <w:numPr>
          <w:ilvl w:val="1"/>
          <w:numId w:val="2"/>
        </w:numPr>
        <w:ind w:left="567" w:hanging="283"/>
      </w:pPr>
      <w:r w:rsidRPr="00347842">
        <w:t>What experience do you have in leveraging the spiritual and moral weight of belief in order to make an impact on a human rights issue? </w:t>
      </w:r>
    </w:p>
    <w:p w14:paraId="036BAA43" w14:textId="77777777" w:rsidR="00347842" w:rsidRPr="00347842" w:rsidRDefault="00347842" w:rsidP="00347842">
      <w:pPr>
        <w:pStyle w:val="ListParagraph"/>
        <w:numPr>
          <w:ilvl w:val="1"/>
          <w:numId w:val="2"/>
        </w:numPr>
        <w:ind w:left="567" w:hanging="283"/>
      </w:pPr>
      <w:r w:rsidRPr="00347842">
        <w:t>In what areas outside your ethical or spiritual community have you experienced mercy, compassion, and love?</w:t>
      </w:r>
    </w:p>
    <w:p w14:paraId="546F8150" w14:textId="77777777" w:rsidR="00347842" w:rsidRPr="00347842" w:rsidRDefault="00347842" w:rsidP="00347842">
      <w:pPr>
        <w:pStyle w:val="ListParagraph"/>
        <w:numPr>
          <w:ilvl w:val="1"/>
          <w:numId w:val="2"/>
        </w:numPr>
        <w:ind w:left="567" w:hanging="283"/>
      </w:pPr>
      <w:r w:rsidRPr="00347842">
        <w:t>How do the diverse experiences of others contribute to your own understanding of these values? </w:t>
      </w:r>
    </w:p>
    <w:p w14:paraId="6D92887C" w14:textId="77777777" w:rsidR="001064D6" w:rsidRPr="00C1401E" w:rsidRDefault="001064D6" w:rsidP="00C63CDB"/>
    <w:p w14:paraId="75AAB487" w14:textId="17ED3460" w:rsidR="00CE0EE8" w:rsidRDefault="00CE0EE8" w:rsidP="00CE0EE8">
      <w:pPr>
        <w:pStyle w:val="Heading1"/>
      </w:pPr>
      <w:r w:rsidRPr="006322D4">
        <w:t xml:space="preserve">Step </w:t>
      </w:r>
      <w:r w:rsidR="00097306">
        <w:t>6</w:t>
      </w:r>
      <w:r w:rsidRPr="006322D4">
        <w:t>:</w:t>
      </w:r>
      <w:r w:rsidRPr="006322D4">
        <w:tab/>
      </w:r>
      <w:r>
        <w:t xml:space="preserve">Activity </w:t>
      </w:r>
      <w:r w:rsidR="00097306">
        <w:t>4</w:t>
      </w:r>
      <w:r>
        <w:t xml:space="preserve">: </w:t>
      </w:r>
      <w:r w:rsidR="00065F1C" w:rsidRPr="00065F1C">
        <w:t>A case to debate on an epidemic</w:t>
      </w:r>
      <w:r>
        <w:tab/>
      </w:r>
      <w:r w:rsidR="00DF31EC">
        <w:t xml:space="preserve"> (PPT slide </w:t>
      </w:r>
      <w:r w:rsidR="00ED73A1">
        <w:t>8</w:t>
      </w:r>
      <w:r w:rsidR="00DF31EC">
        <w:t>)</w:t>
      </w:r>
      <w:r w:rsidRPr="006322D4">
        <w:tab/>
      </w:r>
      <w:r w:rsidRPr="006322D4">
        <w:tab/>
      </w:r>
      <w:r w:rsidR="00ED73A1">
        <w:t xml:space="preserve">     </w:t>
      </w:r>
      <w:r w:rsidRPr="006322D4">
        <w:t xml:space="preserve">Duration: </w:t>
      </w:r>
      <w:r w:rsidR="00594913">
        <w:t>3</w:t>
      </w:r>
      <w:r w:rsidRPr="006322D4">
        <w:t xml:space="preserve">0 </w:t>
      </w:r>
      <w:proofErr w:type="gramStart"/>
      <w:r w:rsidRPr="006322D4">
        <w:t>minutes</w:t>
      </w:r>
      <w:proofErr w:type="gramEnd"/>
    </w:p>
    <w:p w14:paraId="32922FA9" w14:textId="40F7648E" w:rsidR="00DC76D5" w:rsidRDefault="00DC76D5" w:rsidP="00DC76D5">
      <w:pPr>
        <w:pStyle w:val="ListParagraph"/>
      </w:pPr>
      <w:r>
        <w:t xml:space="preserve">Give the participants the Handout – case on </w:t>
      </w:r>
      <w:r w:rsidR="0022181E">
        <w:t xml:space="preserve">an </w:t>
      </w:r>
      <w:r>
        <w:t>epidemic</w:t>
      </w:r>
      <w:r w:rsidR="004A29A7">
        <w:t xml:space="preserve">, which is taken from the </w:t>
      </w:r>
      <w:hyperlink r:id="rId17" w:history="1">
        <w:r w:rsidR="004A29A7" w:rsidRPr="007A35E8">
          <w:rPr>
            <w:rStyle w:val="Hyperlink"/>
          </w:rPr>
          <w:t>Faith for Rights toolkit</w:t>
        </w:r>
      </w:hyperlink>
      <w:r w:rsidR="004A29A7">
        <w:t xml:space="preserve">. </w:t>
      </w:r>
      <w:r w:rsidR="000F1947">
        <w:t xml:space="preserve"> </w:t>
      </w:r>
    </w:p>
    <w:p w14:paraId="457128D5" w14:textId="01F62C8B" w:rsidR="000F1947" w:rsidRDefault="00DC3832" w:rsidP="00DC76D5">
      <w:pPr>
        <w:pStyle w:val="ListParagraph"/>
      </w:pPr>
      <w:r>
        <w:t xml:space="preserve">Divide the participants into small groups and </w:t>
      </w:r>
      <w:r w:rsidR="00641157">
        <w:t xml:space="preserve">ask them to spend 15 minutes </w:t>
      </w:r>
      <w:r w:rsidR="004D5880">
        <w:t xml:space="preserve">reading and </w:t>
      </w:r>
      <w:r w:rsidR="00641157">
        <w:t xml:space="preserve">discussing the </w:t>
      </w:r>
      <w:r w:rsidR="00724481">
        <w:t>questions of the case.</w:t>
      </w:r>
    </w:p>
    <w:p w14:paraId="67A8B879" w14:textId="45B211F5" w:rsidR="00724481" w:rsidRDefault="00724481" w:rsidP="00DC76D5">
      <w:pPr>
        <w:pStyle w:val="ListParagraph"/>
      </w:pPr>
      <w:r>
        <w:t>Return to</w:t>
      </w:r>
      <w:r w:rsidR="002C0519">
        <w:t xml:space="preserve"> </w:t>
      </w:r>
      <w:r w:rsidR="006A1087">
        <w:t xml:space="preserve">the </w:t>
      </w:r>
      <w:r w:rsidR="002C0519">
        <w:t>larger group and ask the participants to share their findings</w:t>
      </w:r>
      <w:r w:rsidR="006A1087">
        <w:t>, spending 5 minutes on each of the questions</w:t>
      </w:r>
      <w:r w:rsidR="00E65C96">
        <w:t xml:space="preserve"> on the slide. </w:t>
      </w:r>
    </w:p>
    <w:p w14:paraId="5F699E03" w14:textId="1B90D0AD" w:rsidR="00654EC0" w:rsidRPr="00A85889" w:rsidRDefault="00E65C96" w:rsidP="009061FC">
      <w:pPr>
        <w:pStyle w:val="ListParagraph"/>
      </w:pPr>
      <w:r w:rsidRPr="00E65C96">
        <w:rPr>
          <w:lang w:val="en-GB"/>
        </w:rPr>
        <w:t xml:space="preserve">The </w:t>
      </w:r>
      <w:r w:rsidR="004B0567">
        <w:rPr>
          <w:lang w:val="en-GB"/>
        </w:rPr>
        <w:t>F</w:t>
      </w:r>
      <w:r w:rsidRPr="00E65C96">
        <w:rPr>
          <w:lang w:val="en-GB"/>
        </w:rPr>
        <w:t>acilitator may wish to refer to the </w:t>
      </w:r>
      <w:hyperlink r:id="rId18" w:history="1">
        <w:r w:rsidRPr="00A85889">
          <w:rPr>
            <w:b/>
            <w:bCs/>
            <w:color w:val="0000FF"/>
            <w:u w:val="single"/>
            <w:lang w:val="en-GB"/>
          </w:rPr>
          <w:t>op-ed</w:t>
        </w:r>
      </w:hyperlink>
      <w:r w:rsidRPr="00E65C96">
        <w:rPr>
          <w:lang w:val="en-GB"/>
        </w:rPr>
        <w:t> by UN High Commissioners</w:t>
      </w:r>
      <w:r w:rsidR="007841BD" w:rsidRPr="007841BD">
        <w:t xml:space="preserve"> </w:t>
      </w:r>
      <w:r w:rsidR="007841BD" w:rsidRPr="007841BD">
        <w:rPr>
          <w:lang w:val="en-GB"/>
        </w:rPr>
        <w:t>for Refugees</w:t>
      </w:r>
      <w:r w:rsidR="007841BD">
        <w:rPr>
          <w:lang w:val="en-GB"/>
        </w:rPr>
        <w:t>,</w:t>
      </w:r>
      <w:r w:rsidRPr="00E65C96">
        <w:rPr>
          <w:lang w:val="en-GB"/>
        </w:rPr>
        <w:t xml:space="preserve"> Filippo </w:t>
      </w:r>
      <w:proofErr w:type="spellStart"/>
      <w:r w:rsidRPr="00E65C96">
        <w:rPr>
          <w:lang w:val="en-GB"/>
        </w:rPr>
        <w:t>Grandi</w:t>
      </w:r>
      <w:proofErr w:type="spellEnd"/>
      <w:r w:rsidR="007841BD">
        <w:rPr>
          <w:lang w:val="en-GB"/>
        </w:rPr>
        <w:t>,</w:t>
      </w:r>
      <w:r w:rsidRPr="00E65C96">
        <w:rPr>
          <w:lang w:val="en-GB"/>
        </w:rPr>
        <w:t xml:space="preserve"> and </w:t>
      </w:r>
      <w:r w:rsidR="007841BD">
        <w:rPr>
          <w:lang w:val="en-GB"/>
        </w:rPr>
        <w:t xml:space="preserve">former </w:t>
      </w:r>
      <w:r w:rsidR="007841BD" w:rsidRPr="007841BD">
        <w:rPr>
          <w:lang w:val="en-GB"/>
        </w:rPr>
        <w:t xml:space="preserve">UN High Commissioners for </w:t>
      </w:r>
      <w:r w:rsidR="007841BD">
        <w:rPr>
          <w:lang w:val="en-GB"/>
        </w:rPr>
        <w:t xml:space="preserve">Human Rights, </w:t>
      </w:r>
      <w:r w:rsidRPr="00E65C96">
        <w:rPr>
          <w:lang w:val="en-GB"/>
        </w:rPr>
        <w:t>Michelle Bachelet</w:t>
      </w:r>
      <w:r w:rsidR="007841BD">
        <w:rPr>
          <w:lang w:val="en-GB"/>
        </w:rPr>
        <w:t>,</w:t>
      </w:r>
      <w:r w:rsidRPr="00E65C96">
        <w:rPr>
          <w:lang w:val="en-GB"/>
        </w:rPr>
        <w:t xml:space="preserve"> concerning the coronavirus outbreak as a test of our systems, values and humanity (10 March 2020): “When fear and uncertainty kick in, scapegoats are never far away. We have already seen anger and hostility directed at some people of </w:t>
      </w:r>
      <w:r w:rsidR="004B0567">
        <w:rPr>
          <w:lang w:val="en-GB"/>
        </w:rPr>
        <w:t>E</w:t>
      </w:r>
      <w:r w:rsidRPr="00E65C96">
        <w:rPr>
          <w:lang w:val="en-GB"/>
        </w:rPr>
        <w:t>ast Asian origin. If left unchecked, the urge to blame and exclude may soon extend to other groups – minorities, the marginali</w:t>
      </w:r>
      <w:r w:rsidR="004B0567">
        <w:rPr>
          <w:lang w:val="en-GB"/>
        </w:rPr>
        <w:t>z</w:t>
      </w:r>
      <w:r w:rsidRPr="00E65C96">
        <w:rPr>
          <w:lang w:val="en-GB"/>
        </w:rPr>
        <w:t>ed or anyone labelled ‘foreigner’. […] Ceding space to rumour, fear</w:t>
      </w:r>
      <w:r w:rsidR="004B0567">
        <w:rPr>
          <w:lang w:val="en-GB"/>
        </w:rPr>
        <w:t>-</w:t>
      </w:r>
      <w:r w:rsidRPr="00E65C96">
        <w:rPr>
          <w:lang w:val="en-GB"/>
        </w:rPr>
        <w:t xml:space="preserve">mongering and hysteria will not only hamper the response but may have broader implications for human rights, </w:t>
      </w:r>
      <w:r w:rsidR="004B0567">
        <w:rPr>
          <w:lang w:val="en-GB"/>
        </w:rPr>
        <w:t xml:space="preserve">and </w:t>
      </w:r>
      <w:r w:rsidRPr="00E65C96">
        <w:rPr>
          <w:lang w:val="en-GB"/>
        </w:rPr>
        <w:t>the functioning of accountable, democratic institutions. No country today can wall itself off from the impact of the coronavirus, both in the literal sense and – as falling stock markets and closed schools demonstrate – economically and socially. An international response that ensures that developing countries are equipped to diagnose, treat and prevent this disease will be crucial to safeguarding the health of billions of people</w:t>
      </w:r>
      <w:r w:rsidR="004B0567">
        <w:rPr>
          <w:lang w:val="en-GB"/>
        </w:rPr>
        <w:t>.”</w:t>
      </w:r>
    </w:p>
    <w:sectPr w:rsidR="00654EC0" w:rsidRPr="00A85889" w:rsidSect="00730D71">
      <w:headerReference w:type="even" r:id="rId19"/>
      <w:headerReference w:type="default" r:id="rId20"/>
      <w:footerReference w:type="even" r:id="rId21"/>
      <w:footerReference w:type="default" r:id="rId22"/>
      <w:pgSz w:w="11906" w:h="16838" w:code="9"/>
      <w:pgMar w:top="1134" w:right="1134" w:bottom="851" w:left="1134"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4FA08" w14:textId="77777777" w:rsidR="00F23A68" w:rsidRDefault="00F23A68" w:rsidP="00236D6F">
      <w:r>
        <w:separator/>
      </w:r>
    </w:p>
    <w:p w14:paraId="1FA8C20D" w14:textId="77777777" w:rsidR="00F23A68" w:rsidRDefault="00F23A68"/>
  </w:endnote>
  <w:endnote w:type="continuationSeparator" w:id="0">
    <w:p w14:paraId="4E0707B7" w14:textId="77777777" w:rsidR="00F23A68" w:rsidRDefault="00F23A68" w:rsidP="00236D6F">
      <w:r>
        <w:continuationSeparator/>
      </w:r>
    </w:p>
    <w:p w14:paraId="7EBFCFAB" w14:textId="77777777" w:rsidR="00F23A68" w:rsidRDefault="00F23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Sans-Serif">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88BD" w14:textId="77777777" w:rsidR="00A01338" w:rsidRDefault="00A01338">
    <w:pPr>
      <w:pStyle w:val="Footer"/>
    </w:pPr>
  </w:p>
  <w:p w14:paraId="30AAF7E6" w14:textId="77777777" w:rsidR="00CA5DC8" w:rsidRDefault="00CA5D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40389"/>
      <w:docPartObj>
        <w:docPartGallery w:val="Page Numbers (Bottom of Page)"/>
        <w:docPartUnique/>
      </w:docPartObj>
    </w:sdtPr>
    <w:sdtEndPr>
      <w:rPr>
        <w:noProof/>
      </w:rPr>
    </w:sdtEndPr>
    <w:sdtContent>
      <w:p w14:paraId="6A59CA15" w14:textId="7C3C4243" w:rsidR="00E66A42" w:rsidRDefault="00E66A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FA5D60" w14:textId="77777777" w:rsidR="00CA5DC8" w:rsidRDefault="00CA5D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26ED8" w14:textId="77777777" w:rsidR="00F23A68" w:rsidRDefault="00F23A68" w:rsidP="00236D6F">
      <w:r>
        <w:separator/>
      </w:r>
    </w:p>
    <w:p w14:paraId="68434DED" w14:textId="77777777" w:rsidR="00F23A68" w:rsidRDefault="00F23A68"/>
  </w:footnote>
  <w:footnote w:type="continuationSeparator" w:id="0">
    <w:p w14:paraId="2BCAA9A2" w14:textId="77777777" w:rsidR="00F23A68" w:rsidRDefault="00F23A68" w:rsidP="00236D6F">
      <w:r>
        <w:continuationSeparator/>
      </w:r>
    </w:p>
    <w:p w14:paraId="18DA7A9B" w14:textId="77777777" w:rsidR="00F23A68" w:rsidRDefault="00F23A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FCDA" w14:textId="77777777" w:rsidR="00A01338" w:rsidRDefault="00A01338">
    <w:pPr>
      <w:pStyle w:val="Header"/>
    </w:pPr>
  </w:p>
  <w:p w14:paraId="28FF35EC" w14:textId="77777777" w:rsidR="00CA5DC8" w:rsidRDefault="00CA5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7E1F" w14:textId="4ADAE466" w:rsidR="002F640B" w:rsidRDefault="00B270E6" w:rsidP="00B270E6">
    <w:pPr>
      <w:pStyle w:val="Header"/>
      <w:tabs>
        <w:tab w:val="left" w:pos="5609"/>
        <w:tab w:val="right" w:pos="9026"/>
      </w:tabs>
    </w:pPr>
    <w:r>
      <w:tab/>
    </w:r>
    <w:r>
      <w:tab/>
    </w:r>
    <w:r>
      <w:tab/>
    </w:r>
  </w:p>
  <w:p w14:paraId="577F266B" w14:textId="77777777" w:rsidR="00CA5DC8" w:rsidRDefault="00CA5D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72E8"/>
    <w:multiLevelType w:val="hybridMultilevel"/>
    <w:tmpl w:val="3DD4373A"/>
    <w:lvl w:ilvl="0" w:tplc="1CD455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03CF8"/>
    <w:multiLevelType w:val="hybridMultilevel"/>
    <w:tmpl w:val="6EF89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F2003"/>
    <w:multiLevelType w:val="hybridMultilevel"/>
    <w:tmpl w:val="71C869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2F21412"/>
    <w:multiLevelType w:val="hybridMultilevel"/>
    <w:tmpl w:val="7A207DD0"/>
    <w:lvl w:ilvl="0" w:tplc="12B6572C">
      <w:start w:val="1"/>
      <w:numFmt w:val="bullet"/>
      <w:lvlText w:val="•"/>
      <w:lvlJc w:val="left"/>
      <w:pPr>
        <w:tabs>
          <w:tab w:val="num" w:pos="720"/>
        </w:tabs>
        <w:ind w:left="720" w:hanging="360"/>
      </w:pPr>
      <w:rPr>
        <w:rFonts w:ascii="Arial,Sans-Serif" w:hAnsi="Arial,Sans-Serif" w:hint="default"/>
      </w:rPr>
    </w:lvl>
    <w:lvl w:ilvl="1" w:tplc="CBE23CD4" w:tentative="1">
      <w:start w:val="1"/>
      <w:numFmt w:val="bullet"/>
      <w:lvlText w:val="•"/>
      <w:lvlJc w:val="left"/>
      <w:pPr>
        <w:tabs>
          <w:tab w:val="num" w:pos="1440"/>
        </w:tabs>
        <w:ind w:left="1440" w:hanging="360"/>
      </w:pPr>
      <w:rPr>
        <w:rFonts w:ascii="Arial,Sans-Serif" w:hAnsi="Arial,Sans-Serif" w:hint="default"/>
      </w:rPr>
    </w:lvl>
    <w:lvl w:ilvl="2" w:tplc="FAE4A558" w:tentative="1">
      <w:start w:val="1"/>
      <w:numFmt w:val="bullet"/>
      <w:lvlText w:val="•"/>
      <w:lvlJc w:val="left"/>
      <w:pPr>
        <w:tabs>
          <w:tab w:val="num" w:pos="2160"/>
        </w:tabs>
        <w:ind w:left="2160" w:hanging="360"/>
      </w:pPr>
      <w:rPr>
        <w:rFonts w:ascii="Arial,Sans-Serif" w:hAnsi="Arial,Sans-Serif" w:hint="default"/>
      </w:rPr>
    </w:lvl>
    <w:lvl w:ilvl="3" w:tplc="A3404D14" w:tentative="1">
      <w:start w:val="1"/>
      <w:numFmt w:val="bullet"/>
      <w:lvlText w:val="•"/>
      <w:lvlJc w:val="left"/>
      <w:pPr>
        <w:tabs>
          <w:tab w:val="num" w:pos="2880"/>
        </w:tabs>
        <w:ind w:left="2880" w:hanging="360"/>
      </w:pPr>
      <w:rPr>
        <w:rFonts w:ascii="Arial,Sans-Serif" w:hAnsi="Arial,Sans-Serif" w:hint="default"/>
      </w:rPr>
    </w:lvl>
    <w:lvl w:ilvl="4" w:tplc="584A7EDA" w:tentative="1">
      <w:start w:val="1"/>
      <w:numFmt w:val="bullet"/>
      <w:lvlText w:val="•"/>
      <w:lvlJc w:val="left"/>
      <w:pPr>
        <w:tabs>
          <w:tab w:val="num" w:pos="3600"/>
        </w:tabs>
        <w:ind w:left="3600" w:hanging="360"/>
      </w:pPr>
      <w:rPr>
        <w:rFonts w:ascii="Arial,Sans-Serif" w:hAnsi="Arial,Sans-Serif" w:hint="default"/>
      </w:rPr>
    </w:lvl>
    <w:lvl w:ilvl="5" w:tplc="FD3A3850" w:tentative="1">
      <w:start w:val="1"/>
      <w:numFmt w:val="bullet"/>
      <w:lvlText w:val="•"/>
      <w:lvlJc w:val="left"/>
      <w:pPr>
        <w:tabs>
          <w:tab w:val="num" w:pos="4320"/>
        </w:tabs>
        <w:ind w:left="4320" w:hanging="360"/>
      </w:pPr>
      <w:rPr>
        <w:rFonts w:ascii="Arial,Sans-Serif" w:hAnsi="Arial,Sans-Serif" w:hint="default"/>
      </w:rPr>
    </w:lvl>
    <w:lvl w:ilvl="6" w:tplc="A1FE3320" w:tentative="1">
      <w:start w:val="1"/>
      <w:numFmt w:val="bullet"/>
      <w:lvlText w:val="•"/>
      <w:lvlJc w:val="left"/>
      <w:pPr>
        <w:tabs>
          <w:tab w:val="num" w:pos="5040"/>
        </w:tabs>
        <w:ind w:left="5040" w:hanging="360"/>
      </w:pPr>
      <w:rPr>
        <w:rFonts w:ascii="Arial,Sans-Serif" w:hAnsi="Arial,Sans-Serif" w:hint="default"/>
      </w:rPr>
    </w:lvl>
    <w:lvl w:ilvl="7" w:tplc="C18A66B6" w:tentative="1">
      <w:start w:val="1"/>
      <w:numFmt w:val="bullet"/>
      <w:lvlText w:val="•"/>
      <w:lvlJc w:val="left"/>
      <w:pPr>
        <w:tabs>
          <w:tab w:val="num" w:pos="5760"/>
        </w:tabs>
        <w:ind w:left="5760" w:hanging="360"/>
      </w:pPr>
      <w:rPr>
        <w:rFonts w:ascii="Arial,Sans-Serif" w:hAnsi="Arial,Sans-Serif" w:hint="default"/>
      </w:rPr>
    </w:lvl>
    <w:lvl w:ilvl="8" w:tplc="BB7AB480" w:tentative="1">
      <w:start w:val="1"/>
      <w:numFmt w:val="bullet"/>
      <w:lvlText w:val="•"/>
      <w:lvlJc w:val="left"/>
      <w:pPr>
        <w:tabs>
          <w:tab w:val="num" w:pos="6480"/>
        </w:tabs>
        <w:ind w:left="6480" w:hanging="360"/>
      </w:pPr>
      <w:rPr>
        <w:rFonts w:ascii="Arial,Sans-Serif" w:hAnsi="Arial,Sans-Serif" w:hint="default"/>
      </w:rPr>
    </w:lvl>
  </w:abstractNum>
  <w:abstractNum w:abstractNumId="4" w15:restartNumberingAfterBreak="0">
    <w:nsid w:val="1422201E"/>
    <w:multiLevelType w:val="hybridMultilevel"/>
    <w:tmpl w:val="A40AC4E8"/>
    <w:lvl w:ilvl="0" w:tplc="A2226908">
      <w:start w:val="1"/>
      <w:numFmt w:val="bullet"/>
      <w:lvlText w:val="•"/>
      <w:lvlJc w:val="left"/>
      <w:pPr>
        <w:tabs>
          <w:tab w:val="num" w:pos="720"/>
        </w:tabs>
        <w:ind w:left="720" w:hanging="360"/>
      </w:pPr>
      <w:rPr>
        <w:rFonts w:ascii="Arial" w:hAnsi="Arial" w:hint="default"/>
      </w:rPr>
    </w:lvl>
    <w:lvl w:ilvl="1" w:tplc="CC686EA8" w:tentative="1">
      <w:start w:val="1"/>
      <w:numFmt w:val="bullet"/>
      <w:lvlText w:val="•"/>
      <w:lvlJc w:val="left"/>
      <w:pPr>
        <w:tabs>
          <w:tab w:val="num" w:pos="1440"/>
        </w:tabs>
        <w:ind w:left="1440" w:hanging="360"/>
      </w:pPr>
      <w:rPr>
        <w:rFonts w:ascii="Arial" w:hAnsi="Arial" w:hint="default"/>
      </w:rPr>
    </w:lvl>
    <w:lvl w:ilvl="2" w:tplc="96FE33B0" w:tentative="1">
      <w:start w:val="1"/>
      <w:numFmt w:val="bullet"/>
      <w:lvlText w:val="•"/>
      <w:lvlJc w:val="left"/>
      <w:pPr>
        <w:tabs>
          <w:tab w:val="num" w:pos="2160"/>
        </w:tabs>
        <w:ind w:left="2160" w:hanging="360"/>
      </w:pPr>
      <w:rPr>
        <w:rFonts w:ascii="Arial" w:hAnsi="Arial" w:hint="default"/>
      </w:rPr>
    </w:lvl>
    <w:lvl w:ilvl="3" w:tplc="7766F1AE" w:tentative="1">
      <w:start w:val="1"/>
      <w:numFmt w:val="bullet"/>
      <w:lvlText w:val="•"/>
      <w:lvlJc w:val="left"/>
      <w:pPr>
        <w:tabs>
          <w:tab w:val="num" w:pos="2880"/>
        </w:tabs>
        <w:ind w:left="2880" w:hanging="360"/>
      </w:pPr>
      <w:rPr>
        <w:rFonts w:ascii="Arial" w:hAnsi="Arial" w:hint="default"/>
      </w:rPr>
    </w:lvl>
    <w:lvl w:ilvl="4" w:tplc="5CB626CC" w:tentative="1">
      <w:start w:val="1"/>
      <w:numFmt w:val="bullet"/>
      <w:lvlText w:val="•"/>
      <w:lvlJc w:val="left"/>
      <w:pPr>
        <w:tabs>
          <w:tab w:val="num" w:pos="3600"/>
        </w:tabs>
        <w:ind w:left="3600" w:hanging="360"/>
      </w:pPr>
      <w:rPr>
        <w:rFonts w:ascii="Arial" w:hAnsi="Arial" w:hint="default"/>
      </w:rPr>
    </w:lvl>
    <w:lvl w:ilvl="5" w:tplc="DBDC2290" w:tentative="1">
      <w:start w:val="1"/>
      <w:numFmt w:val="bullet"/>
      <w:lvlText w:val="•"/>
      <w:lvlJc w:val="left"/>
      <w:pPr>
        <w:tabs>
          <w:tab w:val="num" w:pos="4320"/>
        </w:tabs>
        <w:ind w:left="4320" w:hanging="360"/>
      </w:pPr>
      <w:rPr>
        <w:rFonts w:ascii="Arial" w:hAnsi="Arial" w:hint="default"/>
      </w:rPr>
    </w:lvl>
    <w:lvl w:ilvl="6" w:tplc="342CEB6C" w:tentative="1">
      <w:start w:val="1"/>
      <w:numFmt w:val="bullet"/>
      <w:lvlText w:val="•"/>
      <w:lvlJc w:val="left"/>
      <w:pPr>
        <w:tabs>
          <w:tab w:val="num" w:pos="5040"/>
        </w:tabs>
        <w:ind w:left="5040" w:hanging="360"/>
      </w:pPr>
      <w:rPr>
        <w:rFonts w:ascii="Arial" w:hAnsi="Arial" w:hint="default"/>
      </w:rPr>
    </w:lvl>
    <w:lvl w:ilvl="7" w:tplc="49DAABB2" w:tentative="1">
      <w:start w:val="1"/>
      <w:numFmt w:val="bullet"/>
      <w:lvlText w:val="•"/>
      <w:lvlJc w:val="left"/>
      <w:pPr>
        <w:tabs>
          <w:tab w:val="num" w:pos="5760"/>
        </w:tabs>
        <w:ind w:left="5760" w:hanging="360"/>
      </w:pPr>
      <w:rPr>
        <w:rFonts w:ascii="Arial" w:hAnsi="Arial" w:hint="default"/>
      </w:rPr>
    </w:lvl>
    <w:lvl w:ilvl="8" w:tplc="64E0845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AC445F"/>
    <w:multiLevelType w:val="hybridMultilevel"/>
    <w:tmpl w:val="20DC1184"/>
    <w:lvl w:ilvl="0" w:tplc="3F66B14C">
      <w:start w:val="1"/>
      <w:numFmt w:val="bullet"/>
      <w:lvlText w:val=""/>
      <w:lvlJc w:val="left"/>
      <w:pPr>
        <w:ind w:left="1440" w:hanging="360"/>
      </w:pPr>
      <w:rPr>
        <w:rFonts w:ascii="Symbol" w:hAnsi="Symbol" w:hint="default"/>
        <w:strike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AD221FA"/>
    <w:multiLevelType w:val="hybridMultilevel"/>
    <w:tmpl w:val="3DEE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13F29"/>
    <w:multiLevelType w:val="hybridMultilevel"/>
    <w:tmpl w:val="C07AAE88"/>
    <w:lvl w:ilvl="0" w:tplc="09BA661C">
      <w:start w:val="7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031EF3"/>
    <w:multiLevelType w:val="hybridMultilevel"/>
    <w:tmpl w:val="00EA8DA2"/>
    <w:lvl w:ilvl="0" w:tplc="FD9611C8">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0B3FA2"/>
    <w:multiLevelType w:val="hybridMultilevel"/>
    <w:tmpl w:val="C582B3E2"/>
    <w:lvl w:ilvl="0" w:tplc="54E89910">
      <w:start w:val="1"/>
      <w:numFmt w:val="bullet"/>
      <w:lvlText w:val="•"/>
      <w:lvlJc w:val="left"/>
      <w:pPr>
        <w:tabs>
          <w:tab w:val="num" w:pos="720"/>
        </w:tabs>
        <w:ind w:left="720" w:hanging="360"/>
      </w:pPr>
      <w:rPr>
        <w:rFonts w:ascii="Arial" w:hAnsi="Arial" w:hint="default"/>
      </w:rPr>
    </w:lvl>
    <w:lvl w:ilvl="1" w:tplc="9580E1BC" w:tentative="1">
      <w:start w:val="1"/>
      <w:numFmt w:val="bullet"/>
      <w:lvlText w:val="•"/>
      <w:lvlJc w:val="left"/>
      <w:pPr>
        <w:tabs>
          <w:tab w:val="num" w:pos="1440"/>
        </w:tabs>
        <w:ind w:left="1440" w:hanging="360"/>
      </w:pPr>
      <w:rPr>
        <w:rFonts w:ascii="Arial" w:hAnsi="Arial" w:hint="default"/>
      </w:rPr>
    </w:lvl>
    <w:lvl w:ilvl="2" w:tplc="9A2E5E5C" w:tentative="1">
      <w:start w:val="1"/>
      <w:numFmt w:val="bullet"/>
      <w:lvlText w:val="•"/>
      <w:lvlJc w:val="left"/>
      <w:pPr>
        <w:tabs>
          <w:tab w:val="num" w:pos="2160"/>
        </w:tabs>
        <w:ind w:left="2160" w:hanging="360"/>
      </w:pPr>
      <w:rPr>
        <w:rFonts w:ascii="Arial" w:hAnsi="Arial" w:hint="default"/>
      </w:rPr>
    </w:lvl>
    <w:lvl w:ilvl="3" w:tplc="7504BAD6" w:tentative="1">
      <w:start w:val="1"/>
      <w:numFmt w:val="bullet"/>
      <w:lvlText w:val="•"/>
      <w:lvlJc w:val="left"/>
      <w:pPr>
        <w:tabs>
          <w:tab w:val="num" w:pos="2880"/>
        </w:tabs>
        <w:ind w:left="2880" w:hanging="360"/>
      </w:pPr>
      <w:rPr>
        <w:rFonts w:ascii="Arial" w:hAnsi="Arial" w:hint="default"/>
      </w:rPr>
    </w:lvl>
    <w:lvl w:ilvl="4" w:tplc="40FEDAEC" w:tentative="1">
      <w:start w:val="1"/>
      <w:numFmt w:val="bullet"/>
      <w:lvlText w:val="•"/>
      <w:lvlJc w:val="left"/>
      <w:pPr>
        <w:tabs>
          <w:tab w:val="num" w:pos="3600"/>
        </w:tabs>
        <w:ind w:left="3600" w:hanging="360"/>
      </w:pPr>
      <w:rPr>
        <w:rFonts w:ascii="Arial" w:hAnsi="Arial" w:hint="default"/>
      </w:rPr>
    </w:lvl>
    <w:lvl w:ilvl="5" w:tplc="273EE158" w:tentative="1">
      <w:start w:val="1"/>
      <w:numFmt w:val="bullet"/>
      <w:lvlText w:val="•"/>
      <w:lvlJc w:val="left"/>
      <w:pPr>
        <w:tabs>
          <w:tab w:val="num" w:pos="4320"/>
        </w:tabs>
        <w:ind w:left="4320" w:hanging="360"/>
      </w:pPr>
      <w:rPr>
        <w:rFonts w:ascii="Arial" w:hAnsi="Arial" w:hint="default"/>
      </w:rPr>
    </w:lvl>
    <w:lvl w:ilvl="6" w:tplc="885CABD6" w:tentative="1">
      <w:start w:val="1"/>
      <w:numFmt w:val="bullet"/>
      <w:lvlText w:val="•"/>
      <w:lvlJc w:val="left"/>
      <w:pPr>
        <w:tabs>
          <w:tab w:val="num" w:pos="5040"/>
        </w:tabs>
        <w:ind w:left="5040" w:hanging="360"/>
      </w:pPr>
      <w:rPr>
        <w:rFonts w:ascii="Arial" w:hAnsi="Arial" w:hint="default"/>
      </w:rPr>
    </w:lvl>
    <w:lvl w:ilvl="7" w:tplc="9A6CBEDC" w:tentative="1">
      <w:start w:val="1"/>
      <w:numFmt w:val="bullet"/>
      <w:lvlText w:val="•"/>
      <w:lvlJc w:val="left"/>
      <w:pPr>
        <w:tabs>
          <w:tab w:val="num" w:pos="5760"/>
        </w:tabs>
        <w:ind w:left="5760" w:hanging="360"/>
      </w:pPr>
      <w:rPr>
        <w:rFonts w:ascii="Arial" w:hAnsi="Arial" w:hint="default"/>
      </w:rPr>
    </w:lvl>
    <w:lvl w:ilvl="8" w:tplc="7824665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B93A86"/>
    <w:multiLevelType w:val="hybridMultilevel"/>
    <w:tmpl w:val="BDF283C8"/>
    <w:lvl w:ilvl="0" w:tplc="399A3EA2">
      <w:start w:val="1"/>
      <w:numFmt w:val="bullet"/>
      <w:lvlText w:val="•"/>
      <w:lvlJc w:val="left"/>
      <w:pPr>
        <w:tabs>
          <w:tab w:val="num" w:pos="720"/>
        </w:tabs>
        <w:ind w:left="720" w:hanging="360"/>
      </w:pPr>
      <w:rPr>
        <w:rFonts w:ascii="Arial" w:hAnsi="Arial" w:hint="default"/>
      </w:rPr>
    </w:lvl>
    <w:lvl w:ilvl="1" w:tplc="3C66A6CE" w:tentative="1">
      <w:start w:val="1"/>
      <w:numFmt w:val="bullet"/>
      <w:lvlText w:val="•"/>
      <w:lvlJc w:val="left"/>
      <w:pPr>
        <w:tabs>
          <w:tab w:val="num" w:pos="1440"/>
        </w:tabs>
        <w:ind w:left="1440" w:hanging="360"/>
      </w:pPr>
      <w:rPr>
        <w:rFonts w:ascii="Arial" w:hAnsi="Arial" w:hint="default"/>
      </w:rPr>
    </w:lvl>
    <w:lvl w:ilvl="2" w:tplc="974CD734" w:tentative="1">
      <w:start w:val="1"/>
      <w:numFmt w:val="bullet"/>
      <w:lvlText w:val="•"/>
      <w:lvlJc w:val="left"/>
      <w:pPr>
        <w:tabs>
          <w:tab w:val="num" w:pos="2160"/>
        </w:tabs>
        <w:ind w:left="2160" w:hanging="360"/>
      </w:pPr>
      <w:rPr>
        <w:rFonts w:ascii="Arial" w:hAnsi="Arial" w:hint="default"/>
      </w:rPr>
    </w:lvl>
    <w:lvl w:ilvl="3" w:tplc="6128A61A" w:tentative="1">
      <w:start w:val="1"/>
      <w:numFmt w:val="bullet"/>
      <w:lvlText w:val="•"/>
      <w:lvlJc w:val="left"/>
      <w:pPr>
        <w:tabs>
          <w:tab w:val="num" w:pos="2880"/>
        </w:tabs>
        <w:ind w:left="2880" w:hanging="360"/>
      </w:pPr>
      <w:rPr>
        <w:rFonts w:ascii="Arial" w:hAnsi="Arial" w:hint="default"/>
      </w:rPr>
    </w:lvl>
    <w:lvl w:ilvl="4" w:tplc="BBB469AE" w:tentative="1">
      <w:start w:val="1"/>
      <w:numFmt w:val="bullet"/>
      <w:lvlText w:val="•"/>
      <w:lvlJc w:val="left"/>
      <w:pPr>
        <w:tabs>
          <w:tab w:val="num" w:pos="3600"/>
        </w:tabs>
        <w:ind w:left="3600" w:hanging="360"/>
      </w:pPr>
      <w:rPr>
        <w:rFonts w:ascii="Arial" w:hAnsi="Arial" w:hint="default"/>
      </w:rPr>
    </w:lvl>
    <w:lvl w:ilvl="5" w:tplc="B9769BE0" w:tentative="1">
      <w:start w:val="1"/>
      <w:numFmt w:val="bullet"/>
      <w:lvlText w:val="•"/>
      <w:lvlJc w:val="left"/>
      <w:pPr>
        <w:tabs>
          <w:tab w:val="num" w:pos="4320"/>
        </w:tabs>
        <w:ind w:left="4320" w:hanging="360"/>
      </w:pPr>
      <w:rPr>
        <w:rFonts w:ascii="Arial" w:hAnsi="Arial" w:hint="default"/>
      </w:rPr>
    </w:lvl>
    <w:lvl w:ilvl="6" w:tplc="4D72933C" w:tentative="1">
      <w:start w:val="1"/>
      <w:numFmt w:val="bullet"/>
      <w:lvlText w:val="•"/>
      <w:lvlJc w:val="left"/>
      <w:pPr>
        <w:tabs>
          <w:tab w:val="num" w:pos="5040"/>
        </w:tabs>
        <w:ind w:left="5040" w:hanging="360"/>
      </w:pPr>
      <w:rPr>
        <w:rFonts w:ascii="Arial" w:hAnsi="Arial" w:hint="default"/>
      </w:rPr>
    </w:lvl>
    <w:lvl w:ilvl="7" w:tplc="DD2C7674" w:tentative="1">
      <w:start w:val="1"/>
      <w:numFmt w:val="bullet"/>
      <w:lvlText w:val="•"/>
      <w:lvlJc w:val="left"/>
      <w:pPr>
        <w:tabs>
          <w:tab w:val="num" w:pos="5760"/>
        </w:tabs>
        <w:ind w:left="5760" w:hanging="360"/>
      </w:pPr>
      <w:rPr>
        <w:rFonts w:ascii="Arial" w:hAnsi="Arial" w:hint="default"/>
      </w:rPr>
    </w:lvl>
    <w:lvl w:ilvl="8" w:tplc="ADCCF88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2B28F5"/>
    <w:multiLevelType w:val="hybridMultilevel"/>
    <w:tmpl w:val="CDDC2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37641"/>
    <w:multiLevelType w:val="hybridMultilevel"/>
    <w:tmpl w:val="4614F8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6F122A"/>
    <w:multiLevelType w:val="hybridMultilevel"/>
    <w:tmpl w:val="BF86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E01C5"/>
    <w:multiLevelType w:val="hybridMultilevel"/>
    <w:tmpl w:val="9776315A"/>
    <w:lvl w:ilvl="0" w:tplc="B8726B1E">
      <w:start w:val="1"/>
      <w:numFmt w:val="lowerRoman"/>
      <w:pStyle w:val="Heading2"/>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17018C"/>
    <w:multiLevelType w:val="hybridMultilevel"/>
    <w:tmpl w:val="08B2F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D44577"/>
    <w:multiLevelType w:val="hybridMultilevel"/>
    <w:tmpl w:val="3FCA9134"/>
    <w:lvl w:ilvl="0" w:tplc="E558F396">
      <w:start w:val="1"/>
      <w:numFmt w:val="bullet"/>
      <w:lvlText w:val="•"/>
      <w:lvlJc w:val="left"/>
      <w:pPr>
        <w:tabs>
          <w:tab w:val="num" w:pos="720"/>
        </w:tabs>
        <w:ind w:left="720" w:hanging="360"/>
      </w:pPr>
      <w:rPr>
        <w:rFonts w:ascii="Arial" w:hAnsi="Arial" w:hint="default"/>
      </w:rPr>
    </w:lvl>
    <w:lvl w:ilvl="1" w:tplc="691E05F2" w:tentative="1">
      <w:start w:val="1"/>
      <w:numFmt w:val="bullet"/>
      <w:lvlText w:val="•"/>
      <w:lvlJc w:val="left"/>
      <w:pPr>
        <w:tabs>
          <w:tab w:val="num" w:pos="1440"/>
        </w:tabs>
        <w:ind w:left="1440" w:hanging="360"/>
      </w:pPr>
      <w:rPr>
        <w:rFonts w:ascii="Arial" w:hAnsi="Arial" w:hint="default"/>
      </w:rPr>
    </w:lvl>
    <w:lvl w:ilvl="2" w:tplc="6C823146" w:tentative="1">
      <w:start w:val="1"/>
      <w:numFmt w:val="bullet"/>
      <w:lvlText w:val="•"/>
      <w:lvlJc w:val="left"/>
      <w:pPr>
        <w:tabs>
          <w:tab w:val="num" w:pos="2160"/>
        </w:tabs>
        <w:ind w:left="2160" w:hanging="360"/>
      </w:pPr>
      <w:rPr>
        <w:rFonts w:ascii="Arial" w:hAnsi="Arial" w:hint="default"/>
      </w:rPr>
    </w:lvl>
    <w:lvl w:ilvl="3" w:tplc="D640EE8C" w:tentative="1">
      <w:start w:val="1"/>
      <w:numFmt w:val="bullet"/>
      <w:lvlText w:val="•"/>
      <w:lvlJc w:val="left"/>
      <w:pPr>
        <w:tabs>
          <w:tab w:val="num" w:pos="2880"/>
        </w:tabs>
        <w:ind w:left="2880" w:hanging="360"/>
      </w:pPr>
      <w:rPr>
        <w:rFonts w:ascii="Arial" w:hAnsi="Arial" w:hint="default"/>
      </w:rPr>
    </w:lvl>
    <w:lvl w:ilvl="4" w:tplc="1ADCC018" w:tentative="1">
      <w:start w:val="1"/>
      <w:numFmt w:val="bullet"/>
      <w:lvlText w:val="•"/>
      <w:lvlJc w:val="left"/>
      <w:pPr>
        <w:tabs>
          <w:tab w:val="num" w:pos="3600"/>
        </w:tabs>
        <w:ind w:left="3600" w:hanging="360"/>
      </w:pPr>
      <w:rPr>
        <w:rFonts w:ascii="Arial" w:hAnsi="Arial" w:hint="default"/>
      </w:rPr>
    </w:lvl>
    <w:lvl w:ilvl="5" w:tplc="EECC9D90" w:tentative="1">
      <w:start w:val="1"/>
      <w:numFmt w:val="bullet"/>
      <w:lvlText w:val="•"/>
      <w:lvlJc w:val="left"/>
      <w:pPr>
        <w:tabs>
          <w:tab w:val="num" w:pos="4320"/>
        </w:tabs>
        <w:ind w:left="4320" w:hanging="360"/>
      </w:pPr>
      <w:rPr>
        <w:rFonts w:ascii="Arial" w:hAnsi="Arial" w:hint="default"/>
      </w:rPr>
    </w:lvl>
    <w:lvl w:ilvl="6" w:tplc="329263A4" w:tentative="1">
      <w:start w:val="1"/>
      <w:numFmt w:val="bullet"/>
      <w:lvlText w:val="•"/>
      <w:lvlJc w:val="left"/>
      <w:pPr>
        <w:tabs>
          <w:tab w:val="num" w:pos="5040"/>
        </w:tabs>
        <w:ind w:left="5040" w:hanging="360"/>
      </w:pPr>
      <w:rPr>
        <w:rFonts w:ascii="Arial" w:hAnsi="Arial" w:hint="default"/>
      </w:rPr>
    </w:lvl>
    <w:lvl w:ilvl="7" w:tplc="E440232E" w:tentative="1">
      <w:start w:val="1"/>
      <w:numFmt w:val="bullet"/>
      <w:lvlText w:val="•"/>
      <w:lvlJc w:val="left"/>
      <w:pPr>
        <w:tabs>
          <w:tab w:val="num" w:pos="5760"/>
        </w:tabs>
        <w:ind w:left="5760" w:hanging="360"/>
      </w:pPr>
      <w:rPr>
        <w:rFonts w:ascii="Arial" w:hAnsi="Arial" w:hint="default"/>
      </w:rPr>
    </w:lvl>
    <w:lvl w:ilvl="8" w:tplc="E3E2EA7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701D18"/>
    <w:multiLevelType w:val="hybridMultilevel"/>
    <w:tmpl w:val="D3921006"/>
    <w:lvl w:ilvl="0" w:tplc="F7D8C812">
      <w:start w:val="1"/>
      <w:numFmt w:val="bullet"/>
      <w:lvlText w:val="•"/>
      <w:lvlJc w:val="left"/>
      <w:pPr>
        <w:tabs>
          <w:tab w:val="num" w:pos="720"/>
        </w:tabs>
        <w:ind w:left="720" w:hanging="360"/>
      </w:pPr>
      <w:rPr>
        <w:rFonts w:ascii="Arial" w:hAnsi="Arial" w:hint="default"/>
      </w:rPr>
    </w:lvl>
    <w:lvl w:ilvl="1" w:tplc="D7E87F84" w:tentative="1">
      <w:start w:val="1"/>
      <w:numFmt w:val="bullet"/>
      <w:lvlText w:val="•"/>
      <w:lvlJc w:val="left"/>
      <w:pPr>
        <w:tabs>
          <w:tab w:val="num" w:pos="1440"/>
        </w:tabs>
        <w:ind w:left="1440" w:hanging="360"/>
      </w:pPr>
      <w:rPr>
        <w:rFonts w:ascii="Arial" w:hAnsi="Arial" w:hint="default"/>
      </w:rPr>
    </w:lvl>
    <w:lvl w:ilvl="2" w:tplc="5674F438" w:tentative="1">
      <w:start w:val="1"/>
      <w:numFmt w:val="bullet"/>
      <w:lvlText w:val="•"/>
      <w:lvlJc w:val="left"/>
      <w:pPr>
        <w:tabs>
          <w:tab w:val="num" w:pos="2160"/>
        </w:tabs>
        <w:ind w:left="2160" w:hanging="360"/>
      </w:pPr>
      <w:rPr>
        <w:rFonts w:ascii="Arial" w:hAnsi="Arial" w:hint="default"/>
      </w:rPr>
    </w:lvl>
    <w:lvl w:ilvl="3" w:tplc="9F24A4A4" w:tentative="1">
      <w:start w:val="1"/>
      <w:numFmt w:val="bullet"/>
      <w:lvlText w:val="•"/>
      <w:lvlJc w:val="left"/>
      <w:pPr>
        <w:tabs>
          <w:tab w:val="num" w:pos="2880"/>
        </w:tabs>
        <w:ind w:left="2880" w:hanging="360"/>
      </w:pPr>
      <w:rPr>
        <w:rFonts w:ascii="Arial" w:hAnsi="Arial" w:hint="default"/>
      </w:rPr>
    </w:lvl>
    <w:lvl w:ilvl="4" w:tplc="DB0634B4" w:tentative="1">
      <w:start w:val="1"/>
      <w:numFmt w:val="bullet"/>
      <w:lvlText w:val="•"/>
      <w:lvlJc w:val="left"/>
      <w:pPr>
        <w:tabs>
          <w:tab w:val="num" w:pos="3600"/>
        </w:tabs>
        <w:ind w:left="3600" w:hanging="360"/>
      </w:pPr>
      <w:rPr>
        <w:rFonts w:ascii="Arial" w:hAnsi="Arial" w:hint="default"/>
      </w:rPr>
    </w:lvl>
    <w:lvl w:ilvl="5" w:tplc="62526CEA" w:tentative="1">
      <w:start w:val="1"/>
      <w:numFmt w:val="bullet"/>
      <w:lvlText w:val="•"/>
      <w:lvlJc w:val="left"/>
      <w:pPr>
        <w:tabs>
          <w:tab w:val="num" w:pos="4320"/>
        </w:tabs>
        <w:ind w:left="4320" w:hanging="360"/>
      </w:pPr>
      <w:rPr>
        <w:rFonts w:ascii="Arial" w:hAnsi="Arial" w:hint="default"/>
      </w:rPr>
    </w:lvl>
    <w:lvl w:ilvl="6" w:tplc="A5D0B6C4" w:tentative="1">
      <w:start w:val="1"/>
      <w:numFmt w:val="bullet"/>
      <w:lvlText w:val="•"/>
      <w:lvlJc w:val="left"/>
      <w:pPr>
        <w:tabs>
          <w:tab w:val="num" w:pos="5040"/>
        </w:tabs>
        <w:ind w:left="5040" w:hanging="360"/>
      </w:pPr>
      <w:rPr>
        <w:rFonts w:ascii="Arial" w:hAnsi="Arial" w:hint="default"/>
      </w:rPr>
    </w:lvl>
    <w:lvl w:ilvl="7" w:tplc="126AD606" w:tentative="1">
      <w:start w:val="1"/>
      <w:numFmt w:val="bullet"/>
      <w:lvlText w:val="•"/>
      <w:lvlJc w:val="left"/>
      <w:pPr>
        <w:tabs>
          <w:tab w:val="num" w:pos="5760"/>
        </w:tabs>
        <w:ind w:left="5760" w:hanging="360"/>
      </w:pPr>
      <w:rPr>
        <w:rFonts w:ascii="Arial" w:hAnsi="Arial" w:hint="default"/>
      </w:rPr>
    </w:lvl>
    <w:lvl w:ilvl="8" w:tplc="5BDEDA1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5D661D"/>
    <w:multiLevelType w:val="hybridMultilevel"/>
    <w:tmpl w:val="FBEC465C"/>
    <w:lvl w:ilvl="0" w:tplc="254C4A50">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3C831D24"/>
    <w:multiLevelType w:val="hybridMultilevel"/>
    <w:tmpl w:val="7C344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D861DB"/>
    <w:multiLevelType w:val="hybridMultilevel"/>
    <w:tmpl w:val="BCFA4E5C"/>
    <w:lvl w:ilvl="0" w:tplc="90627360">
      <w:start w:val="1"/>
      <w:numFmt w:val="bullet"/>
      <w:lvlText w:val="•"/>
      <w:lvlJc w:val="left"/>
      <w:pPr>
        <w:tabs>
          <w:tab w:val="num" w:pos="720"/>
        </w:tabs>
        <w:ind w:left="720" w:hanging="360"/>
      </w:pPr>
      <w:rPr>
        <w:rFonts w:ascii="Arial" w:hAnsi="Arial" w:hint="default"/>
      </w:rPr>
    </w:lvl>
    <w:lvl w:ilvl="1" w:tplc="BC2A2FB4" w:tentative="1">
      <w:start w:val="1"/>
      <w:numFmt w:val="bullet"/>
      <w:lvlText w:val="•"/>
      <w:lvlJc w:val="left"/>
      <w:pPr>
        <w:tabs>
          <w:tab w:val="num" w:pos="1440"/>
        </w:tabs>
        <w:ind w:left="1440" w:hanging="360"/>
      </w:pPr>
      <w:rPr>
        <w:rFonts w:ascii="Arial" w:hAnsi="Arial" w:hint="default"/>
      </w:rPr>
    </w:lvl>
    <w:lvl w:ilvl="2" w:tplc="9190EADE" w:tentative="1">
      <w:start w:val="1"/>
      <w:numFmt w:val="bullet"/>
      <w:lvlText w:val="•"/>
      <w:lvlJc w:val="left"/>
      <w:pPr>
        <w:tabs>
          <w:tab w:val="num" w:pos="2160"/>
        </w:tabs>
        <w:ind w:left="2160" w:hanging="360"/>
      </w:pPr>
      <w:rPr>
        <w:rFonts w:ascii="Arial" w:hAnsi="Arial" w:hint="default"/>
      </w:rPr>
    </w:lvl>
    <w:lvl w:ilvl="3" w:tplc="E3B2E2F2" w:tentative="1">
      <w:start w:val="1"/>
      <w:numFmt w:val="bullet"/>
      <w:lvlText w:val="•"/>
      <w:lvlJc w:val="left"/>
      <w:pPr>
        <w:tabs>
          <w:tab w:val="num" w:pos="2880"/>
        </w:tabs>
        <w:ind w:left="2880" w:hanging="360"/>
      </w:pPr>
      <w:rPr>
        <w:rFonts w:ascii="Arial" w:hAnsi="Arial" w:hint="default"/>
      </w:rPr>
    </w:lvl>
    <w:lvl w:ilvl="4" w:tplc="DDC8D3F6" w:tentative="1">
      <w:start w:val="1"/>
      <w:numFmt w:val="bullet"/>
      <w:lvlText w:val="•"/>
      <w:lvlJc w:val="left"/>
      <w:pPr>
        <w:tabs>
          <w:tab w:val="num" w:pos="3600"/>
        </w:tabs>
        <w:ind w:left="3600" w:hanging="360"/>
      </w:pPr>
      <w:rPr>
        <w:rFonts w:ascii="Arial" w:hAnsi="Arial" w:hint="default"/>
      </w:rPr>
    </w:lvl>
    <w:lvl w:ilvl="5" w:tplc="15DA9DF6" w:tentative="1">
      <w:start w:val="1"/>
      <w:numFmt w:val="bullet"/>
      <w:lvlText w:val="•"/>
      <w:lvlJc w:val="left"/>
      <w:pPr>
        <w:tabs>
          <w:tab w:val="num" w:pos="4320"/>
        </w:tabs>
        <w:ind w:left="4320" w:hanging="360"/>
      </w:pPr>
      <w:rPr>
        <w:rFonts w:ascii="Arial" w:hAnsi="Arial" w:hint="default"/>
      </w:rPr>
    </w:lvl>
    <w:lvl w:ilvl="6" w:tplc="91529534" w:tentative="1">
      <w:start w:val="1"/>
      <w:numFmt w:val="bullet"/>
      <w:lvlText w:val="•"/>
      <w:lvlJc w:val="left"/>
      <w:pPr>
        <w:tabs>
          <w:tab w:val="num" w:pos="5040"/>
        </w:tabs>
        <w:ind w:left="5040" w:hanging="360"/>
      </w:pPr>
      <w:rPr>
        <w:rFonts w:ascii="Arial" w:hAnsi="Arial" w:hint="default"/>
      </w:rPr>
    </w:lvl>
    <w:lvl w:ilvl="7" w:tplc="5FB29496" w:tentative="1">
      <w:start w:val="1"/>
      <w:numFmt w:val="bullet"/>
      <w:lvlText w:val="•"/>
      <w:lvlJc w:val="left"/>
      <w:pPr>
        <w:tabs>
          <w:tab w:val="num" w:pos="5760"/>
        </w:tabs>
        <w:ind w:left="5760" w:hanging="360"/>
      </w:pPr>
      <w:rPr>
        <w:rFonts w:ascii="Arial" w:hAnsi="Arial" w:hint="default"/>
      </w:rPr>
    </w:lvl>
    <w:lvl w:ilvl="8" w:tplc="A658125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0302C50"/>
    <w:multiLevelType w:val="hybridMultilevel"/>
    <w:tmpl w:val="81D6747C"/>
    <w:lvl w:ilvl="0" w:tplc="349251D2">
      <w:start w:val="1"/>
      <w:numFmt w:val="bullet"/>
      <w:lvlText w:val="•"/>
      <w:lvlJc w:val="left"/>
      <w:pPr>
        <w:tabs>
          <w:tab w:val="num" w:pos="720"/>
        </w:tabs>
        <w:ind w:left="720" w:hanging="360"/>
      </w:pPr>
      <w:rPr>
        <w:rFonts w:ascii="Arial,Sans-Serif" w:hAnsi="Arial,Sans-Serif" w:hint="default"/>
      </w:rPr>
    </w:lvl>
    <w:lvl w:ilvl="1" w:tplc="3F562390">
      <w:start w:val="1"/>
      <w:numFmt w:val="bullet"/>
      <w:lvlText w:val="•"/>
      <w:lvlJc w:val="left"/>
      <w:pPr>
        <w:tabs>
          <w:tab w:val="num" w:pos="1440"/>
        </w:tabs>
        <w:ind w:left="1440" w:hanging="360"/>
      </w:pPr>
      <w:rPr>
        <w:rFonts w:ascii="Arial,Sans-Serif" w:hAnsi="Arial,Sans-Serif" w:hint="default"/>
      </w:rPr>
    </w:lvl>
    <w:lvl w:ilvl="2" w:tplc="8EEC84EE" w:tentative="1">
      <w:start w:val="1"/>
      <w:numFmt w:val="bullet"/>
      <w:lvlText w:val="•"/>
      <w:lvlJc w:val="left"/>
      <w:pPr>
        <w:tabs>
          <w:tab w:val="num" w:pos="2160"/>
        </w:tabs>
        <w:ind w:left="2160" w:hanging="360"/>
      </w:pPr>
      <w:rPr>
        <w:rFonts w:ascii="Arial,Sans-Serif" w:hAnsi="Arial,Sans-Serif" w:hint="default"/>
      </w:rPr>
    </w:lvl>
    <w:lvl w:ilvl="3" w:tplc="134C91AE" w:tentative="1">
      <w:start w:val="1"/>
      <w:numFmt w:val="bullet"/>
      <w:lvlText w:val="•"/>
      <w:lvlJc w:val="left"/>
      <w:pPr>
        <w:tabs>
          <w:tab w:val="num" w:pos="2880"/>
        </w:tabs>
        <w:ind w:left="2880" w:hanging="360"/>
      </w:pPr>
      <w:rPr>
        <w:rFonts w:ascii="Arial,Sans-Serif" w:hAnsi="Arial,Sans-Serif" w:hint="default"/>
      </w:rPr>
    </w:lvl>
    <w:lvl w:ilvl="4" w:tplc="2EFCCA94" w:tentative="1">
      <w:start w:val="1"/>
      <w:numFmt w:val="bullet"/>
      <w:lvlText w:val="•"/>
      <w:lvlJc w:val="left"/>
      <w:pPr>
        <w:tabs>
          <w:tab w:val="num" w:pos="3600"/>
        </w:tabs>
        <w:ind w:left="3600" w:hanging="360"/>
      </w:pPr>
      <w:rPr>
        <w:rFonts w:ascii="Arial,Sans-Serif" w:hAnsi="Arial,Sans-Serif" w:hint="default"/>
      </w:rPr>
    </w:lvl>
    <w:lvl w:ilvl="5" w:tplc="4372E818" w:tentative="1">
      <w:start w:val="1"/>
      <w:numFmt w:val="bullet"/>
      <w:lvlText w:val="•"/>
      <w:lvlJc w:val="left"/>
      <w:pPr>
        <w:tabs>
          <w:tab w:val="num" w:pos="4320"/>
        </w:tabs>
        <w:ind w:left="4320" w:hanging="360"/>
      </w:pPr>
      <w:rPr>
        <w:rFonts w:ascii="Arial,Sans-Serif" w:hAnsi="Arial,Sans-Serif" w:hint="default"/>
      </w:rPr>
    </w:lvl>
    <w:lvl w:ilvl="6" w:tplc="6EF41FC6" w:tentative="1">
      <w:start w:val="1"/>
      <w:numFmt w:val="bullet"/>
      <w:lvlText w:val="•"/>
      <w:lvlJc w:val="left"/>
      <w:pPr>
        <w:tabs>
          <w:tab w:val="num" w:pos="5040"/>
        </w:tabs>
        <w:ind w:left="5040" w:hanging="360"/>
      </w:pPr>
      <w:rPr>
        <w:rFonts w:ascii="Arial,Sans-Serif" w:hAnsi="Arial,Sans-Serif" w:hint="default"/>
      </w:rPr>
    </w:lvl>
    <w:lvl w:ilvl="7" w:tplc="6C8A8302" w:tentative="1">
      <w:start w:val="1"/>
      <w:numFmt w:val="bullet"/>
      <w:lvlText w:val="•"/>
      <w:lvlJc w:val="left"/>
      <w:pPr>
        <w:tabs>
          <w:tab w:val="num" w:pos="5760"/>
        </w:tabs>
        <w:ind w:left="5760" w:hanging="360"/>
      </w:pPr>
      <w:rPr>
        <w:rFonts w:ascii="Arial,Sans-Serif" w:hAnsi="Arial,Sans-Serif" w:hint="default"/>
      </w:rPr>
    </w:lvl>
    <w:lvl w:ilvl="8" w:tplc="651092D8" w:tentative="1">
      <w:start w:val="1"/>
      <w:numFmt w:val="bullet"/>
      <w:lvlText w:val="•"/>
      <w:lvlJc w:val="left"/>
      <w:pPr>
        <w:tabs>
          <w:tab w:val="num" w:pos="6480"/>
        </w:tabs>
        <w:ind w:left="6480" w:hanging="360"/>
      </w:pPr>
      <w:rPr>
        <w:rFonts w:ascii="Arial,Sans-Serif" w:hAnsi="Arial,Sans-Serif" w:hint="default"/>
      </w:rPr>
    </w:lvl>
  </w:abstractNum>
  <w:abstractNum w:abstractNumId="22" w15:restartNumberingAfterBreak="0">
    <w:nsid w:val="43FB42E8"/>
    <w:multiLevelType w:val="hybridMultilevel"/>
    <w:tmpl w:val="BC6C1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925101"/>
    <w:multiLevelType w:val="hybridMultilevel"/>
    <w:tmpl w:val="D8023C32"/>
    <w:lvl w:ilvl="0" w:tplc="04090001">
      <w:start w:val="1"/>
      <w:numFmt w:val="bullet"/>
      <w:lvlText w:val=""/>
      <w:lvlJc w:val="left"/>
      <w:pPr>
        <w:ind w:left="720" w:hanging="360"/>
      </w:pPr>
      <w:rPr>
        <w:rFonts w:ascii="Symbol" w:hAnsi="Symbol" w:hint="default"/>
      </w:rPr>
    </w:lvl>
    <w:lvl w:ilvl="1" w:tplc="C2D4EEE8">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9D582F"/>
    <w:multiLevelType w:val="hybridMultilevel"/>
    <w:tmpl w:val="80E66A56"/>
    <w:lvl w:ilvl="0" w:tplc="EC0AD100">
      <w:start w:val="1"/>
      <w:numFmt w:val="bullet"/>
      <w:lvlText w:val="•"/>
      <w:lvlJc w:val="left"/>
      <w:pPr>
        <w:tabs>
          <w:tab w:val="num" w:pos="720"/>
        </w:tabs>
        <w:ind w:left="720" w:hanging="360"/>
      </w:pPr>
      <w:rPr>
        <w:rFonts w:ascii="Arial" w:hAnsi="Arial" w:hint="default"/>
      </w:rPr>
    </w:lvl>
    <w:lvl w:ilvl="1" w:tplc="992CBCDA" w:tentative="1">
      <w:start w:val="1"/>
      <w:numFmt w:val="bullet"/>
      <w:lvlText w:val="•"/>
      <w:lvlJc w:val="left"/>
      <w:pPr>
        <w:tabs>
          <w:tab w:val="num" w:pos="1440"/>
        </w:tabs>
        <w:ind w:left="1440" w:hanging="360"/>
      </w:pPr>
      <w:rPr>
        <w:rFonts w:ascii="Arial" w:hAnsi="Arial" w:hint="default"/>
      </w:rPr>
    </w:lvl>
    <w:lvl w:ilvl="2" w:tplc="83B2CEC4" w:tentative="1">
      <w:start w:val="1"/>
      <w:numFmt w:val="bullet"/>
      <w:lvlText w:val="•"/>
      <w:lvlJc w:val="left"/>
      <w:pPr>
        <w:tabs>
          <w:tab w:val="num" w:pos="2160"/>
        </w:tabs>
        <w:ind w:left="2160" w:hanging="360"/>
      </w:pPr>
      <w:rPr>
        <w:rFonts w:ascii="Arial" w:hAnsi="Arial" w:hint="default"/>
      </w:rPr>
    </w:lvl>
    <w:lvl w:ilvl="3" w:tplc="C4F0DF48" w:tentative="1">
      <w:start w:val="1"/>
      <w:numFmt w:val="bullet"/>
      <w:lvlText w:val="•"/>
      <w:lvlJc w:val="left"/>
      <w:pPr>
        <w:tabs>
          <w:tab w:val="num" w:pos="2880"/>
        </w:tabs>
        <w:ind w:left="2880" w:hanging="360"/>
      </w:pPr>
      <w:rPr>
        <w:rFonts w:ascii="Arial" w:hAnsi="Arial" w:hint="default"/>
      </w:rPr>
    </w:lvl>
    <w:lvl w:ilvl="4" w:tplc="714A8AC8" w:tentative="1">
      <w:start w:val="1"/>
      <w:numFmt w:val="bullet"/>
      <w:lvlText w:val="•"/>
      <w:lvlJc w:val="left"/>
      <w:pPr>
        <w:tabs>
          <w:tab w:val="num" w:pos="3600"/>
        </w:tabs>
        <w:ind w:left="3600" w:hanging="360"/>
      </w:pPr>
      <w:rPr>
        <w:rFonts w:ascii="Arial" w:hAnsi="Arial" w:hint="default"/>
      </w:rPr>
    </w:lvl>
    <w:lvl w:ilvl="5" w:tplc="B81ED77C" w:tentative="1">
      <w:start w:val="1"/>
      <w:numFmt w:val="bullet"/>
      <w:lvlText w:val="•"/>
      <w:lvlJc w:val="left"/>
      <w:pPr>
        <w:tabs>
          <w:tab w:val="num" w:pos="4320"/>
        </w:tabs>
        <w:ind w:left="4320" w:hanging="360"/>
      </w:pPr>
      <w:rPr>
        <w:rFonts w:ascii="Arial" w:hAnsi="Arial" w:hint="default"/>
      </w:rPr>
    </w:lvl>
    <w:lvl w:ilvl="6" w:tplc="2AC05EDC" w:tentative="1">
      <w:start w:val="1"/>
      <w:numFmt w:val="bullet"/>
      <w:lvlText w:val="•"/>
      <w:lvlJc w:val="left"/>
      <w:pPr>
        <w:tabs>
          <w:tab w:val="num" w:pos="5040"/>
        </w:tabs>
        <w:ind w:left="5040" w:hanging="360"/>
      </w:pPr>
      <w:rPr>
        <w:rFonts w:ascii="Arial" w:hAnsi="Arial" w:hint="default"/>
      </w:rPr>
    </w:lvl>
    <w:lvl w:ilvl="7" w:tplc="7CC29708" w:tentative="1">
      <w:start w:val="1"/>
      <w:numFmt w:val="bullet"/>
      <w:lvlText w:val="•"/>
      <w:lvlJc w:val="left"/>
      <w:pPr>
        <w:tabs>
          <w:tab w:val="num" w:pos="5760"/>
        </w:tabs>
        <w:ind w:left="5760" w:hanging="360"/>
      </w:pPr>
      <w:rPr>
        <w:rFonts w:ascii="Arial" w:hAnsi="Arial" w:hint="default"/>
      </w:rPr>
    </w:lvl>
    <w:lvl w:ilvl="8" w:tplc="894EF73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762316E"/>
    <w:multiLevelType w:val="hybridMultilevel"/>
    <w:tmpl w:val="156638AC"/>
    <w:lvl w:ilvl="0" w:tplc="757821EA">
      <w:start w:val="1"/>
      <w:numFmt w:val="bullet"/>
      <w:lvlText w:val="•"/>
      <w:lvlJc w:val="left"/>
      <w:pPr>
        <w:tabs>
          <w:tab w:val="num" w:pos="720"/>
        </w:tabs>
        <w:ind w:left="720" w:hanging="360"/>
      </w:pPr>
      <w:rPr>
        <w:rFonts w:ascii="Arial" w:hAnsi="Arial" w:hint="default"/>
      </w:rPr>
    </w:lvl>
    <w:lvl w:ilvl="1" w:tplc="7F4E30B4" w:tentative="1">
      <w:start w:val="1"/>
      <w:numFmt w:val="bullet"/>
      <w:lvlText w:val="•"/>
      <w:lvlJc w:val="left"/>
      <w:pPr>
        <w:tabs>
          <w:tab w:val="num" w:pos="1440"/>
        </w:tabs>
        <w:ind w:left="1440" w:hanging="360"/>
      </w:pPr>
      <w:rPr>
        <w:rFonts w:ascii="Arial" w:hAnsi="Arial" w:hint="default"/>
      </w:rPr>
    </w:lvl>
    <w:lvl w:ilvl="2" w:tplc="EB48C366" w:tentative="1">
      <w:start w:val="1"/>
      <w:numFmt w:val="bullet"/>
      <w:lvlText w:val="•"/>
      <w:lvlJc w:val="left"/>
      <w:pPr>
        <w:tabs>
          <w:tab w:val="num" w:pos="2160"/>
        </w:tabs>
        <w:ind w:left="2160" w:hanging="360"/>
      </w:pPr>
      <w:rPr>
        <w:rFonts w:ascii="Arial" w:hAnsi="Arial" w:hint="default"/>
      </w:rPr>
    </w:lvl>
    <w:lvl w:ilvl="3" w:tplc="BE101282" w:tentative="1">
      <w:start w:val="1"/>
      <w:numFmt w:val="bullet"/>
      <w:lvlText w:val="•"/>
      <w:lvlJc w:val="left"/>
      <w:pPr>
        <w:tabs>
          <w:tab w:val="num" w:pos="2880"/>
        </w:tabs>
        <w:ind w:left="2880" w:hanging="360"/>
      </w:pPr>
      <w:rPr>
        <w:rFonts w:ascii="Arial" w:hAnsi="Arial" w:hint="default"/>
      </w:rPr>
    </w:lvl>
    <w:lvl w:ilvl="4" w:tplc="7BF03B68" w:tentative="1">
      <w:start w:val="1"/>
      <w:numFmt w:val="bullet"/>
      <w:lvlText w:val="•"/>
      <w:lvlJc w:val="left"/>
      <w:pPr>
        <w:tabs>
          <w:tab w:val="num" w:pos="3600"/>
        </w:tabs>
        <w:ind w:left="3600" w:hanging="360"/>
      </w:pPr>
      <w:rPr>
        <w:rFonts w:ascii="Arial" w:hAnsi="Arial" w:hint="default"/>
      </w:rPr>
    </w:lvl>
    <w:lvl w:ilvl="5" w:tplc="73CA9FAA" w:tentative="1">
      <w:start w:val="1"/>
      <w:numFmt w:val="bullet"/>
      <w:lvlText w:val="•"/>
      <w:lvlJc w:val="left"/>
      <w:pPr>
        <w:tabs>
          <w:tab w:val="num" w:pos="4320"/>
        </w:tabs>
        <w:ind w:left="4320" w:hanging="360"/>
      </w:pPr>
      <w:rPr>
        <w:rFonts w:ascii="Arial" w:hAnsi="Arial" w:hint="default"/>
      </w:rPr>
    </w:lvl>
    <w:lvl w:ilvl="6" w:tplc="DBB652CA" w:tentative="1">
      <w:start w:val="1"/>
      <w:numFmt w:val="bullet"/>
      <w:lvlText w:val="•"/>
      <w:lvlJc w:val="left"/>
      <w:pPr>
        <w:tabs>
          <w:tab w:val="num" w:pos="5040"/>
        </w:tabs>
        <w:ind w:left="5040" w:hanging="360"/>
      </w:pPr>
      <w:rPr>
        <w:rFonts w:ascii="Arial" w:hAnsi="Arial" w:hint="default"/>
      </w:rPr>
    </w:lvl>
    <w:lvl w:ilvl="7" w:tplc="9F36671E" w:tentative="1">
      <w:start w:val="1"/>
      <w:numFmt w:val="bullet"/>
      <w:lvlText w:val="•"/>
      <w:lvlJc w:val="left"/>
      <w:pPr>
        <w:tabs>
          <w:tab w:val="num" w:pos="5760"/>
        </w:tabs>
        <w:ind w:left="5760" w:hanging="360"/>
      </w:pPr>
      <w:rPr>
        <w:rFonts w:ascii="Arial" w:hAnsi="Arial" w:hint="default"/>
      </w:rPr>
    </w:lvl>
    <w:lvl w:ilvl="8" w:tplc="7562B61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7BF204F"/>
    <w:multiLevelType w:val="hybridMultilevel"/>
    <w:tmpl w:val="7FE6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0555C5"/>
    <w:multiLevelType w:val="hybridMultilevel"/>
    <w:tmpl w:val="D67E1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690A07"/>
    <w:multiLevelType w:val="hybridMultilevel"/>
    <w:tmpl w:val="BEEAA4D4"/>
    <w:lvl w:ilvl="0" w:tplc="EE863CC4">
      <w:start w:val="1"/>
      <w:numFmt w:val="bullet"/>
      <w:lvlText w:val="•"/>
      <w:lvlJc w:val="left"/>
      <w:pPr>
        <w:tabs>
          <w:tab w:val="num" w:pos="720"/>
        </w:tabs>
        <w:ind w:left="720" w:hanging="360"/>
      </w:pPr>
      <w:rPr>
        <w:rFonts w:ascii="Arial" w:hAnsi="Arial" w:hint="default"/>
      </w:rPr>
    </w:lvl>
    <w:lvl w:ilvl="1" w:tplc="98742C6C" w:tentative="1">
      <w:start w:val="1"/>
      <w:numFmt w:val="bullet"/>
      <w:lvlText w:val="•"/>
      <w:lvlJc w:val="left"/>
      <w:pPr>
        <w:tabs>
          <w:tab w:val="num" w:pos="1440"/>
        </w:tabs>
        <w:ind w:left="1440" w:hanging="360"/>
      </w:pPr>
      <w:rPr>
        <w:rFonts w:ascii="Arial" w:hAnsi="Arial" w:hint="default"/>
      </w:rPr>
    </w:lvl>
    <w:lvl w:ilvl="2" w:tplc="739CC21C" w:tentative="1">
      <w:start w:val="1"/>
      <w:numFmt w:val="bullet"/>
      <w:lvlText w:val="•"/>
      <w:lvlJc w:val="left"/>
      <w:pPr>
        <w:tabs>
          <w:tab w:val="num" w:pos="2160"/>
        </w:tabs>
        <w:ind w:left="2160" w:hanging="360"/>
      </w:pPr>
      <w:rPr>
        <w:rFonts w:ascii="Arial" w:hAnsi="Arial" w:hint="default"/>
      </w:rPr>
    </w:lvl>
    <w:lvl w:ilvl="3" w:tplc="558C59D4" w:tentative="1">
      <w:start w:val="1"/>
      <w:numFmt w:val="bullet"/>
      <w:lvlText w:val="•"/>
      <w:lvlJc w:val="left"/>
      <w:pPr>
        <w:tabs>
          <w:tab w:val="num" w:pos="2880"/>
        </w:tabs>
        <w:ind w:left="2880" w:hanging="360"/>
      </w:pPr>
      <w:rPr>
        <w:rFonts w:ascii="Arial" w:hAnsi="Arial" w:hint="default"/>
      </w:rPr>
    </w:lvl>
    <w:lvl w:ilvl="4" w:tplc="97DC648C" w:tentative="1">
      <w:start w:val="1"/>
      <w:numFmt w:val="bullet"/>
      <w:lvlText w:val="•"/>
      <w:lvlJc w:val="left"/>
      <w:pPr>
        <w:tabs>
          <w:tab w:val="num" w:pos="3600"/>
        </w:tabs>
        <w:ind w:left="3600" w:hanging="360"/>
      </w:pPr>
      <w:rPr>
        <w:rFonts w:ascii="Arial" w:hAnsi="Arial" w:hint="default"/>
      </w:rPr>
    </w:lvl>
    <w:lvl w:ilvl="5" w:tplc="AA7848C4" w:tentative="1">
      <w:start w:val="1"/>
      <w:numFmt w:val="bullet"/>
      <w:lvlText w:val="•"/>
      <w:lvlJc w:val="left"/>
      <w:pPr>
        <w:tabs>
          <w:tab w:val="num" w:pos="4320"/>
        </w:tabs>
        <w:ind w:left="4320" w:hanging="360"/>
      </w:pPr>
      <w:rPr>
        <w:rFonts w:ascii="Arial" w:hAnsi="Arial" w:hint="default"/>
      </w:rPr>
    </w:lvl>
    <w:lvl w:ilvl="6" w:tplc="F2AAF3F4" w:tentative="1">
      <w:start w:val="1"/>
      <w:numFmt w:val="bullet"/>
      <w:lvlText w:val="•"/>
      <w:lvlJc w:val="left"/>
      <w:pPr>
        <w:tabs>
          <w:tab w:val="num" w:pos="5040"/>
        </w:tabs>
        <w:ind w:left="5040" w:hanging="360"/>
      </w:pPr>
      <w:rPr>
        <w:rFonts w:ascii="Arial" w:hAnsi="Arial" w:hint="default"/>
      </w:rPr>
    </w:lvl>
    <w:lvl w:ilvl="7" w:tplc="708E8112" w:tentative="1">
      <w:start w:val="1"/>
      <w:numFmt w:val="bullet"/>
      <w:lvlText w:val="•"/>
      <w:lvlJc w:val="left"/>
      <w:pPr>
        <w:tabs>
          <w:tab w:val="num" w:pos="5760"/>
        </w:tabs>
        <w:ind w:left="5760" w:hanging="360"/>
      </w:pPr>
      <w:rPr>
        <w:rFonts w:ascii="Arial" w:hAnsi="Arial" w:hint="default"/>
      </w:rPr>
    </w:lvl>
    <w:lvl w:ilvl="8" w:tplc="2D1A86C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E416929"/>
    <w:multiLevelType w:val="hybridMultilevel"/>
    <w:tmpl w:val="2F16D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5D4EAA"/>
    <w:multiLevelType w:val="hybridMultilevel"/>
    <w:tmpl w:val="2FEA8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4FD41F2"/>
    <w:multiLevelType w:val="hybridMultilevel"/>
    <w:tmpl w:val="6828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3275FE"/>
    <w:multiLevelType w:val="hybridMultilevel"/>
    <w:tmpl w:val="A790E638"/>
    <w:lvl w:ilvl="0" w:tplc="8250DC00">
      <w:start w:val="1"/>
      <w:numFmt w:val="bullet"/>
      <w:lvlText w:val="•"/>
      <w:lvlJc w:val="left"/>
      <w:pPr>
        <w:tabs>
          <w:tab w:val="num" w:pos="720"/>
        </w:tabs>
        <w:ind w:left="720" w:hanging="360"/>
      </w:pPr>
      <w:rPr>
        <w:rFonts w:ascii="Arial,Sans-Serif" w:hAnsi="Arial,Sans-Serif" w:hint="default"/>
      </w:rPr>
    </w:lvl>
    <w:lvl w:ilvl="1" w:tplc="7818B236">
      <w:numFmt w:val="bullet"/>
      <w:lvlText w:val="•"/>
      <w:lvlJc w:val="left"/>
      <w:pPr>
        <w:tabs>
          <w:tab w:val="num" w:pos="1440"/>
        </w:tabs>
        <w:ind w:left="1440" w:hanging="360"/>
      </w:pPr>
      <w:rPr>
        <w:rFonts w:ascii="Arial,Sans-Serif" w:hAnsi="Arial,Sans-Serif" w:hint="default"/>
      </w:rPr>
    </w:lvl>
    <w:lvl w:ilvl="2" w:tplc="6BB68CFC" w:tentative="1">
      <w:start w:val="1"/>
      <w:numFmt w:val="bullet"/>
      <w:lvlText w:val="•"/>
      <w:lvlJc w:val="left"/>
      <w:pPr>
        <w:tabs>
          <w:tab w:val="num" w:pos="2160"/>
        </w:tabs>
        <w:ind w:left="2160" w:hanging="360"/>
      </w:pPr>
      <w:rPr>
        <w:rFonts w:ascii="Arial,Sans-Serif" w:hAnsi="Arial,Sans-Serif" w:hint="default"/>
      </w:rPr>
    </w:lvl>
    <w:lvl w:ilvl="3" w:tplc="1066981C" w:tentative="1">
      <w:start w:val="1"/>
      <w:numFmt w:val="bullet"/>
      <w:lvlText w:val="•"/>
      <w:lvlJc w:val="left"/>
      <w:pPr>
        <w:tabs>
          <w:tab w:val="num" w:pos="2880"/>
        </w:tabs>
        <w:ind w:left="2880" w:hanging="360"/>
      </w:pPr>
      <w:rPr>
        <w:rFonts w:ascii="Arial,Sans-Serif" w:hAnsi="Arial,Sans-Serif" w:hint="default"/>
      </w:rPr>
    </w:lvl>
    <w:lvl w:ilvl="4" w:tplc="08C02A4C" w:tentative="1">
      <w:start w:val="1"/>
      <w:numFmt w:val="bullet"/>
      <w:lvlText w:val="•"/>
      <w:lvlJc w:val="left"/>
      <w:pPr>
        <w:tabs>
          <w:tab w:val="num" w:pos="3600"/>
        </w:tabs>
        <w:ind w:left="3600" w:hanging="360"/>
      </w:pPr>
      <w:rPr>
        <w:rFonts w:ascii="Arial,Sans-Serif" w:hAnsi="Arial,Sans-Serif" w:hint="default"/>
      </w:rPr>
    </w:lvl>
    <w:lvl w:ilvl="5" w:tplc="221E33C4" w:tentative="1">
      <w:start w:val="1"/>
      <w:numFmt w:val="bullet"/>
      <w:lvlText w:val="•"/>
      <w:lvlJc w:val="left"/>
      <w:pPr>
        <w:tabs>
          <w:tab w:val="num" w:pos="4320"/>
        </w:tabs>
        <w:ind w:left="4320" w:hanging="360"/>
      </w:pPr>
      <w:rPr>
        <w:rFonts w:ascii="Arial,Sans-Serif" w:hAnsi="Arial,Sans-Serif" w:hint="default"/>
      </w:rPr>
    </w:lvl>
    <w:lvl w:ilvl="6" w:tplc="41F83552" w:tentative="1">
      <w:start w:val="1"/>
      <w:numFmt w:val="bullet"/>
      <w:lvlText w:val="•"/>
      <w:lvlJc w:val="left"/>
      <w:pPr>
        <w:tabs>
          <w:tab w:val="num" w:pos="5040"/>
        </w:tabs>
        <w:ind w:left="5040" w:hanging="360"/>
      </w:pPr>
      <w:rPr>
        <w:rFonts w:ascii="Arial,Sans-Serif" w:hAnsi="Arial,Sans-Serif" w:hint="default"/>
      </w:rPr>
    </w:lvl>
    <w:lvl w:ilvl="7" w:tplc="E38C1D8E" w:tentative="1">
      <w:start w:val="1"/>
      <w:numFmt w:val="bullet"/>
      <w:lvlText w:val="•"/>
      <w:lvlJc w:val="left"/>
      <w:pPr>
        <w:tabs>
          <w:tab w:val="num" w:pos="5760"/>
        </w:tabs>
        <w:ind w:left="5760" w:hanging="360"/>
      </w:pPr>
      <w:rPr>
        <w:rFonts w:ascii="Arial,Sans-Serif" w:hAnsi="Arial,Sans-Serif" w:hint="default"/>
      </w:rPr>
    </w:lvl>
    <w:lvl w:ilvl="8" w:tplc="1FCC2758" w:tentative="1">
      <w:start w:val="1"/>
      <w:numFmt w:val="bullet"/>
      <w:lvlText w:val="•"/>
      <w:lvlJc w:val="left"/>
      <w:pPr>
        <w:tabs>
          <w:tab w:val="num" w:pos="6480"/>
        </w:tabs>
        <w:ind w:left="6480" w:hanging="360"/>
      </w:pPr>
      <w:rPr>
        <w:rFonts w:ascii="Arial,Sans-Serif" w:hAnsi="Arial,Sans-Serif" w:hint="default"/>
      </w:rPr>
    </w:lvl>
  </w:abstractNum>
  <w:abstractNum w:abstractNumId="33" w15:restartNumberingAfterBreak="0">
    <w:nsid w:val="592704F5"/>
    <w:multiLevelType w:val="hybridMultilevel"/>
    <w:tmpl w:val="B6F2F014"/>
    <w:lvl w:ilvl="0" w:tplc="E1FC0E20">
      <w:start w:val="1"/>
      <w:numFmt w:val="bullet"/>
      <w:lvlText w:val="•"/>
      <w:lvlJc w:val="left"/>
      <w:pPr>
        <w:tabs>
          <w:tab w:val="num" w:pos="720"/>
        </w:tabs>
        <w:ind w:left="720" w:hanging="360"/>
      </w:pPr>
      <w:rPr>
        <w:rFonts w:ascii="Arial" w:hAnsi="Arial" w:hint="default"/>
      </w:rPr>
    </w:lvl>
    <w:lvl w:ilvl="1" w:tplc="4B06A732" w:tentative="1">
      <w:start w:val="1"/>
      <w:numFmt w:val="bullet"/>
      <w:lvlText w:val="•"/>
      <w:lvlJc w:val="left"/>
      <w:pPr>
        <w:tabs>
          <w:tab w:val="num" w:pos="1440"/>
        </w:tabs>
        <w:ind w:left="1440" w:hanging="360"/>
      </w:pPr>
      <w:rPr>
        <w:rFonts w:ascii="Arial" w:hAnsi="Arial" w:hint="default"/>
      </w:rPr>
    </w:lvl>
    <w:lvl w:ilvl="2" w:tplc="AD8088E4" w:tentative="1">
      <w:start w:val="1"/>
      <w:numFmt w:val="bullet"/>
      <w:lvlText w:val="•"/>
      <w:lvlJc w:val="left"/>
      <w:pPr>
        <w:tabs>
          <w:tab w:val="num" w:pos="2160"/>
        </w:tabs>
        <w:ind w:left="2160" w:hanging="360"/>
      </w:pPr>
      <w:rPr>
        <w:rFonts w:ascii="Arial" w:hAnsi="Arial" w:hint="default"/>
      </w:rPr>
    </w:lvl>
    <w:lvl w:ilvl="3" w:tplc="F34676AE" w:tentative="1">
      <w:start w:val="1"/>
      <w:numFmt w:val="bullet"/>
      <w:lvlText w:val="•"/>
      <w:lvlJc w:val="left"/>
      <w:pPr>
        <w:tabs>
          <w:tab w:val="num" w:pos="2880"/>
        </w:tabs>
        <w:ind w:left="2880" w:hanging="360"/>
      </w:pPr>
      <w:rPr>
        <w:rFonts w:ascii="Arial" w:hAnsi="Arial" w:hint="default"/>
      </w:rPr>
    </w:lvl>
    <w:lvl w:ilvl="4" w:tplc="94A89936" w:tentative="1">
      <w:start w:val="1"/>
      <w:numFmt w:val="bullet"/>
      <w:lvlText w:val="•"/>
      <w:lvlJc w:val="left"/>
      <w:pPr>
        <w:tabs>
          <w:tab w:val="num" w:pos="3600"/>
        </w:tabs>
        <w:ind w:left="3600" w:hanging="360"/>
      </w:pPr>
      <w:rPr>
        <w:rFonts w:ascii="Arial" w:hAnsi="Arial" w:hint="default"/>
      </w:rPr>
    </w:lvl>
    <w:lvl w:ilvl="5" w:tplc="30AC92FC" w:tentative="1">
      <w:start w:val="1"/>
      <w:numFmt w:val="bullet"/>
      <w:lvlText w:val="•"/>
      <w:lvlJc w:val="left"/>
      <w:pPr>
        <w:tabs>
          <w:tab w:val="num" w:pos="4320"/>
        </w:tabs>
        <w:ind w:left="4320" w:hanging="360"/>
      </w:pPr>
      <w:rPr>
        <w:rFonts w:ascii="Arial" w:hAnsi="Arial" w:hint="default"/>
      </w:rPr>
    </w:lvl>
    <w:lvl w:ilvl="6" w:tplc="781421E2" w:tentative="1">
      <w:start w:val="1"/>
      <w:numFmt w:val="bullet"/>
      <w:lvlText w:val="•"/>
      <w:lvlJc w:val="left"/>
      <w:pPr>
        <w:tabs>
          <w:tab w:val="num" w:pos="5040"/>
        </w:tabs>
        <w:ind w:left="5040" w:hanging="360"/>
      </w:pPr>
      <w:rPr>
        <w:rFonts w:ascii="Arial" w:hAnsi="Arial" w:hint="default"/>
      </w:rPr>
    </w:lvl>
    <w:lvl w:ilvl="7" w:tplc="472A8290" w:tentative="1">
      <w:start w:val="1"/>
      <w:numFmt w:val="bullet"/>
      <w:lvlText w:val="•"/>
      <w:lvlJc w:val="left"/>
      <w:pPr>
        <w:tabs>
          <w:tab w:val="num" w:pos="5760"/>
        </w:tabs>
        <w:ind w:left="5760" w:hanging="360"/>
      </w:pPr>
      <w:rPr>
        <w:rFonts w:ascii="Arial" w:hAnsi="Arial" w:hint="default"/>
      </w:rPr>
    </w:lvl>
    <w:lvl w:ilvl="8" w:tplc="60003A5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08A57A3"/>
    <w:multiLevelType w:val="hybridMultilevel"/>
    <w:tmpl w:val="A81821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943CF1"/>
    <w:multiLevelType w:val="hybridMultilevel"/>
    <w:tmpl w:val="6798B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7F2F5B"/>
    <w:multiLevelType w:val="hybridMultilevel"/>
    <w:tmpl w:val="DC7E57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B1743E"/>
    <w:multiLevelType w:val="hybridMultilevel"/>
    <w:tmpl w:val="9D02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F0F61"/>
    <w:multiLevelType w:val="hybridMultilevel"/>
    <w:tmpl w:val="53B6D1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12F658C"/>
    <w:multiLevelType w:val="hybridMultilevel"/>
    <w:tmpl w:val="EB4EC124"/>
    <w:lvl w:ilvl="0" w:tplc="1D74383E">
      <w:start w:val="1"/>
      <w:numFmt w:val="bullet"/>
      <w:lvlText w:val="•"/>
      <w:lvlJc w:val="left"/>
      <w:pPr>
        <w:tabs>
          <w:tab w:val="num" w:pos="720"/>
        </w:tabs>
        <w:ind w:left="720" w:hanging="360"/>
      </w:pPr>
      <w:rPr>
        <w:rFonts w:ascii="Arial,Sans-Serif" w:hAnsi="Arial,Sans-Serif" w:hint="default"/>
      </w:rPr>
    </w:lvl>
    <w:lvl w:ilvl="1" w:tplc="0060C05C">
      <w:start w:val="1"/>
      <w:numFmt w:val="bullet"/>
      <w:lvlText w:val="•"/>
      <w:lvlJc w:val="left"/>
      <w:pPr>
        <w:tabs>
          <w:tab w:val="num" w:pos="1440"/>
        </w:tabs>
        <w:ind w:left="1440" w:hanging="360"/>
      </w:pPr>
      <w:rPr>
        <w:rFonts w:ascii="Arial,Sans-Serif" w:hAnsi="Arial,Sans-Serif" w:hint="default"/>
      </w:rPr>
    </w:lvl>
    <w:lvl w:ilvl="2" w:tplc="14E29782" w:tentative="1">
      <w:start w:val="1"/>
      <w:numFmt w:val="bullet"/>
      <w:lvlText w:val="•"/>
      <w:lvlJc w:val="left"/>
      <w:pPr>
        <w:tabs>
          <w:tab w:val="num" w:pos="2160"/>
        </w:tabs>
        <w:ind w:left="2160" w:hanging="360"/>
      </w:pPr>
      <w:rPr>
        <w:rFonts w:ascii="Arial,Sans-Serif" w:hAnsi="Arial,Sans-Serif" w:hint="default"/>
      </w:rPr>
    </w:lvl>
    <w:lvl w:ilvl="3" w:tplc="DA941B28" w:tentative="1">
      <w:start w:val="1"/>
      <w:numFmt w:val="bullet"/>
      <w:lvlText w:val="•"/>
      <w:lvlJc w:val="left"/>
      <w:pPr>
        <w:tabs>
          <w:tab w:val="num" w:pos="2880"/>
        </w:tabs>
        <w:ind w:left="2880" w:hanging="360"/>
      </w:pPr>
      <w:rPr>
        <w:rFonts w:ascii="Arial,Sans-Serif" w:hAnsi="Arial,Sans-Serif" w:hint="default"/>
      </w:rPr>
    </w:lvl>
    <w:lvl w:ilvl="4" w:tplc="40A675CA" w:tentative="1">
      <w:start w:val="1"/>
      <w:numFmt w:val="bullet"/>
      <w:lvlText w:val="•"/>
      <w:lvlJc w:val="left"/>
      <w:pPr>
        <w:tabs>
          <w:tab w:val="num" w:pos="3600"/>
        </w:tabs>
        <w:ind w:left="3600" w:hanging="360"/>
      </w:pPr>
      <w:rPr>
        <w:rFonts w:ascii="Arial,Sans-Serif" w:hAnsi="Arial,Sans-Serif" w:hint="default"/>
      </w:rPr>
    </w:lvl>
    <w:lvl w:ilvl="5" w:tplc="669CF394" w:tentative="1">
      <w:start w:val="1"/>
      <w:numFmt w:val="bullet"/>
      <w:lvlText w:val="•"/>
      <w:lvlJc w:val="left"/>
      <w:pPr>
        <w:tabs>
          <w:tab w:val="num" w:pos="4320"/>
        </w:tabs>
        <w:ind w:left="4320" w:hanging="360"/>
      </w:pPr>
      <w:rPr>
        <w:rFonts w:ascii="Arial,Sans-Serif" w:hAnsi="Arial,Sans-Serif" w:hint="default"/>
      </w:rPr>
    </w:lvl>
    <w:lvl w:ilvl="6" w:tplc="049AD93C" w:tentative="1">
      <w:start w:val="1"/>
      <w:numFmt w:val="bullet"/>
      <w:lvlText w:val="•"/>
      <w:lvlJc w:val="left"/>
      <w:pPr>
        <w:tabs>
          <w:tab w:val="num" w:pos="5040"/>
        </w:tabs>
        <w:ind w:left="5040" w:hanging="360"/>
      </w:pPr>
      <w:rPr>
        <w:rFonts w:ascii="Arial,Sans-Serif" w:hAnsi="Arial,Sans-Serif" w:hint="default"/>
      </w:rPr>
    </w:lvl>
    <w:lvl w:ilvl="7" w:tplc="66703698" w:tentative="1">
      <w:start w:val="1"/>
      <w:numFmt w:val="bullet"/>
      <w:lvlText w:val="•"/>
      <w:lvlJc w:val="left"/>
      <w:pPr>
        <w:tabs>
          <w:tab w:val="num" w:pos="5760"/>
        </w:tabs>
        <w:ind w:left="5760" w:hanging="360"/>
      </w:pPr>
      <w:rPr>
        <w:rFonts w:ascii="Arial,Sans-Serif" w:hAnsi="Arial,Sans-Serif" w:hint="default"/>
      </w:rPr>
    </w:lvl>
    <w:lvl w:ilvl="8" w:tplc="C52CDB64" w:tentative="1">
      <w:start w:val="1"/>
      <w:numFmt w:val="bullet"/>
      <w:lvlText w:val="•"/>
      <w:lvlJc w:val="left"/>
      <w:pPr>
        <w:tabs>
          <w:tab w:val="num" w:pos="6480"/>
        </w:tabs>
        <w:ind w:left="6480" w:hanging="360"/>
      </w:pPr>
      <w:rPr>
        <w:rFonts w:ascii="Arial,Sans-Serif" w:hAnsi="Arial,Sans-Serif" w:hint="default"/>
      </w:rPr>
    </w:lvl>
  </w:abstractNum>
  <w:abstractNum w:abstractNumId="40" w15:restartNumberingAfterBreak="0">
    <w:nsid w:val="7231234D"/>
    <w:multiLevelType w:val="hybridMultilevel"/>
    <w:tmpl w:val="C1FA0C3E"/>
    <w:lvl w:ilvl="0" w:tplc="1A10494E">
      <w:start w:val="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CA4D05"/>
    <w:multiLevelType w:val="hybridMultilevel"/>
    <w:tmpl w:val="1F06915A"/>
    <w:lvl w:ilvl="0" w:tplc="AD94A336">
      <w:start w:val="1"/>
      <w:numFmt w:val="bullet"/>
      <w:lvlText w:val="•"/>
      <w:lvlJc w:val="left"/>
      <w:pPr>
        <w:tabs>
          <w:tab w:val="num" w:pos="720"/>
        </w:tabs>
        <w:ind w:left="720" w:hanging="360"/>
      </w:pPr>
      <w:rPr>
        <w:rFonts w:ascii="Arial,Sans-Serif" w:hAnsi="Arial,Sans-Serif" w:hint="default"/>
      </w:rPr>
    </w:lvl>
    <w:lvl w:ilvl="1" w:tplc="C22ED374" w:tentative="1">
      <w:start w:val="1"/>
      <w:numFmt w:val="bullet"/>
      <w:lvlText w:val="•"/>
      <w:lvlJc w:val="left"/>
      <w:pPr>
        <w:tabs>
          <w:tab w:val="num" w:pos="1440"/>
        </w:tabs>
        <w:ind w:left="1440" w:hanging="360"/>
      </w:pPr>
      <w:rPr>
        <w:rFonts w:ascii="Arial,Sans-Serif" w:hAnsi="Arial,Sans-Serif" w:hint="default"/>
      </w:rPr>
    </w:lvl>
    <w:lvl w:ilvl="2" w:tplc="8FAE6E04" w:tentative="1">
      <w:start w:val="1"/>
      <w:numFmt w:val="bullet"/>
      <w:lvlText w:val="•"/>
      <w:lvlJc w:val="left"/>
      <w:pPr>
        <w:tabs>
          <w:tab w:val="num" w:pos="2160"/>
        </w:tabs>
        <w:ind w:left="2160" w:hanging="360"/>
      </w:pPr>
      <w:rPr>
        <w:rFonts w:ascii="Arial,Sans-Serif" w:hAnsi="Arial,Sans-Serif" w:hint="default"/>
      </w:rPr>
    </w:lvl>
    <w:lvl w:ilvl="3" w:tplc="F72E3C8E" w:tentative="1">
      <w:start w:val="1"/>
      <w:numFmt w:val="bullet"/>
      <w:lvlText w:val="•"/>
      <w:lvlJc w:val="left"/>
      <w:pPr>
        <w:tabs>
          <w:tab w:val="num" w:pos="2880"/>
        </w:tabs>
        <w:ind w:left="2880" w:hanging="360"/>
      </w:pPr>
      <w:rPr>
        <w:rFonts w:ascii="Arial,Sans-Serif" w:hAnsi="Arial,Sans-Serif" w:hint="default"/>
      </w:rPr>
    </w:lvl>
    <w:lvl w:ilvl="4" w:tplc="724C2AD4" w:tentative="1">
      <w:start w:val="1"/>
      <w:numFmt w:val="bullet"/>
      <w:lvlText w:val="•"/>
      <w:lvlJc w:val="left"/>
      <w:pPr>
        <w:tabs>
          <w:tab w:val="num" w:pos="3600"/>
        </w:tabs>
        <w:ind w:left="3600" w:hanging="360"/>
      </w:pPr>
      <w:rPr>
        <w:rFonts w:ascii="Arial,Sans-Serif" w:hAnsi="Arial,Sans-Serif" w:hint="default"/>
      </w:rPr>
    </w:lvl>
    <w:lvl w:ilvl="5" w:tplc="642EAC38" w:tentative="1">
      <w:start w:val="1"/>
      <w:numFmt w:val="bullet"/>
      <w:lvlText w:val="•"/>
      <w:lvlJc w:val="left"/>
      <w:pPr>
        <w:tabs>
          <w:tab w:val="num" w:pos="4320"/>
        </w:tabs>
        <w:ind w:left="4320" w:hanging="360"/>
      </w:pPr>
      <w:rPr>
        <w:rFonts w:ascii="Arial,Sans-Serif" w:hAnsi="Arial,Sans-Serif" w:hint="default"/>
      </w:rPr>
    </w:lvl>
    <w:lvl w:ilvl="6" w:tplc="89E4517A" w:tentative="1">
      <w:start w:val="1"/>
      <w:numFmt w:val="bullet"/>
      <w:lvlText w:val="•"/>
      <w:lvlJc w:val="left"/>
      <w:pPr>
        <w:tabs>
          <w:tab w:val="num" w:pos="5040"/>
        </w:tabs>
        <w:ind w:left="5040" w:hanging="360"/>
      </w:pPr>
      <w:rPr>
        <w:rFonts w:ascii="Arial,Sans-Serif" w:hAnsi="Arial,Sans-Serif" w:hint="default"/>
      </w:rPr>
    </w:lvl>
    <w:lvl w:ilvl="7" w:tplc="197C06CA" w:tentative="1">
      <w:start w:val="1"/>
      <w:numFmt w:val="bullet"/>
      <w:lvlText w:val="•"/>
      <w:lvlJc w:val="left"/>
      <w:pPr>
        <w:tabs>
          <w:tab w:val="num" w:pos="5760"/>
        </w:tabs>
        <w:ind w:left="5760" w:hanging="360"/>
      </w:pPr>
      <w:rPr>
        <w:rFonts w:ascii="Arial,Sans-Serif" w:hAnsi="Arial,Sans-Serif" w:hint="default"/>
      </w:rPr>
    </w:lvl>
    <w:lvl w:ilvl="8" w:tplc="F82088A6" w:tentative="1">
      <w:start w:val="1"/>
      <w:numFmt w:val="bullet"/>
      <w:lvlText w:val="•"/>
      <w:lvlJc w:val="left"/>
      <w:pPr>
        <w:tabs>
          <w:tab w:val="num" w:pos="6480"/>
        </w:tabs>
        <w:ind w:left="6480" w:hanging="360"/>
      </w:pPr>
      <w:rPr>
        <w:rFonts w:ascii="Arial,Sans-Serif" w:hAnsi="Arial,Sans-Serif" w:hint="default"/>
      </w:rPr>
    </w:lvl>
  </w:abstractNum>
  <w:abstractNum w:abstractNumId="42" w15:restartNumberingAfterBreak="0">
    <w:nsid w:val="796D2577"/>
    <w:multiLevelType w:val="hybridMultilevel"/>
    <w:tmpl w:val="A13A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E56A85"/>
    <w:multiLevelType w:val="hybridMultilevel"/>
    <w:tmpl w:val="9328DB14"/>
    <w:lvl w:ilvl="0" w:tplc="0FDE25DC">
      <w:start w:val="1"/>
      <w:numFmt w:val="bullet"/>
      <w:lvlText w:val="•"/>
      <w:lvlJc w:val="left"/>
      <w:pPr>
        <w:tabs>
          <w:tab w:val="num" w:pos="720"/>
        </w:tabs>
        <w:ind w:left="720" w:hanging="360"/>
      </w:pPr>
      <w:rPr>
        <w:rFonts w:ascii="Arial" w:hAnsi="Arial" w:hint="default"/>
      </w:rPr>
    </w:lvl>
    <w:lvl w:ilvl="1" w:tplc="F208E48A" w:tentative="1">
      <w:start w:val="1"/>
      <w:numFmt w:val="bullet"/>
      <w:lvlText w:val="•"/>
      <w:lvlJc w:val="left"/>
      <w:pPr>
        <w:tabs>
          <w:tab w:val="num" w:pos="1440"/>
        </w:tabs>
        <w:ind w:left="1440" w:hanging="360"/>
      </w:pPr>
      <w:rPr>
        <w:rFonts w:ascii="Arial" w:hAnsi="Arial" w:hint="default"/>
      </w:rPr>
    </w:lvl>
    <w:lvl w:ilvl="2" w:tplc="2C5C5484" w:tentative="1">
      <w:start w:val="1"/>
      <w:numFmt w:val="bullet"/>
      <w:lvlText w:val="•"/>
      <w:lvlJc w:val="left"/>
      <w:pPr>
        <w:tabs>
          <w:tab w:val="num" w:pos="2160"/>
        </w:tabs>
        <w:ind w:left="2160" w:hanging="360"/>
      </w:pPr>
      <w:rPr>
        <w:rFonts w:ascii="Arial" w:hAnsi="Arial" w:hint="default"/>
      </w:rPr>
    </w:lvl>
    <w:lvl w:ilvl="3" w:tplc="C862EB24" w:tentative="1">
      <w:start w:val="1"/>
      <w:numFmt w:val="bullet"/>
      <w:lvlText w:val="•"/>
      <w:lvlJc w:val="left"/>
      <w:pPr>
        <w:tabs>
          <w:tab w:val="num" w:pos="2880"/>
        </w:tabs>
        <w:ind w:left="2880" w:hanging="360"/>
      </w:pPr>
      <w:rPr>
        <w:rFonts w:ascii="Arial" w:hAnsi="Arial" w:hint="default"/>
      </w:rPr>
    </w:lvl>
    <w:lvl w:ilvl="4" w:tplc="7E96E826" w:tentative="1">
      <w:start w:val="1"/>
      <w:numFmt w:val="bullet"/>
      <w:lvlText w:val="•"/>
      <w:lvlJc w:val="left"/>
      <w:pPr>
        <w:tabs>
          <w:tab w:val="num" w:pos="3600"/>
        </w:tabs>
        <w:ind w:left="3600" w:hanging="360"/>
      </w:pPr>
      <w:rPr>
        <w:rFonts w:ascii="Arial" w:hAnsi="Arial" w:hint="default"/>
      </w:rPr>
    </w:lvl>
    <w:lvl w:ilvl="5" w:tplc="90EE5DB2" w:tentative="1">
      <w:start w:val="1"/>
      <w:numFmt w:val="bullet"/>
      <w:lvlText w:val="•"/>
      <w:lvlJc w:val="left"/>
      <w:pPr>
        <w:tabs>
          <w:tab w:val="num" w:pos="4320"/>
        </w:tabs>
        <w:ind w:left="4320" w:hanging="360"/>
      </w:pPr>
      <w:rPr>
        <w:rFonts w:ascii="Arial" w:hAnsi="Arial" w:hint="default"/>
      </w:rPr>
    </w:lvl>
    <w:lvl w:ilvl="6" w:tplc="D8D04E9E" w:tentative="1">
      <w:start w:val="1"/>
      <w:numFmt w:val="bullet"/>
      <w:lvlText w:val="•"/>
      <w:lvlJc w:val="left"/>
      <w:pPr>
        <w:tabs>
          <w:tab w:val="num" w:pos="5040"/>
        </w:tabs>
        <w:ind w:left="5040" w:hanging="360"/>
      </w:pPr>
      <w:rPr>
        <w:rFonts w:ascii="Arial" w:hAnsi="Arial" w:hint="default"/>
      </w:rPr>
    </w:lvl>
    <w:lvl w:ilvl="7" w:tplc="613A8966" w:tentative="1">
      <w:start w:val="1"/>
      <w:numFmt w:val="bullet"/>
      <w:lvlText w:val="•"/>
      <w:lvlJc w:val="left"/>
      <w:pPr>
        <w:tabs>
          <w:tab w:val="num" w:pos="5760"/>
        </w:tabs>
        <w:ind w:left="5760" w:hanging="360"/>
      </w:pPr>
      <w:rPr>
        <w:rFonts w:ascii="Arial" w:hAnsi="Arial" w:hint="default"/>
      </w:rPr>
    </w:lvl>
    <w:lvl w:ilvl="8" w:tplc="892856CA" w:tentative="1">
      <w:start w:val="1"/>
      <w:numFmt w:val="bullet"/>
      <w:lvlText w:val="•"/>
      <w:lvlJc w:val="left"/>
      <w:pPr>
        <w:tabs>
          <w:tab w:val="num" w:pos="6480"/>
        </w:tabs>
        <w:ind w:left="6480" w:hanging="360"/>
      </w:pPr>
      <w:rPr>
        <w:rFonts w:ascii="Arial" w:hAnsi="Arial" w:hint="default"/>
      </w:rPr>
    </w:lvl>
  </w:abstractNum>
  <w:num w:numId="1" w16cid:durableId="49352611">
    <w:abstractNumId w:val="12"/>
  </w:num>
  <w:num w:numId="2" w16cid:durableId="568661695">
    <w:abstractNumId w:val="8"/>
  </w:num>
  <w:num w:numId="3" w16cid:durableId="1625036341">
    <w:abstractNumId w:val="15"/>
  </w:num>
  <w:num w:numId="4" w16cid:durableId="2006006975">
    <w:abstractNumId w:val="30"/>
  </w:num>
  <w:num w:numId="5" w16cid:durableId="655183587">
    <w:abstractNumId w:val="22"/>
  </w:num>
  <w:num w:numId="6" w16cid:durableId="205682392">
    <w:abstractNumId w:val="34"/>
  </w:num>
  <w:num w:numId="7" w16cid:durableId="1691375556">
    <w:abstractNumId w:val="36"/>
  </w:num>
  <w:num w:numId="8" w16cid:durableId="311832948">
    <w:abstractNumId w:val="11"/>
  </w:num>
  <w:num w:numId="9" w16cid:durableId="1835949453">
    <w:abstractNumId w:val="1"/>
  </w:num>
  <w:num w:numId="10" w16cid:durableId="210579065">
    <w:abstractNumId w:val="35"/>
  </w:num>
  <w:num w:numId="11" w16cid:durableId="699161044">
    <w:abstractNumId w:val="0"/>
  </w:num>
  <w:num w:numId="12" w16cid:durableId="273244597">
    <w:abstractNumId w:val="7"/>
  </w:num>
  <w:num w:numId="13" w16cid:durableId="1595476551">
    <w:abstractNumId w:val="23"/>
  </w:num>
  <w:num w:numId="14" w16cid:durableId="1611165023">
    <w:abstractNumId w:val="38"/>
  </w:num>
  <w:num w:numId="15" w16cid:durableId="197546618">
    <w:abstractNumId w:val="37"/>
  </w:num>
  <w:num w:numId="16" w16cid:durableId="957028220">
    <w:abstractNumId w:val="40"/>
  </w:num>
  <w:num w:numId="17" w16cid:durableId="1646816767">
    <w:abstractNumId w:val="31"/>
  </w:num>
  <w:num w:numId="18" w16cid:durableId="761952433">
    <w:abstractNumId w:val="29"/>
  </w:num>
  <w:num w:numId="19" w16cid:durableId="255066399">
    <w:abstractNumId w:val="19"/>
  </w:num>
  <w:num w:numId="20" w16cid:durableId="48383504">
    <w:abstractNumId w:val="28"/>
  </w:num>
  <w:num w:numId="21" w16cid:durableId="1775125873">
    <w:abstractNumId w:val="2"/>
  </w:num>
  <w:num w:numId="22" w16cid:durableId="801385369">
    <w:abstractNumId w:val="20"/>
  </w:num>
  <w:num w:numId="23" w16cid:durableId="995691297">
    <w:abstractNumId w:val="33"/>
  </w:num>
  <w:num w:numId="24" w16cid:durableId="1883052767">
    <w:abstractNumId w:val="6"/>
  </w:num>
  <w:num w:numId="25" w16cid:durableId="2026588991">
    <w:abstractNumId w:val="9"/>
  </w:num>
  <w:num w:numId="26" w16cid:durableId="691152044">
    <w:abstractNumId w:val="27"/>
  </w:num>
  <w:num w:numId="27" w16cid:durableId="2120952513">
    <w:abstractNumId w:val="24"/>
  </w:num>
  <w:num w:numId="28" w16cid:durableId="2061396402">
    <w:abstractNumId w:val="10"/>
  </w:num>
  <w:num w:numId="29" w16cid:durableId="1035348582">
    <w:abstractNumId w:val="16"/>
  </w:num>
  <w:num w:numId="30" w16cid:durableId="1280455184">
    <w:abstractNumId w:val="13"/>
  </w:num>
  <w:num w:numId="31" w16cid:durableId="1194341421">
    <w:abstractNumId w:val="26"/>
  </w:num>
  <w:num w:numId="32" w16cid:durableId="813907809">
    <w:abstractNumId w:val="42"/>
  </w:num>
  <w:num w:numId="33" w16cid:durableId="898712878">
    <w:abstractNumId w:val="3"/>
  </w:num>
  <w:num w:numId="34" w16cid:durableId="52850309">
    <w:abstractNumId w:val="39"/>
  </w:num>
  <w:num w:numId="35" w16cid:durableId="1250889115">
    <w:abstractNumId w:val="21"/>
  </w:num>
  <w:num w:numId="36" w16cid:durableId="718018570">
    <w:abstractNumId w:val="41"/>
  </w:num>
  <w:num w:numId="37" w16cid:durableId="1360472651">
    <w:abstractNumId w:val="32"/>
  </w:num>
  <w:num w:numId="38" w16cid:durableId="931935501">
    <w:abstractNumId w:val="5"/>
  </w:num>
  <w:num w:numId="39" w16cid:durableId="2108501943">
    <w:abstractNumId w:val="14"/>
  </w:num>
  <w:num w:numId="40" w16cid:durableId="698700329">
    <w:abstractNumId w:val="25"/>
  </w:num>
  <w:num w:numId="41" w16cid:durableId="1664697068">
    <w:abstractNumId w:val="18"/>
    <w:lvlOverride w:ilvl="0">
      <w:startOverride w:val="1"/>
    </w:lvlOverride>
  </w:num>
  <w:num w:numId="42" w16cid:durableId="304506759">
    <w:abstractNumId w:val="18"/>
  </w:num>
  <w:num w:numId="43" w16cid:durableId="920220334">
    <w:abstractNumId w:val="4"/>
  </w:num>
  <w:num w:numId="44" w16cid:durableId="825557813">
    <w:abstractNumId w:val="17"/>
  </w:num>
  <w:num w:numId="45" w16cid:durableId="166916705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ocumentProtection w:edit="readOnly"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YCA3MLQyNLU0MzI0tDYyUdpeDU4uLM/DyQArNaAIdm9hIsAAAA"/>
  </w:docVars>
  <w:rsids>
    <w:rsidRoot w:val="000C65BE"/>
    <w:rsid w:val="00003B3B"/>
    <w:rsid w:val="00003DB2"/>
    <w:rsid w:val="00005206"/>
    <w:rsid w:val="00010C5D"/>
    <w:rsid w:val="00013F18"/>
    <w:rsid w:val="00025C7A"/>
    <w:rsid w:val="00031309"/>
    <w:rsid w:val="0003637F"/>
    <w:rsid w:val="00043156"/>
    <w:rsid w:val="00043D93"/>
    <w:rsid w:val="00053D97"/>
    <w:rsid w:val="000620AC"/>
    <w:rsid w:val="000649D6"/>
    <w:rsid w:val="0006567E"/>
    <w:rsid w:val="00065F1C"/>
    <w:rsid w:val="000666F7"/>
    <w:rsid w:val="00086314"/>
    <w:rsid w:val="0009649C"/>
    <w:rsid w:val="00097306"/>
    <w:rsid w:val="000A7EE4"/>
    <w:rsid w:val="000B0395"/>
    <w:rsid w:val="000B146C"/>
    <w:rsid w:val="000B2CC8"/>
    <w:rsid w:val="000C073B"/>
    <w:rsid w:val="000C0AB3"/>
    <w:rsid w:val="000C293A"/>
    <w:rsid w:val="000C65BE"/>
    <w:rsid w:val="000D0FB8"/>
    <w:rsid w:val="000D6C85"/>
    <w:rsid w:val="000E352D"/>
    <w:rsid w:val="000E48CC"/>
    <w:rsid w:val="000E5A07"/>
    <w:rsid w:val="000F1947"/>
    <w:rsid w:val="000F7BE4"/>
    <w:rsid w:val="001049F6"/>
    <w:rsid w:val="00104E2B"/>
    <w:rsid w:val="001064D6"/>
    <w:rsid w:val="00106D99"/>
    <w:rsid w:val="00113008"/>
    <w:rsid w:val="00113765"/>
    <w:rsid w:val="00122792"/>
    <w:rsid w:val="00124FEB"/>
    <w:rsid w:val="00130A92"/>
    <w:rsid w:val="00133BD6"/>
    <w:rsid w:val="001472B4"/>
    <w:rsid w:val="00152B68"/>
    <w:rsid w:val="00156346"/>
    <w:rsid w:val="00157426"/>
    <w:rsid w:val="00163E4D"/>
    <w:rsid w:val="00177C47"/>
    <w:rsid w:val="00177D05"/>
    <w:rsid w:val="001808E1"/>
    <w:rsid w:val="001853D0"/>
    <w:rsid w:val="00190D44"/>
    <w:rsid w:val="00193847"/>
    <w:rsid w:val="00196A8D"/>
    <w:rsid w:val="001B4A7A"/>
    <w:rsid w:val="001B58D8"/>
    <w:rsid w:val="001D627F"/>
    <w:rsid w:val="001E3CC1"/>
    <w:rsid w:val="001E7195"/>
    <w:rsid w:val="00201D8B"/>
    <w:rsid w:val="002061D8"/>
    <w:rsid w:val="002069E0"/>
    <w:rsid w:val="002109CA"/>
    <w:rsid w:val="00216B99"/>
    <w:rsid w:val="0022181E"/>
    <w:rsid w:val="00227BDC"/>
    <w:rsid w:val="00236D6F"/>
    <w:rsid w:val="00242A56"/>
    <w:rsid w:val="0025080F"/>
    <w:rsid w:val="0025303C"/>
    <w:rsid w:val="0025335F"/>
    <w:rsid w:val="00254238"/>
    <w:rsid w:val="002600C0"/>
    <w:rsid w:val="00264F23"/>
    <w:rsid w:val="002679D7"/>
    <w:rsid w:val="0028198B"/>
    <w:rsid w:val="00287AC2"/>
    <w:rsid w:val="00292B06"/>
    <w:rsid w:val="00295B24"/>
    <w:rsid w:val="002B6DED"/>
    <w:rsid w:val="002C0519"/>
    <w:rsid w:val="002C4225"/>
    <w:rsid w:val="002C5EE7"/>
    <w:rsid w:val="002C636A"/>
    <w:rsid w:val="002D0C3F"/>
    <w:rsid w:val="002D1AF8"/>
    <w:rsid w:val="002E18CD"/>
    <w:rsid w:val="002F4803"/>
    <w:rsid w:val="002F5B58"/>
    <w:rsid w:val="002F640B"/>
    <w:rsid w:val="00301D47"/>
    <w:rsid w:val="003279D9"/>
    <w:rsid w:val="003303E7"/>
    <w:rsid w:val="003338A2"/>
    <w:rsid w:val="003347E9"/>
    <w:rsid w:val="00337576"/>
    <w:rsid w:val="00347842"/>
    <w:rsid w:val="0035475E"/>
    <w:rsid w:val="0036781F"/>
    <w:rsid w:val="0037041C"/>
    <w:rsid w:val="0037747E"/>
    <w:rsid w:val="003813D6"/>
    <w:rsid w:val="00381BB0"/>
    <w:rsid w:val="00386B8D"/>
    <w:rsid w:val="00392C8B"/>
    <w:rsid w:val="003B6A34"/>
    <w:rsid w:val="003C36C5"/>
    <w:rsid w:val="003C3764"/>
    <w:rsid w:val="003C6B7F"/>
    <w:rsid w:val="003C6DEE"/>
    <w:rsid w:val="003C73B8"/>
    <w:rsid w:val="003D0D45"/>
    <w:rsid w:val="003D197D"/>
    <w:rsid w:val="003D3DB6"/>
    <w:rsid w:val="003E6712"/>
    <w:rsid w:val="003E75E6"/>
    <w:rsid w:val="00402345"/>
    <w:rsid w:val="00403722"/>
    <w:rsid w:val="0042371D"/>
    <w:rsid w:val="00433103"/>
    <w:rsid w:val="00433D21"/>
    <w:rsid w:val="00437AF3"/>
    <w:rsid w:val="00465EE8"/>
    <w:rsid w:val="00473918"/>
    <w:rsid w:val="0047487C"/>
    <w:rsid w:val="00481ED6"/>
    <w:rsid w:val="004823CE"/>
    <w:rsid w:val="00486C61"/>
    <w:rsid w:val="004944AD"/>
    <w:rsid w:val="00495F91"/>
    <w:rsid w:val="004A29A7"/>
    <w:rsid w:val="004A5B59"/>
    <w:rsid w:val="004B0567"/>
    <w:rsid w:val="004B0906"/>
    <w:rsid w:val="004B1ED4"/>
    <w:rsid w:val="004B250C"/>
    <w:rsid w:val="004B4E10"/>
    <w:rsid w:val="004C4265"/>
    <w:rsid w:val="004C4E7F"/>
    <w:rsid w:val="004D5880"/>
    <w:rsid w:val="004D7A8B"/>
    <w:rsid w:val="004E3301"/>
    <w:rsid w:val="004E4CA4"/>
    <w:rsid w:val="004E5E10"/>
    <w:rsid w:val="004E79ED"/>
    <w:rsid w:val="004F5E07"/>
    <w:rsid w:val="004F6123"/>
    <w:rsid w:val="00502132"/>
    <w:rsid w:val="0050270F"/>
    <w:rsid w:val="00507F78"/>
    <w:rsid w:val="00510EA3"/>
    <w:rsid w:val="00511191"/>
    <w:rsid w:val="00523927"/>
    <w:rsid w:val="005277E1"/>
    <w:rsid w:val="005313B9"/>
    <w:rsid w:val="00533B9A"/>
    <w:rsid w:val="00537CC7"/>
    <w:rsid w:val="00540720"/>
    <w:rsid w:val="00550550"/>
    <w:rsid w:val="0055092C"/>
    <w:rsid w:val="00553E80"/>
    <w:rsid w:val="00557D5C"/>
    <w:rsid w:val="00577C19"/>
    <w:rsid w:val="00577FCC"/>
    <w:rsid w:val="00580572"/>
    <w:rsid w:val="005837C5"/>
    <w:rsid w:val="00584CB3"/>
    <w:rsid w:val="00587647"/>
    <w:rsid w:val="005930A0"/>
    <w:rsid w:val="00594913"/>
    <w:rsid w:val="005966AD"/>
    <w:rsid w:val="005A1CB4"/>
    <w:rsid w:val="005A599A"/>
    <w:rsid w:val="005B595E"/>
    <w:rsid w:val="005C34FF"/>
    <w:rsid w:val="005D26C3"/>
    <w:rsid w:val="005D4D49"/>
    <w:rsid w:val="005D5888"/>
    <w:rsid w:val="005D607D"/>
    <w:rsid w:val="005E598E"/>
    <w:rsid w:val="005F041E"/>
    <w:rsid w:val="006061B5"/>
    <w:rsid w:val="0061087A"/>
    <w:rsid w:val="006129EF"/>
    <w:rsid w:val="0061495B"/>
    <w:rsid w:val="0063044D"/>
    <w:rsid w:val="006322D4"/>
    <w:rsid w:val="006335D3"/>
    <w:rsid w:val="00641157"/>
    <w:rsid w:val="00650859"/>
    <w:rsid w:val="00654EC0"/>
    <w:rsid w:val="0066420D"/>
    <w:rsid w:val="00664F53"/>
    <w:rsid w:val="00666B8F"/>
    <w:rsid w:val="00676F06"/>
    <w:rsid w:val="006862F9"/>
    <w:rsid w:val="00686E5C"/>
    <w:rsid w:val="00690D5B"/>
    <w:rsid w:val="00696253"/>
    <w:rsid w:val="006A0016"/>
    <w:rsid w:val="006A1087"/>
    <w:rsid w:val="006A4EAF"/>
    <w:rsid w:val="006B6496"/>
    <w:rsid w:val="006C091E"/>
    <w:rsid w:val="006D26BC"/>
    <w:rsid w:val="006D2E29"/>
    <w:rsid w:val="006D78AF"/>
    <w:rsid w:val="006D7B54"/>
    <w:rsid w:val="006E2410"/>
    <w:rsid w:val="006E5C69"/>
    <w:rsid w:val="006E6E32"/>
    <w:rsid w:val="006F0CC7"/>
    <w:rsid w:val="006F109B"/>
    <w:rsid w:val="006F3D83"/>
    <w:rsid w:val="006F623F"/>
    <w:rsid w:val="006F738B"/>
    <w:rsid w:val="00704C32"/>
    <w:rsid w:val="00704F68"/>
    <w:rsid w:val="0071028E"/>
    <w:rsid w:val="00710C55"/>
    <w:rsid w:val="00710E77"/>
    <w:rsid w:val="007132FD"/>
    <w:rsid w:val="00713CFF"/>
    <w:rsid w:val="00724481"/>
    <w:rsid w:val="00730D71"/>
    <w:rsid w:val="00737CC2"/>
    <w:rsid w:val="007450DD"/>
    <w:rsid w:val="007465E4"/>
    <w:rsid w:val="007605CB"/>
    <w:rsid w:val="00762AB8"/>
    <w:rsid w:val="0077300A"/>
    <w:rsid w:val="007741E8"/>
    <w:rsid w:val="007841BD"/>
    <w:rsid w:val="007A0D9C"/>
    <w:rsid w:val="007A35E8"/>
    <w:rsid w:val="007C460F"/>
    <w:rsid w:val="007D038E"/>
    <w:rsid w:val="007D0663"/>
    <w:rsid w:val="007D2FF2"/>
    <w:rsid w:val="007D4496"/>
    <w:rsid w:val="007D7CD0"/>
    <w:rsid w:val="007E6B09"/>
    <w:rsid w:val="007E7BB7"/>
    <w:rsid w:val="007F00C9"/>
    <w:rsid w:val="007F6BB7"/>
    <w:rsid w:val="008062D3"/>
    <w:rsid w:val="0081011F"/>
    <w:rsid w:val="00810475"/>
    <w:rsid w:val="008112F3"/>
    <w:rsid w:val="0081471D"/>
    <w:rsid w:val="008154C6"/>
    <w:rsid w:val="00821726"/>
    <w:rsid w:val="00824008"/>
    <w:rsid w:val="008258C4"/>
    <w:rsid w:val="008421A4"/>
    <w:rsid w:val="00846958"/>
    <w:rsid w:val="008500D5"/>
    <w:rsid w:val="00872DAB"/>
    <w:rsid w:val="00880E4B"/>
    <w:rsid w:val="00883705"/>
    <w:rsid w:val="00884373"/>
    <w:rsid w:val="00885FE2"/>
    <w:rsid w:val="00890513"/>
    <w:rsid w:val="00891C95"/>
    <w:rsid w:val="008A149A"/>
    <w:rsid w:val="008A4F55"/>
    <w:rsid w:val="008B01F1"/>
    <w:rsid w:val="008C1F04"/>
    <w:rsid w:val="008C3ADD"/>
    <w:rsid w:val="008D09FB"/>
    <w:rsid w:val="008D2629"/>
    <w:rsid w:val="008D4616"/>
    <w:rsid w:val="008E059F"/>
    <w:rsid w:val="008E205B"/>
    <w:rsid w:val="008E22F7"/>
    <w:rsid w:val="008E3E4F"/>
    <w:rsid w:val="008E7B43"/>
    <w:rsid w:val="008F05DF"/>
    <w:rsid w:val="008F24AC"/>
    <w:rsid w:val="008F2858"/>
    <w:rsid w:val="008F631F"/>
    <w:rsid w:val="0090022F"/>
    <w:rsid w:val="00903287"/>
    <w:rsid w:val="00912238"/>
    <w:rsid w:val="0091230B"/>
    <w:rsid w:val="00912362"/>
    <w:rsid w:val="00913A9B"/>
    <w:rsid w:val="0091783D"/>
    <w:rsid w:val="00921493"/>
    <w:rsid w:val="0093348C"/>
    <w:rsid w:val="00936F26"/>
    <w:rsid w:val="009477DB"/>
    <w:rsid w:val="009505A6"/>
    <w:rsid w:val="00951119"/>
    <w:rsid w:val="009515DF"/>
    <w:rsid w:val="00966C16"/>
    <w:rsid w:val="00967698"/>
    <w:rsid w:val="00991953"/>
    <w:rsid w:val="009A1067"/>
    <w:rsid w:val="009A65BB"/>
    <w:rsid w:val="009B41B3"/>
    <w:rsid w:val="009B5A84"/>
    <w:rsid w:val="009B7AD8"/>
    <w:rsid w:val="009D52E3"/>
    <w:rsid w:val="009D64AA"/>
    <w:rsid w:val="009E19AE"/>
    <w:rsid w:val="009E511F"/>
    <w:rsid w:val="009E6A04"/>
    <w:rsid w:val="009F7FBC"/>
    <w:rsid w:val="00A01338"/>
    <w:rsid w:val="00A02980"/>
    <w:rsid w:val="00A14542"/>
    <w:rsid w:val="00A20C8F"/>
    <w:rsid w:val="00A26B63"/>
    <w:rsid w:val="00A30DE8"/>
    <w:rsid w:val="00A320CC"/>
    <w:rsid w:val="00A333A8"/>
    <w:rsid w:val="00A37192"/>
    <w:rsid w:val="00A375F0"/>
    <w:rsid w:val="00A44EE3"/>
    <w:rsid w:val="00A47FA6"/>
    <w:rsid w:val="00A51B1D"/>
    <w:rsid w:val="00A5332D"/>
    <w:rsid w:val="00A54C48"/>
    <w:rsid w:val="00A6463D"/>
    <w:rsid w:val="00A647B1"/>
    <w:rsid w:val="00A66047"/>
    <w:rsid w:val="00A666A8"/>
    <w:rsid w:val="00A738FD"/>
    <w:rsid w:val="00A8175E"/>
    <w:rsid w:val="00A82D81"/>
    <w:rsid w:val="00A85889"/>
    <w:rsid w:val="00A87E2B"/>
    <w:rsid w:val="00A96445"/>
    <w:rsid w:val="00AA5423"/>
    <w:rsid w:val="00AA565F"/>
    <w:rsid w:val="00AA6F1B"/>
    <w:rsid w:val="00AB13F5"/>
    <w:rsid w:val="00AB5E86"/>
    <w:rsid w:val="00AC1850"/>
    <w:rsid w:val="00AD0896"/>
    <w:rsid w:val="00AD3A91"/>
    <w:rsid w:val="00AD3F98"/>
    <w:rsid w:val="00AD40B3"/>
    <w:rsid w:val="00AE7F4D"/>
    <w:rsid w:val="00AF2E4A"/>
    <w:rsid w:val="00AF3D92"/>
    <w:rsid w:val="00AF557E"/>
    <w:rsid w:val="00B00441"/>
    <w:rsid w:val="00B07037"/>
    <w:rsid w:val="00B07558"/>
    <w:rsid w:val="00B07927"/>
    <w:rsid w:val="00B139F6"/>
    <w:rsid w:val="00B24F4C"/>
    <w:rsid w:val="00B270E6"/>
    <w:rsid w:val="00B27E11"/>
    <w:rsid w:val="00B5190B"/>
    <w:rsid w:val="00B55A2D"/>
    <w:rsid w:val="00B6539D"/>
    <w:rsid w:val="00B67035"/>
    <w:rsid w:val="00B71622"/>
    <w:rsid w:val="00B73330"/>
    <w:rsid w:val="00B82E74"/>
    <w:rsid w:val="00B835CE"/>
    <w:rsid w:val="00B8586B"/>
    <w:rsid w:val="00B86674"/>
    <w:rsid w:val="00B86B1D"/>
    <w:rsid w:val="00B90393"/>
    <w:rsid w:val="00B94AAE"/>
    <w:rsid w:val="00B957CB"/>
    <w:rsid w:val="00BA2D41"/>
    <w:rsid w:val="00BA4D37"/>
    <w:rsid w:val="00BA66DB"/>
    <w:rsid w:val="00BA7500"/>
    <w:rsid w:val="00BB58C9"/>
    <w:rsid w:val="00BC3C3B"/>
    <w:rsid w:val="00BD0DBE"/>
    <w:rsid w:val="00BD4833"/>
    <w:rsid w:val="00BE0CFA"/>
    <w:rsid w:val="00BE477D"/>
    <w:rsid w:val="00BE5ED3"/>
    <w:rsid w:val="00C00970"/>
    <w:rsid w:val="00C01B4E"/>
    <w:rsid w:val="00C03BB8"/>
    <w:rsid w:val="00C06E07"/>
    <w:rsid w:val="00C078C4"/>
    <w:rsid w:val="00C07C39"/>
    <w:rsid w:val="00C1401E"/>
    <w:rsid w:val="00C21D1C"/>
    <w:rsid w:val="00C225FF"/>
    <w:rsid w:val="00C2724B"/>
    <w:rsid w:val="00C369FC"/>
    <w:rsid w:val="00C42922"/>
    <w:rsid w:val="00C479D2"/>
    <w:rsid w:val="00C52465"/>
    <w:rsid w:val="00C54429"/>
    <w:rsid w:val="00C57C88"/>
    <w:rsid w:val="00C63CDB"/>
    <w:rsid w:val="00C7606F"/>
    <w:rsid w:val="00C772CC"/>
    <w:rsid w:val="00C82E4B"/>
    <w:rsid w:val="00C9496D"/>
    <w:rsid w:val="00C9638F"/>
    <w:rsid w:val="00CA0BF8"/>
    <w:rsid w:val="00CA4C43"/>
    <w:rsid w:val="00CA5DC8"/>
    <w:rsid w:val="00CB10CD"/>
    <w:rsid w:val="00CB153D"/>
    <w:rsid w:val="00CC1C5B"/>
    <w:rsid w:val="00CC5280"/>
    <w:rsid w:val="00CE0EE8"/>
    <w:rsid w:val="00CF30B4"/>
    <w:rsid w:val="00D00BDC"/>
    <w:rsid w:val="00D02A78"/>
    <w:rsid w:val="00D13F6C"/>
    <w:rsid w:val="00D20256"/>
    <w:rsid w:val="00D2070C"/>
    <w:rsid w:val="00D23BCB"/>
    <w:rsid w:val="00D35B94"/>
    <w:rsid w:val="00D406D4"/>
    <w:rsid w:val="00D468B5"/>
    <w:rsid w:val="00D52D2C"/>
    <w:rsid w:val="00D57E6F"/>
    <w:rsid w:val="00D65573"/>
    <w:rsid w:val="00D778DE"/>
    <w:rsid w:val="00D81CDC"/>
    <w:rsid w:val="00D82C9D"/>
    <w:rsid w:val="00DA51CF"/>
    <w:rsid w:val="00DB73D1"/>
    <w:rsid w:val="00DB7538"/>
    <w:rsid w:val="00DC37B7"/>
    <w:rsid w:val="00DC3832"/>
    <w:rsid w:val="00DC60D9"/>
    <w:rsid w:val="00DC76D5"/>
    <w:rsid w:val="00DD2D23"/>
    <w:rsid w:val="00DE14D6"/>
    <w:rsid w:val="00DE6948"/>
    <w:rsid w:val="00DF31EC"/>
    <w:rsid w:val="00DF6B26"/>
    <w:rsid w:val="00E00229"/>
    <w:rsid w:val="00E0549A"/>
    <w:rsid w:val="00E0765F"/>
    <w:rsid w:val="00E07694"/>
    <w:rsid w:val="00E0769A"/>
    <w:rsid w:val="00E210D1"/>
    <w:rsid w:val="00E232A1"/>
    <w:rsid w:val="00E27B67"/>
    <w:rsid w:val="00E312B0"/>
    <w:rsid w:val="00E37AC8"/>
    <w:rsid w:val="00E41879"/>
    <w:rsid w:val="00E50EF8"/>
    <w:rsid w:val="00E52CE5"/>
    <w:rsid w:val="00E55626"/>
    <w:rsid w:val="00E64A03"/>
    <w:rsid w:val="00E65C96"/>
    <w:rsid w:val="00E66A42"/>
    <w:rsid w:val="00E67491"/>
    <w:rsid w:val="00E76572"/>
    <w:rsid w:val="00E82BE9"/>
    <w:rsid w:val="00E83BA9"/>
    <w:rsid w:val="00E91D98"/>
    <w:rsid w:val="00E972AC"/>
    <w:rsid w:val="00EA22FE"/>
    <w:rsid w:val="00EA4E57"/>
    <w:rsid w:val="00EB4BE7"/>
    <w:rsid w:val="00EB7CBB"/>
    <w:rsid w:val="00EC17A9"/>
    <w:rsid w:val="00EC7A54"/>
    <w:rsid w:val="00ED2750"/>
    <w:rsid w:val="00ED43A0"/>
    <w:rsid w:val="00ED73A1"/>
    <w:rsid w:val="00EE1B9B"/>
    <w:rsid w:val="00EE1EEA"/>
    <w:rsid w:val="00EF0583"/>
    <w:rsid w:val="00EF4E41"/>
    <w:rsid w:val="00F00FC0"/>
    <w:rsid w:val="00F06A0C"/>
    <w:rsid w:val="00F11FAF"/>
    <w:rsid w:val="00F12965"/>
    <w:rsid w:val="00F14BFD"/>
    <w:rsid w:val="00F1620C"/>
    <w:rsid w:val="00F220D6"/>
    <w:rsid w:val="00F23A68"/>
    <w:rsid w:val="00F254E1"/>
    <w:rsid w:val="00F27DE6"/>
    <w:rsid w:val="00F368E2"/>
    <w:rsid w:val="00F37800"/>
    <w:rsid w:val="00F47CB8"/>
    <w:rsid w:val="00F50A82"/>
    <w:rsid w:val="00F61E5D"/>
    <w:rsid w:val="00F62DE5"/>
    <w:rsid w:val="00F642A8"/>
    <w:rsid w:val="00F71B99"/>
    <w:rsid w:val="00F7448B"/>
    <w:rsid w:val="00F770BE"/>
    <w:rsid w:val="00F77FA0"/>
    <w:rsid w:val="00F8317B"/>
    <w:rsid w:val="00F83367"/>
    <w:rsid w:val="00F86DD9"/>
    <w:rsid w:val="00F904CF"/>
    <w:rsid w:val="00FA237B"/>
    <w:rsid w:val="00FA29E7"/>
    <w:rsid w:val="00FA4CA3"/>
    <w:rsid w:val="00FA740C"/>
    <w:rsid w:val="00FB0083"/>
    <w:rsid w:val="00FB1444"/>
    <w:rsid w:val="00FB1E09"/>
    <w:rsid w:val="00FB2AD8"/>
    <w:rsid w:val="00FC5187"/>
    <w:rsid w:val="00FD5A88"/>
    <w:rsid w:val="00FE0108"/>
    <w:rsid w:val="00FE50F2"/>
    <w:rsid w:val="00FF6B8D"/>
    <w:rsid w:val="00FF727B"/>
    <w:rsid w:val="0A075F65"/>
    <w:rsid w:val="49203372"/>
    <w:rsid w:val="5E316DF5"/>
    <w:rsid w:val="675A17A0"/>
    <w:rsid w:val="69C8FF88"/>
    <w:rsid w:val="787CBB3C"/>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2D545"/>
  <w15:chartTrackingRefBased/>
  <w15:docId w15:val="{3CE8BDE2-2353-48BF-AA48-08C3CD4E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37F"/>
    <w:pPr>
      <w:spacing w:after="0" w:line="240" w:lineRule="auto"/>
    </w:pPr>
    <w:rPr>
      <w:rFonts w:ascii="Calibri" w:eastAsia="Times New Roman" w:hAnsi="Calibri" w:cs="Times New Roman"/>
      <w:szCs w:val="24"/>
      <w:lang w:eastAsia="en-GB"/>
    </w:rPr>
  </w:style>
  <w:style w:type="paragraph" w:styleId="Heading1">
    <w:name w:val="heading 1"/>
    <w:basedOn w:val="Normal"/>
    <w:next w:val="Normal"/>
    <w:link w:val="Heading1Char"/>
    <w:uiPriority w:val="9"/>
    <w:qFormat/>
    <w:rsid w:val="0003637F"/>
    <w:pPr>
      <w:spacing w:before="120" w:after="120"/>
      <w:outlineLvl w:val="0"/>
    </w:pPr>
    <w:rPr>
      <w:rFonts w:asciiTheme="minorHAnsi" w:hAnsiTheme="minorHAnsi" w:cstheme="minorHAnsi"/>
      <w:b/>
      <w:sz w:val="24"/>
      <w:szCs w:val="28"/>
      <w:lang w:val="en-US"/>
    </w:rPr>
  </w:style>
  <w:style w:type="paragraph" w:styleId="Heading2">
    <w:name w:val="heading 2"/>
    <w:basedOn w:val="Normal"/>
    <w:next w:val="Normal"/>
    <w:link w:val="Heading2Char"/>
    <w:uiPriority w:val="9"/>
    <w:unhideWhenUsed/>
    <w:qFormat/>
    <w:rsid w:val="00577C19"/>
    <w:pPr>
      <w:numPr>
        <w:numId w:val="39"/>
      </w:numPr>
      <w:spacing w:after="100" w:line="259" w:lineRule="auto"/>
      <w:ind w:left="851" w:hanging="567"/>
      <w:jc w:val="both"/>
      <w:outlineLvl w:val="1"/>
    </w:pPr>
    <w:rPr>
      <w:rFonts w:asciiTheme="minorHAnsi" w:hAnsiTheme="minorHAnsi" w:cstheme="minorHAnsi"/>
      <w:b/>
      <w:bCs/>
      <w:szCs w:val="22"/>
      <w:lang w:val="en-US"/>
    </w:rPr>
  </w:style>
  <w:style w:type="paragraph" w:styleId="Heading3">
    <w:name w:val="heading 3"/>
    <w:basedOn w:val="Normal"/>
    <w:next w:val="Normal"/>
    <w:link w:val="Heading3Char"/>
    <w:uiPriority w:val="9"/>
    <w:semiHidden/>
    <w:unhideWhenUsed/>
    <w:rsid w:val="00A66047"/>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65BE"/>
    <w:pPr>
      <w:spacing w:after="0" w:line="240" w:lineRule="auto"/>
    </w:pPr>
    <w:rPr>
      <w:rFonts w:ascii="Times New Roman" w:eastAsia="SimSun" w:hAnsi="Times New Roman" w:cs="Times New Roman"/>
      <w:sz w:val="20"/>
      <w:szCs w:val="20"/>
      <w:lang w:val="fr-FR"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30B4"/>
    <w:pPr>
      <w:numPr>
        <w:numId w:val="2"/>
      </w:numPr>
      <w:spacing w:after="100" w:line="259" w:lineRule="auto"/>
      <w:ind w:left="284" w:hanging="284"/>
      <w:jc w:val="both"/>
    </w:pPr>
    <w:rPr>
      <w:rFonts w:asciiTheme="minorHAnsi" w:eastAsiaTheme="minorEastAsia" w:hAnsiTheme="minorHAnsi" w:cstheme="minorHAnsi"/>
      <w:szCs w:val="22"/>
      <w:lang w:val="en-US"/>
    </w:rPr>
  </w:style>
  <w:style w:type="character" w:styleId="Hyperlink">
    <w:name w:val="Hyperlink"/>
    <w:basedOn w:val="DefaultParagraphFont"/>
    <w:uiPriority w:val="99"/>
    <w:unhideWhenUsed/>
    <w:rsid w:val="00381BB0"/>
    <w:rPr>
      <w:color w:val="0563C1" w:themeColor="hyperlink"/>
      <w:u w:val="single"/>
    </w:rPr>
  </w:style>
  <w:style w:type="character" w:styleId="CommentReference">
    <w:name w:val="annotation reference"/>
    <w:basedOn w:val="DefaultParagraphFont"/>
    <w:uiPriority w:val="99"/>
    <w:semiHidden/>
    <w:unhideWhenUsed/>
    <w:rsid w:val="008062D3"/>
    <w:rPr>
      <w:sz w:val="16"/>
      <w:szCs w:val="16"/>
    </w:rPr>
  </w:style>
  <w:style w:type="paragraph" w:styleId="CommentText">
    <w:name w:val="annotation text"/>
    <w:basedOn w:val="Normal"/>
    <w:link w:val="CommentTextChar"/>
    <w:uiPriority w:val="99"/>
    <w:unhideWhenUsed/>
    <w:rsid w:val="00690D5B"/>
    <w:rPr>
      <w:sz w:val="20"/>
      <w:szCs w:val="20"/>
    </w:rPr>
  </w:style>
  <w:style w:type="character" w:customStyle="1" w:styleId="CommentTextChar">
    <w:name w:val="Comment Text Char"/>
    <w:basedOn w:val="DefaultParagraphFont"/>
    <w:link w:val="CommentText"/>
    <w:uiPriority w:val="99"/>
    <w:rsid w:val="008062D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62D3"/>
    <w:rPr>
      <w:b/>
      <w:bCs/>
    </w:rPr>
  </w:style>
  <w:style w:type="character" w:customStyle="1" w:styleId="CommentSubjectChar">
    <w:name w:val="Comment Subject Char"/>
    <w:basedOn w:val="CommentTextChar"/>
    <w:link w:val="CommentSubject"/>
    <w:uiPriority w:val="99"/>
    <w:semiHidden/>
    <w:rsid w:val="008062D3"/>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806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D3"/>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8062D3"/>
    <w:rPr>
      <w:color w:val="954F72" w:themeColor="followedHyperlink"/>
      <w:u w:val="single"/>
    </w:rPr>
  </w:style>
  <w:style w:type="character" w:customStyle="1" w:styleId="Heading2Char">
    <w:name w:val="Heading 2 Char"/>
    <w:basedOn w:val="DefaultParagraphFont"/>
    <w:link w:val="Heading2"/>
    <w:uiPriority w:val="9"/>
    <w:rsid w:val="00577C19"/>
    <w:rPr>
      <w:rFonts w:eastAsia="Times New Roman" w:cstheme="minorHAnsi"/>
      <w:b/>
      <w:bCs/>
      <w:lang w:val="en-US" w:eastAsia="en-GB"/>
    </w:rPr>
  </w:style>
  <w:style w:type="character" w:customStyle="1" w:styleId="Heading1Char">
    <w:name w:val="Heading 1 Char"/>
    <w:basedOn w:val="DefaultParagraphFont"/>
    <w:link w:val="Heading1"/>
    <w:uiPriority w:val="9"/>
    <w:rsid w:val="0003637F"/>
    <w:rPr>
      <w:rFonts w:eastAsia="Times New Roman" w:cstheme="minorHAnsi"/>
      <w:b/>
      <w:sz w:val="24"/>
      <w:szCs w:val="28"/>
      <w:lang w:val="en-US" w:eastAsia="en-GB"/>
    </w:rPr>
  </w:style>
  <w:style w:type="character" w:customStyle="1" w:styleId="Heading3Char">
    <w:name w:val="Heading 3 Char"/>
    <w:basedOn w:val="DefaultParagraphFont"/>
    <w:link w:val="Heading3"/>
    <w:uiPriority w:val="9"/>
    <w:semiHidden/>
    <w:rsid w:val="00A66047"/>
    <w:rPr>
      <w:rFonts w:asciiTheme="majorHAnsi" w:eastAsiaTheme="majorEastAsia" w:hAnsiTheme="majorHAnsi" w:cstheme="majorBidi"/>
      <w:color w:val="1F4D78" w:themeColor="accent1" w:themeShade="7F"/>
      <w:sz w:val="24"/>
      <w:szCs w:val="24"/>
      <w:lang w:eastAsia="en-GB"/>
    </w:rPr>
  </w:style>
  <w:style w:type="paragraph" w:styleId="Revision">
    <w:name w:val="Revision"/>
    <w:hidden/>
    <w:uiPriority w:val="99"/>
    <w:semiHidden/>
    <w:rsid w:val="00690D5B"/>
    <w:pPr>
      <w:spacing w:after="0"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AA5423"/>
    <w:rPr>
      <w:color w:val="605E5C"/>
      <w:shd w:val="clear" w:color="auto" w:fill="E1DFDD"/>
    </w:rPr>
  </w:style>
  <w:style w:type="character" w:customStyle="1" w:styleId="UnresolvedMention2">
    <w:name w:val="Unresolved Mention2"/>
    <w:basedOn w:val="DefaultParagraphFont"/>
    <w:uiPriority w:val="99"/>
    <w:semiHidden/>
    <w:unhideWhenUsed/>
    <w:rsid w:val="000C073B"/>
    <w:rPr>
      <w:color w:val="605E5C"/>
      <w:shd w:val="clear" w:color="auto" w:fill="E1DFDD"/>
    </w:rPr>
  </w:style>
  <w:style w:type="character" w:customStyle="1" w:styleId="UnresolvedMention3">
    <w:name w:val="Unresolved Mention3"/>
    <w:basedOn w:val="DefaultParagraphFont"/>
    <w:uiPriority w:val="99"/>
    <w:semiHidden/>
    <w:unhideWhenUsed/>
    <w:rsid w:val="008D09FB"/>
    <w:rPr>
      <w:color w:val="605E5C"/>
      <w:shd w:val="clear" w:color="auto" w:fill="E1DFDD"/>
    </w:rPr>
  </w:style>
  <w:style w:type="paragraph" w:styleId="Header">
    <w:name w:val="header"/>
    <w:basedOn w:val="Normal"/>
    <w:link w:val="HeaderChar"/>
    <w:uiPriority w:val="99"/>
    <w:unhideWhenUsed/>
    <w:rsid w:val="003C6B7F"/>
    <w:pPr>
      <w:tabs>
        <w:tab w:val="center" w:pos="4680"/>
        <w:tab w:val="right" w:pos="9360"/>
      </w:tabs>
    </w:pPr>
  </w:style>
  <w:style w:type="character" w:customStyle="1" w:styleId="HeaderChar">
    <w:name w:val="Header Char"/>
    <w:basedOn w:val="DefaultParagraphFont"/>
    <w:link w:val="Header"/>
    <w:uiPriority w:val="99"/>
    <w:rsid w:val="003C6B7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C6B7F"/>
    <w:pPr>
      <w:tabs>
        <w:tab w:val="center" w:pos="4680"/>
        <w:tab w:val="right" w:pos="9360"/>
      </w:tabs>
    </w:pPr>
  </w:style>
  <w:style w:type="character" w:customStyle="1" w:styleId="FooterChar">
    <w:name w:val="Footer Char"/>
    <w:basedOn w:val="DefaultParagraphFont"/>
    <w:link w:val="Footer"/>
    <w:uiPriority w:val="99"/>
    <w:rsid w:val="003C6B7F"/>
    <w:rPr>
      <w:rFonts w:ascii="Times New Roman" w:eastAsia="Times New Roman" w:hAnsi="Times New Roman" w:cs="Times New Roman"/>
      <w:sz w:val="24"/>
      <w:szCs w:val="24"/>
      <w:lang w:eastAsia="en-GB"/>
    </w:rPr>
  </w:style>
  <w:style w:type="character" w:customStyle="1" w:styleId="UnresolvedMention4">
    <w:name w:val="Unresolved Mention4"/>
    <w:basedOn w:val="DefaultParagraphFont"/>
    <w:uiPriority w:val="99"/>
    <w:semiHidden/>
    <w:unhideWhenUsed/>
    <w:rsid w:val="00E76572"/>
    <w:rPr>
      <w:color w:val="605E5C"/>
      <w:shd w:val="clear" w:color="auto" w:fill="E1DFDD"/>
    </w:rPr>
  </w:style>
  <w:style w:type="paragraph" w:styleId="NormalWeb">
    <w:name w:val="Normal (Web)"/>
    <w:basedOn w:val="Normal"/>
    <w:uiPriority w:val="99"/>
    <w:semiHidden/>
    <w:unhideWhenUsed/>
    <w:rsid w:val="001064D6"/>
    <w:pPr>
      <w:spacing w:before="100" w:beforeAutospacing="1" w:after="100" w:afterAutospacing="1"/>
    </w:pPr>
  </w:style>
  <w:style w:type="paragraph" w:customStyle="1" w:styleId="paragraph">
    <w:name w:val="paragraph"/>
    <w:basedOn w:val="Normal"/>
    <w:rsid w:val="00003DB2"/>
    <w:pPr>
      <w:spacing w:before="100" w:beforeAutospacing="1" w:after="100" w:afterAutospacing="1"/>
    </w:pPr>
    <w:rPr>
      <w:lang w:val="en-US" w:eastAsia="en-US"/>
    </w:rPr>
  </w:style>
  <w:style w:type="character" w:customStyle="1" w:styleId="normaltextrun">
    <w:name w:val="normaltextrun"/>
    <w:basedOn w:val="DefaultParagraphFont"/>
    <w:rsid w:val="00003DB2"/>
  </w:style>
  <w:style w:type="character" w:customStyle="1" w:styleId="eop">
    <w:name w:val="eop"/>
    <w:basedOn w:val="DefaultParagraphFont"/>
    <w:rsid w:val="00003DB2"/>
  </w:style>
  <w:style w:type="paragraph" w:styleId="Title">
    <w:name w:val="Title"/>
    <w:basedOn w:val="Normal"/>
    <w:next w:val="Normal"/>
    <w:link w:val="TitleChar"/>
    <w:uiPriority w:val="10"/>
    <w:qFormat/>
    <w:rsid w:val="005D4D49"/>
    <w:pPr>
      <w:snapToGrid w:val="0"/>
      <w:spacing w:before="120" w:after="120" w:line="259" w:lineRule="auto"/>
      <w:ind w:left="480" w:right="840"/>
      <w:jc w:val="center"/>
    </w:pPr>
    <w:rPr>
      <w:rFonts w:asciiTheme="minorHAnsi" w:hAnsiTheme="minorHAnsi" w:cstheme="minorHAnsi"/>
      <w:b/>
      <w:bCs/>
      <w:smallCaps/>
      <w:sz w:val="28"/>
      <w:szCs w:val="28"/>
      <w:lang w:val="en-US"/>
    </w:rPr>
  </w:style>
  <w:style w:type="character" w:customStyle="1" w:styleId="TitleChar">
    <w:name w:val="Title Char"/>
    <w:basedOn w:val="DefaultParagraphFont"/>
    <w:link w:val="Title"/>
    <w:uiPriority w:val="10"/>
    <w:rsid w:val="005D4D49"/>
    <w:rPr>
      <w:rFonts w:eastAsia="Times New Roman" w:cstheme="minorHAnsi"/>
      <w:b/>
      <w:bCs/>
      <w:smallCaps/>
      <w:sz w:val="28"/>
      <w:szCs w:val="28"/>
      <w:lang w:val="en-US" w:eastAsia="en-GB"/>
    </w:rPr>
  </w:style>
  <w:style w:type="character" w:styleId="UnresolvedMention">
    <w:name w:val="Unresolved Mention"/>
    <w:basedOn w:val="DefaultParagraphFont"/>
    <w:uiPriority w:val="99"/>
    <w:semiHidden/>
    <w:unhideWhenUsed/>
    <w:rsid w:val="00FA237B"/>
    <w:rPr>
      <w:color w:val="605E5C"/>
      <w:shd w:val="clear" w:color="auto" w:fill="E1DFDD"/>
    </w:rPr>
  </w:style>
  <w:style w:type="paragraph" w:styleId="Quote">
    <w:name w:val="Quote"/>
    <w:basedOn w:val="Normal"/>
    <w:next w:val="Normal"/>
    <w:link w:val="QuoteChar"/>
    <w:uiPriority w:val="29"/>
    <w:qFormat/>
    <w:rsid w:val="00533B9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3B9A"/>
    <w:rPr>
      <w:rFonts w:ascii="Calibri" w:eastAsia="Times New Roman" w:hAnsi="Calibri" w:cs="Times New Roman"/>
      <w:i/>
      <w:iCs/>
      <w:color w:val="404040" w:themeColor="text1" w:themeTint="BF"/>
      <w:szCs w:val="24"/>
      <w:lang w:eastAsia="en-GB"/>
    </w:rPr>
  </w:style>
  <w:style w:type="character" w:styleId="Emphasis">
    <w:name w:val="Emphasis"/>
    <w:basedOn w:val="DefaultParagraphFont"/>
    <w:uiPriority w:val="20"/>
    <w:rsid w:val="002F4803"/>
    <w:rPr>
      <w:i/>
      <w:iCs/>
    </w:rPr>
  </w:style>
  <w:style w:type="paragraph" w:styleId="FootnoteText">
    <w:name w:val="footnote text"/>
    <w:basedOn w:val="Normal"/>
    <w:link w:val="FootnoteTextChar"/>
    <w:uiPriority w:val="99"/>
    <w:semiHidden/>
    <w:unhideWhenUsed/>
    <w:rsid w:val="00013F18"/>
    <w:rPr>
      <w:sz w:val="20"/>
      <w:szCs w:val="20"/>
    </w:rPr>
  </w:style>
  <w:style w:type="character" w:customStyle="1" w:styleId="FootnoteTextChar">
    <w:name w:val="Footnote Text Char"/>
    <w:basedOn w:val="DefaultParagraphFont"/>
    <w:link w:val="FootnoteText"/>
    <w:uiPriority w:val="99"/>
    <w:semiHidden/>
    <w:rsid w:val="00013F18"/>
    <w:rPr>
      <w:rFonts w:ascii="Calibri" w:eastAsia="Times New Roman" w:hAnsi="Calibri" w:cs="Times New Roman"/>
      <w:sz w:val="20"/>
      <w:szCs w:val="20"/>
      <w:lang w:eastAsia="en-GB"/>
    </w:rPr>
  </w:style>
  <w:style w:type="character" w:styleId="FootnoteReference">
    <w:name w:val="footnote reference"/>
    <w:basedOn w:val="DefaultParagraphFont"/>
    <w:uiPriority w:val="99"/>
    <w:semiHidden/>
    <w:unhideWhenUsed/>
    <w:rsid w:val="00013F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9299">
      <w:bodyDiv w:val="1"/>
      <w:marLeft w:val="0"/>
      <w:marRight w:val="0"/>
      <w:marTop w:val="0"/>
      <w:marBottom w:val="0"/>
      <w:divBdr>
        <w:top w:val="none" w:sz="0" w:space="0" w:color="auto"/>
        <w:left w:val="none" w:sz="0" w:space="0" w:color="auto"/>
        <w:bottom w:val="none" w:sz="0" w:space="0" w:color="auto"/>
        <w:right w:val="none" w:sz="0" w:space="0" w:color="auto"/>
      </w:divBdr>
    </w:div>
    <w:div w:id="113867640">
      <w:bodyDiv w:val="1"/>
      <w:marLeft w:val="0"/>
      <w:marRight w:val="0"/>
      <w:marTop w:val="0"/>
      <w:marBottom w:val="0"/>
      <w:divBdr>
        <w:top w:val="none" w:sz="0" w:space="0" w:color="auto"/>
        <w:left w:val="none" w:sz="0" w:space="0" w:color="auto"/>
        <w:bottom w:val="none" w:sz="0" w:space="0" w:color="auto"/>
        <w:right w:val="none" w:sz="0" w:space="0" w:color="auto"/>
      </w:divBdr>
      <w:divsChild>
        <w:div w:id="2091199225">
          <w:marLeft w:val="274"/>
          <w:marRight w:val="0"/>
          <w:marTop w:val="0"/>
          <w:marBottom w:val="0"/>
          <w:divBdr>
            <w:top w:val="none" w:sz="0" w:space="0" w:color="auto"/>
            <w:left w:val="none" w:sz="0" w:space="0" w:color="auto"/>
            <w:bottom w:val="none" w:sz="0" w:space="0" w:color="auto"/>
            <w:right w:val="none" w:sz="0" w:space="0" w:color="auto"/>
          </w:divBdr>
        </w:div>
        <w:div w:id="1998268637">
          <w:marLeft w:val="274"/>
          <w:marRight w:val="0"/>
          <w:marTop w:val="0"/>
          <w:marBottom w:val="0"/>
          <w:divBdr>
            <w:top w:val="none" w:sz="0" w:space="0" w:color="auto"/>
            <w:left w:val="none" w:sz="0" w:space="0" w:color="auto"/>
            <w:bottom w:val="none" w:sz="0" w:space="0" w:color="auto"/>
            <w:right w:val="none" w:sz="0" w:space="0" w:color="auto"/>
          </w:divBdr>
        </w:div>
        <w:div w:id="122506692">
          <w:marLeft w:val="274"/>
          <w:marRight w:val="0"/>
          <w:marTop w:val="0"/>
          <w:marBottom w:val="0"/>
          <w:divBdr>
            <w:top w:val="none" w:sz="0" w:space="0" w:color="auto"/>
            <w:left w:val="none" w:sz="0" w:space="0" w:color="auto"/>
            <w:bottom w:val="none" w:sz="0" w:space="0" w:color="auto"/>
            <w:right w:val="none" w:sz="0" w:space="0" w:color="auto"/>
          </w:divBdr>
        </w:div>
      </w:divsChild>
    </w:div>
    <w:div w:id="136067263">
      <w:bodyDiv w:val="1"/>
      <w:marLeft w:val="0"/>
      <w:marRight w:val="0"/>
      <w:marTop w:val="0"/>
      <w:marBottom w:val="0"/>
      <w:divBdr>
        <w:top w:val="none" w:sz="0" w:space="0" w:color="auto"/>
        <w:left w:val="none" w:sz="0" w:space="0" w:color="auto"/>
        <w:bottom w:val="none" w:sz="0" w:space="0" w:color="auto"/>
        <w:right w:val="none" w:sz="0" w:space="0" w:color="auto"/>
      </w:divBdr>
    </w:div>
    <w:div w:id="163015569">
      <w:bodyDiv w:val="1"/>
      <w:marLeft w:val="0"/>
      <w:marRight w:val="0"/>
      <w:marTop w:val="0"/>
      <w:marBottom w:val="0"/>
      <w:divBdr>
        <w:top w:val="none" w:sz="0" w:space="0" w:color="auto"/>
        <w:left w:val="none" w:sz="0" w:space="0" w:color="auto"/>
        <w:bottom w:val="none" w:sz="0" w:space="0" w:color="auto"/>
        <w:right w:val="none" w:sz="0" w:space="0" w:color="auto"/>
      </w:divBdr>
    </w:div>
    <w:div w:id="309018155">
      <w:bodyDiv w:val="1"/>
      <w:marLeft w:val="0"/>
      <w:marRight w:val="0"/>
      <w:marTop w:val="0"/>
      <w:marBottom w:val="0"/>
      <w:divBdr>
        <w:top w:val="none" w:sz="0" w:space="0" w:color="auto"/>
        <w:left w:val="none" w:sz="0" w:space="0" w:color="auto"/>
        <w:bottom w:val="none" w:sz="0" w:space="0" w:color="auto"/>
        <w:right w:val="none" w:sz="0" w:space="0" w:color="auto"/>
      </w:divBdr>
      <w:divsChild>
        <w:div w:id="1135879095">
          <w:marLeft w:val="446"/>
          <w:marRight w:val="0"/>
          <w:marTop w:val="0"/>
          <w:marBottom w:val="0"/>
          <w:divBdr>
            <w:top w:val="none" w:sz="0" w:space="0" w:color="auto"/>
            <w:left w:val="none" w:sz="0" w:space="0" w:color="auto"/>
            <w:bottom w:val="none" w:sz="0" w:space="0" w:color="auto"/>
            <w:right w:val="none" w:sz="0" w:space="0" w:color="auto"/>
          </w:divBdr>
        </w:div>
        <w:div w:id="1961375062">
          <w:marLeft w:val="446"/>
          <w:marRight w:val="0"/>
          <w:marTop w:val="0"/>
          <w:marBottom w:val="0"/>
          <w:divBdr>
            <w:top w:val="none" w:sz="0" w:space="0" w:color="auto"/>
            <w:left w:val="none" w:sz="0" w:space="0" w:color="auto"/>
            <w:bottom w:val="none" w:sz="0" w:space="0" w:color="auto"/>
            <w:right w:val="none" w:sz="0" w:space="0" w:color="auto"/>
          </w:divBdr>
        </w:div>
        <w:div w:id="1450662446">
          <w:marLeft w:val="446"/>
          <w:marRight w:val="0"/>
          <w:marTop w:val="0"/>
          <w:marBottom w:val="0"/>
          <w:divBdr>
            <w:top w:val="none" w:sz="0" w:space="0" w:color="auto"/>
            <w:left w:val="none" w:sz="0" w:space="0" w:color="auto"/>
            <w:bottom w:val="none" w:sz="0" w:space="0" w:color="auto"/>
            <w:right w:val="none" w:sz="0" w:space="0" w:color="auto"/>
          </w:divBdr>
        </w:div>
        <w:div w:id="53043070">
          <w:marLeft w:val="446"/>
          <w:marRight w:val="0"/>
          <w:marTop w:val="0"/>
          <w:marBottom w:val="0"/>
          <w:divBdr>
            <w:top w:val="none" w:sz="0" w:space="0" w:color="auto"/>
            <w:left w:val="none" w:sz="0" w:space="0" w:color="auto"/>
            <w:bottom w:val="none" w:sz="0" w:space="0" w:color="auto"/>
            <w:right w:val="none" w:sz="0" w:space="0" w:color="auto"/>
          </w:divBdr>
        </w:div>
      </w:divsChild>
    </w:div>
    <w:div w:id="369578598">
      <w:bodyDiv w:val="1"/>
      <w:marLeft w:val="0"/>
      <w:marRight w:val="0"/>
      <w:marTop w:val="0"/>
      <w:marBottom w:val="0"/>
      <w:divBdr>
        <w:top w:val="none" w:sz="0" w:space="0" w:color="auto"/>
        <w:left w:val="none" w:sz="0" w:space="0" w:color="auto"/>
        <w:bottom w:val="none" w:sz="0" w:space="0" w:color="auto"/>
        <w:right w:val="none" w:sz="0" w:space="0" w:color="auto"/>
      </w:divBdr>
      <w:divsChild>
        <w:div w:id="475536538">
          <w:marLeft w:val="274"/>
          <w:marRight w:val="0"/>
          <w:marTop w:val="0"/>
          <w:marBottom w:val="0"/>
          <w:divBdr>
            <w:top w:val="none" w:sz="0" w:space="0" w:color="auto"/>
            <w:left w:val="none" w:sz="0" w:space="0" w:color="auto"/>
            <w:bottom w:val="none" w:sz="0" w:space="0" w:color="auto"/>
            <w:right w:val="none" w:sz="0" w:space="0" w:color="auto"/>
          </w:divBdr>
        </w:div>
        <w:div w:id="1832914547">
          <w:marLeft w:val="994"/>
          <w:marRight w:val="0"/>
          <w:marTop w:val="0"/>
          <w:marBottom w:val="0"/>
          <w:divBdr>
            <w:top w:val="none" w:sz="0" w:space="0" w:color="auto"/>
            <w:left w:val="none" w:sz="0" w:space="0" w:color="auto"/>
            <w:bottom w:val="none" w:sz="0" w:space="0" w:color="auto"/>
            <w:right w:val="none" w:sz="0" w:space="0" w:color="auto"/>
          </w:divBdr>
        </w:div>
        <w:div w:id="444007293">
          <w:marLeft w:val="994"/>
          <w:marRight w:val="0"/>
          <w:marTop w:val="0"/>
          <w:marBottom w:val="0"/>
          <w:divBdr>
            <w:top w:val="none" w:sz="0" w:space="0" w:color="auto"/>
            <w:left w:val="none" w:sz="0" w:space="0" w:color="auto"/>
            <w:bottom w:val="none" w:sz="0" w:space="0" w:color="auto"/>
            <w:right w:val="none" w:sz="0" w:space="0" w:color="auto"/>
          </w:divBdr>
        </w:div>
        <w:div w:id="1591769664">
          <w:marLeft w:val="994"/>
          <w:marRight w:val="0"/>
          <w:marTop w:val="0"/>
          <w:marBottom w:val="0"/>
          <w:divBdr>
            <w:top w:val="none" w:sz="0" w:space="0" w:color="auto"/>
            <w:left w:val="none" w:sz="0" w:space="0" w:color="auto"/>
            <w:bottom w:val="none" w:sz="0" w:space="0" w:color="auto"/>
            <w:right w:val="none" w:sz="0" w:space="0" w:color="auto"/>
          </w:divBdr>
        </w:div>
      </w:divsChild>
    </w:div>
    <w:div w:id="422992754">
      <w:bodyDiv w:val="1"/>
      <w:marLeft w:val="0"/>
      <w:marRight w:val="0"/>
      <w:marTop w:val="0"/>
      <w:marBottom w:val="0"/>
      <w:divBdr>
        <w:top w:val="none" w:sz="0" w:space="0" w:color="auto"/>
        <w:left w:val="none" w:sz="0" w:space="0" w:color="auto"/>
        <w:bottom w:val="none" w:sz="0" w:space="0" w:color="auto"/>
        <w:right w:val="none" w:sz="0" w:space="0" w:color="auto"/>
      </w:divBdr>
    </w:div>
    <w:div w:id="432016952">
      <w:bodyDiv w:val="1"/>
      <w:marLeft w:val="0"/>
      <w:marRight w:val="0"/>
      <w:marTop w:val="0"/>
      <w:marBottom w:val="0"/>
      <w:divBdr>
        <w:top w:val="none" w:sz="0" w:space="0" w:color="auto"/>
        <w:left w:val="none" w:sz="0" w:space="0" w:color="auto"/>
        <w:bottom w:val="none" w:sz="0" w:space="0" w:color="auto"/>
        <w:right w:val="none" w:sz="0" w:space="0" w:color="auto"/>
      </w:divBdr>
    </w:div>
    <w:div w:id="484929477">
      <w:bodyDiv w:val="1"/>
      <w:marLeft w:val="0"/>
      <w:marRight w:val="0"/>
      <w:marTop w:val="0"/>
      <w:marBottom w:val="0"/>
      <w:divBdr>
        <w:top w:val="none" w:sz="0" w:space="0" w:color="auto"/>
        <w:left w:val="none" w:sz="0" w:space="0" w:color="auto"/>
        <w:bottom w:val="none" w:sz="0" w:space="0" w:color="auto"/>
        <w:right w:val="none" w:sz="0" w:space="0" w:color="auto"/>
      </w:divBdr>
    </w:div>
    <w:div w:id="526061138">
      <w:bodyDiv w:val="1"/>
      <w:marLeft w:val="0"/>
      <w:marRight w:val="0"/>
      <w:marTop w:val="0"/>
      <w:marBottom w:val="0"/>
      <w:divBdr>
        <w:top w:val="none" w:sz="0" w:space="0" w:color="auto"/>
        <w:left w:val="none" w:sz="0" w:space="0" w:color="auto"/>
        <w:bottom w:val="none" w:sz="0" w:space="0" w:color="auto"/>
        <w:right w:val="none" w:sz="0" w:space="0" w:color="auto"/>
      </w:divBdr>
      <w:divsChild>
        <w:div w:id="1967854273">
          <w:marLeft w:val="274"/>
          <w:marRight w:val="0"/>
          <w:marTop w:val="0"/>
          <w:marBottom w:val="0"/>
          <w:divBdr>
            <w:top w:val="none" w:sz="0" w:space="0" w:color="auto"/>
            <w:left w:val="none" w:sz="0" w:space="0" w:color="auto"/>
            <w:bottom w:val="none" w:sz="0" w:space="0" w:color="auto"/>
            <w:right w:val="none" w:sz="0" w:space="0" w:color="auto"/>
          </w:divBdr>
        </w:div>
        <w:div w:id="392049798">
          <w:marLeft w:val="274"/>
          <w:marRight w:val="0"/>
          <w:marTop w:val="0"/>
          <w:marBottom w:val="0"/>
          <w:divBdr>
            <w:top w:val="none" w:sz="0" w:space="0" w:color="auto"/>
            <w:left w:val="none" w:sz="0" w:space="0" w:color="auto"/>
            <w:bottom w:val="none" w:sz="0" w:space="0" w:color="auto"/>
            <w:right w:val="none" w:sz="0" w:space="0" w:color="auto"/>
          </w:divBdr>
        </w:div>
        <w:div w:id="2145469022">
          <w:marLeft w:val="274"/>
          <w:marRight w:val="0"/>
          <w:marTop w:val="0"/>
          <w:marBottom w:val="0"/>
          <w:divBdr>
            <w:top w:val="none" w:sz="0" w:space="0" w:color="auto"/>
            <w:left w:val="none" w:sz="0" w:space="0" w:color="auto"/>
            <w:bottom w:val="none" w:sz="0" w:space="0" w:color="auto"/>
            <w:right w:val="none" w:sz="0" w:space="0" w:color="auto"/>
          </w:divBdr>
        </w:div>
        <w:div w:id="1810897087">
          <w:marLeft w:val="274"/>
          <w:marRight w:val="0"/>
          <w:marTop w:val="0"/>
          <w:marBottom w:val="0"/>
          <w:divBdr>
            <w:top w:val="none" w:sz="0" w:space="0" w:color="auto"/>
            <w:left w:val="none" w:sz="0" w:space="0" w:color="auto"/>
            <w:bottom w:val="none" w:sz="0" w:space="0" w:color="auto"/>
            <w:right w:val="none" w:sz="0" w:space="0" w:color="auto"/>
          </w:divBdr>
        </w:div>
        <w:div w:id="1900944450">
          <w:marLeft w:val="274"/>
          <w:marRight w:val="0"/>
          <w:marTop w:val="0"/>
          <w:marBottom w:val="0"/>
          <w:divBdr>
            <w:top w:val="none" w:sz="0" w:space="0" w:color="auto"/>
            <w:left w:val="none" w:sz="0" w:space="0" w:color="auto"/>
            <w:bottom w:val="none" w:sz="0" w:space="0" w:color="auto"/>
            <w:right w:val="none" w:sz="0" w:space="0" w:color="auto"/>
          </w:divBdr>
        </w:div>
      </w:divsChild>
    </w:div>
    <w:div w:id="616452211">
      <w:bodyDiv w:val="1"/>
      <w:marLeft w:val="0"/>
      <w:marRight w:val="0"/>
      <w:marTop w:val="0"/>
      <w:marBottom w:val="0"/>
      <w:divBdr>
        <w:top w:val="none" w:sz="0" w:space="0" w:color="auto"/>
        <w:left w:val="none" w:sz="0" w:space="0" w:color="auto"/>
        <w:bottom w:val="none" w:sz="0" w:space="0" w:color="auto"/>
        <w:right w:val="none" w:sz="0" w:space="0" w:color="auto"/>
      </w:divBdr>
    </w:div>
    <w:div w:id="624118973">
      <w:bodyDiv w:val="1"/>
      <w:marLeft w:val="0"/>
      <w:marRight w:val="0"/>
      <w:marTop w:val="0"/>
      <w:marBottom w:val="0"/>
      <w:divBdr>
        <w:top w:val="none" w:sz="0" w:space="0" w:color="auto"/>
        <w:left w:val="none" w:sz="0" w:space="0" w:color="auto"/>
        <w:bottom w:val="none" w:sz="0" w:space="0" w:color="auto"/>
        <w:right w:val="none" w:sz="0" w:space="0" w:color="auto"/>
      </w:divBdr>
      <w:divsChild>
        <w:div w:id="813062918">
          <w:marLeft w:val="994"/>
          <w:marRight w:val="0"/>
          <w:marTop w:val="0"/>
          <w:marBottom w:val="0"/>
          <w:divBdr>
            <w:top w:val="none" w:sz="0" w:space="0" w:color="auto"/>
            <w:left w:val="none" w:sz="0" w:space="0" w:color="auto"/>
            <w:bottom w:val="none" w:sz="0" w:space="0" w:color="auto"/>
            <w:right w:val="none" w:sz="0" w:space="0" w:color="auto"/>
          </w:divBdr>
        </w:div>
      </w:divsChild>
    </w:div>
    <w:div w:id="625820899">
      <w:bodyDiv w:val="1"/>
      <w:marLeft w:val="0"/>
      <w:marRight w:val="0"/>
      <w:marTop w:val="0"/>
      <w:marBottom w:val="0"/>
      <w:divBdr>
        <w:top w:val="none" w:sz="0" w:space="0" w:color="auto"/>
        <w:left w:val="none" w:sz="0" w:space="0" w:color="auto"/>
        <w:bottom w:val="none" w:sz="0" w:space="0" w:color="auto"/>
        <w:right w:val="none" w:sz="0" w:space="0" w:color="auto"/>
      </w:divBdr>
      <w:divsChild>
        <w:div w:id="1483808562">
          <w:marLeft w:val="850"/>
          <w:marRight w:val="0"/>
          <w:marTop w:val="240"/>
          <w:marBottom w:val="40"/>
          <w:divBdr>
            <w:top w:val="none" w:sz="0" w:space="0" w:color="auto"/>
            <w:left w:val="none" w:sz="0" w:space="0" w:color="auto"/>
            <w:bottom w:val="none" w:sz="0" w:space="0" w:color="auto"/>
            <w:right w:val="none" w:sz="0" w:space="0" w:color="auto"/>
          </w:divBdr>
        </w:div>
        <w:div w:id="1386684970">
          <w:marLeft w:val="850"/>
          <w:marRight w:val="0"/>
          <w:marTop w:val="240"/>
          <w:marBottom w:val="40"/>
          <w:divBdr>
            <w:top w:val="none" w:sz="0" w:space="0" w:color="auto"/>
            <w:left w:val="none" w:sz="0" w:space="0" w:color="auto"/>
            <w:bottom w:val="none" w:sz="0" w:space="0" w:color="auto"/>
            <w:right w:val="none" w:sz="0" w:space="0" w:color="auto"/>
          </w:divBdr>
        </w:div>
        <w:div w:id="106704013">
          <w:marLeft w:val="850"/>
          <w:marRight w:val="0"/>
          <w:marTop w:val="240"/>
          <w:marBottom w:val="40"/>
          <w:divBdr>
            <w:top w:val="none" w:sz="0" w:space="0" w:color="auto"/>
            <w:left w:val="none" w:sz="0" w:space="0" w:color="auto"/>
            <w:bottom w:val="none" w:sz="0" w:space="0" w:color="auto"/>
            <w:right w:val="none" w:sz="0" w:space="0" w:color="auto"/>
          </w:divBdr>
        </w:div>
      </w:divsChild>
    </w:div>
    <w:div w:id="683828534">
      <w:bodyDiv w:val="1"/>
      <w:marLeft w:val="0"/>
      <w:marRight w:val="0"/>
      <w:marTop w:val="0"/>
      <w:marBottom w:val="0"/>
      <w:divBdr>
        <w:top w:val="none" w:sz="0" w:space="0" w:color="auto"/>
        <w:left w:val="none" w:sz="0" w:space="0" w:color="auto"/>
        <w:bottom w:val="none" w:sz="0" w:space="0" w:color="auto"/>
        <w:right w:val="none" w:sz="0" w:space="0" w:color="auto"/>
      </w:divBdr>
    </w:div>
    <w:div w:id="710035010">
      <w:bodyDiv w:val="1"/>
      <w:marLeft w:val="0"/>
      <w:marRight w:val="0"/>
      <w:marTop w:val="0"/>
      <w:marBottom w:val="0"/>
      <w:divBdr>
        <w:top w:val="none" w:sz="0" w:space="0" w:color="auto"/>
        <w:left w:val="none" w:sz="0" w:space="0" w:color="auto"/>
        <w:bottom w:val="none" w:sz="0" w:space="0" w:color="auto"/>
        <w:right w:val="none" w:sz="0" w:space="0" w:color="auto"/>
      </w:divBdr>
      <w:divsChild>
        <w:div w:id="1040859484">
          <w:marLeft w:val="274"/>
          <w:marRight w:val="0"/>
          <w:marTop w:val="0"/>
          <w:marBottom w:val="0"/>
          <w:divBdr>
            <w:top w:val="none" w:sz="0" w:space="0" w:color="auto"/>
            <w:left w:val="none" w:sz="0" w:space="0" w:color="auto"/>
            <w:bottom w:val="none" w:sz="0" w:space="0" w:color="auto"/>
            <w:right w:val="none" w:sz="0" w:space="0" w:color="auto"/>
          </w:divBdr>
        </w:div>
        <w:div w:id="428426173">
          <w:marLeft w:val="274"/>
          <w:marRight w:val="0"/>
          <w:marTop w:val="0"/>
          <w:marBottom w:val="0"/>
          <w:divBdr>
            <w:top w:val="none" w:sz="0" w:space="0" w:color="auto"/>
            <w:left w:val="none" w:sz="0" w:space="0" w:color="auto"/>
            <w:bottom w:val="none" w:sz="0" w:space="0" w:color="auto"/>
            <w:right w:val="none" w:sz="0" w:space="0" w:color="auto"/>
          </w:divBdr>
        </w:div>
        <w:div w:id="194927757">
          <w:marLeft w:val="274"/>
          <w:marRight w:val="0"/>
          <w:marTop w:val="0"/>
          <w:marBottom w:val="0"/>
          <w:divBdr>
            <w:top w:val="none" w:sz="0" w:space="0" w:color="auto"/>
            <w:left w:val="none" w:sz="0" w:space="0" w:color="auto"/>
            <w:bottom w:val="none" w:sz="0" w:space="0" w:color="auto"/>
            <w:right w:val="none" w:sz="0" w:space="0" w:color="auto"/>
          </w:divBdr>
        </w:div>
      </w:divsChild>
    </w:div>
    <w:div w:id="727723734">
      <w:bodyDiv w:val="1"/>
      <w:marLeft w:val="0"/>
      <w:marRight w:val="0"/>
      <w:marTop w:val="0"/>
      <w:marBottom w:val="0"/>
      <w:divBdr>
        <w:top w:val="none" w:sz="0" w:space="0" w:color="auto"/>
        <w:left w:val="none" w:sz="0" w:space="0" w:color="auto"/>
        <w:bottom w:val="none" w:sz="0" w:space="0" w:color="auto"/>
        <w:right w:val="none" w:sz="0" w:space="0" w:color="auto"/>
      </w:divBdr>
    </w:div>
    <w:div w:id="737021940">
      <w:bodyDiv w:val="1"/>
      <w:marLeft w:val="0"/>
      <w:marRight w:val="0"/>
      <w:marTop w:val="0"/>
      <w:marBottom w:val="0"/>
      <w:divBdr>
        <w:top w:val="none" w:sz="0" w:space="0" w:color="auto"/>
        <w:left w:val="none" w:sz="0" w:space="0" w:color="auto"/>
        <w:bottom w:val="none" w:sz="0" w:space="0" w:color="auto"/>
        <w:right w:val="none" w:sz="0" w:space="0" w:color="auto"/>
      </w:divBdr>
    </w:div>
    <w:div w:id="738671861">
      <w:bodyDiv w:val="1"/>
      <w:marLeft w:val="0"/>
      <w:marRight w:val="0"/>
      <w:marTop w:val="0"/>
      <w:marBottom w:val="0"/>
      <w:divBdr>
        <w:top w:val="none" w:sz="0" w:space="0" w:color="auto"/>
        <w:left w:val="none" w:sz="0" w:space="0" w:color="auto"/>
        <w:bottom w:val="none" w:sz="0" w:space="0" w:color="auto"/>
        <w:right w:val="none" w:sz="0" w:space="0" w:color="auto"/>
      </w:divBdr>
      <w:divsChild>
        <w:div w:id="569925276">
          <w:marLeft w:val="274"/>
          <w:marRight w:val="0"/>
          <w:marTop w:val="0"/>
          <w:marBottom w:val="0"/>
          <w:divBdr>
            <w:top w:val="none" w:sz="0" w:space="0" w:color="auto"/>
            <w:left w:val="none" w:sz="0" w:space="0" w:color="auto"/>
            <w:bottom w:val="none" w:sz="0" w:space="0" w:color="auto"/>
            <w:right w:val="none" w:sz="0" w:space="0" w:color="auto"/>
          </w:divBdr>
        </w:div>
      </w:divsChild>
    </w:div>
    <w:div w:id="869878267">
      <w:bodyDiv w:val="1"/>
      <w:marLeft w:val="0"/>
      <w:marRight w:val="0"/>
      <w:marTop w:val="0"/>
      <w:marBottom w:val="0"/>
      <w:divBdr>
        <w:top w:val="none" w:sz="0" w:space="0" w:color="auto"/>
        <w:left w:val="none" w:sz="0" w:space="0" w:color="auto"/>
        <w:bottom w:val="none" w:sz="0" w:space="0" w:color="auto"/>
        <w:right w:val="none" w:sz="0" w:space="0" w:color="auto"/>
      </w:divBdr>
    </w:div>
    <w:div w:id="885531093">
      <w:bodyDiv w:val="1"/>
      <w:marLeft w:val="0"/>
      <w:marRight w:val="0"/>
      <w:marTop w:val="0"/>
      <w:marBottom w:val="0"/>
      <w:divBdr>
        <w:top w:val="none" w:sz="0" w:space="0" w:color="auto"/>
        <w:left w:val="none" w:sz="0" w:space="0" w:color="auto"/>
        <w:bottom w:val="none" w:sz="0" w:space="0" w:color="auto"/>
        <w:right w:val="none" w:sz="0" w:space="0" w:color="auto"/>
      </w:divBdr>
      <w:divsChild>
        <w:div w:id="1750157724">
          <w:marLeft w:val="274"/>
          <w:marRight w:val="0"/>
          <w:marTop w:val="0"/>
          <w:marBottom w:val="0"/>
          <w:divBdr>
            <w:top w:val="none" w:sz="0" w:space="0" w:color="auto"/>
            <w:left w:val="none" w:sz="0" w:space="0" w:color="auto"/>
            <w:bottom w:val="none" w:sz="0" w:space="0" w:color="auto"/>
            <w:right w:val="none" w:sz="0" w:space="0" w:color="auto"/>
          </w:divBdr>
        </w:div>
        <w:div w:id="1777481616">
          <w:marLeft w:val="274"/>
          <w:marRight w:val="0"/>
          <w:marTop w:val="0"/>
          <w:marBottom w:val="0"/>
          <w:divBdr>
            <w:top w:val="none" w:sz="0" w:space="0" w:color="auto"/>
            <w:left w:val="none" w:sz="0" w:space="0" w:color="auto"/>
            <w:bottom w:val="none" w:sz="0" w:space="0" w:color="auto"/>
            <w:right w:val="none" w:sz="0" w:space="0" w:color="auto"/>
          </w:divBdr>
        </w:div>
        <w:div w:id="258030685">
          <w:marLeft w:val="274"/>
          <w:marRight w:val="0"/>
          <w:marTop w:val="0"/>
          <w:marBottom w:val="0"/>
          <w:divBdr>
            <w:top w:val="none" w:sz="0" w:space="0" w:color="auto"/>
            <w:left w:val="none" w:sz="0" w:space="0" w:color="auto"/>
            <w:bottom w:val="none" w:sz="0" w:space="0" w:color="auto"/>
            <w:right w:val="none" w:sz="0" w:space="0" w:color="auto"/>
          </w:divBdr>
        </w:div>
        <w:div w:id="506794774">
          <w:marLeft w:val="274"/>
          <w:marRight w:val="0"/>
          <w:marTop w:val="0"/>
          <w:marBottom w:val="0"/>
          <w:divBdr>
            <w:top w:val="none" w:sz="0" w:space="0" w:color="auto"/>
            <w:left w:val="none" w:sz="0" w:space="0" w:color="auto"/>
            <w:bottom w:val="none" w:sz="0" w:space="0" w:color="auto"/>
            <w:right w:val="none" w:sz="0" w:space="0" w:color="auto"/>
          </w:divBdr>
        </w:div>
        <w:div w:id="1819878538">
          <w:marLeft w:val="274"/>
          <w:marRight w:val="0"/>
          <w:marTop w:val="0"/>
          <w:marBottom w:val="0"/>
          <w:divBdr>
            <w:top w:val="none" w:sz="0" w:space="0" w:color="auto"/>
            <w:left w:val="none" w:sz="0" w:space="0" w:color="auto"/>
            <w:bottom w:val="none" w:sz="0" w:space="0" w:color="auto"/>
            <w:right w:val="none" w:sz="0" w:space="0" w:color="auto"/>
          </w:divBdr>
        </w:div>
        <w:div w:id="291181421">
          <w:marLeft w:val="274"/>
          <w:marRight w:val="0"/>
          <w:marTop w:val="0"/>
          <w:marBottom w:val="0"/>
          <w:divBdr>
            <w:top w:val="none" w:sz="0" w:space="0" w:color="auto"/>
            <w:left w:val="none" w:sz="0" w:space="0" w:color="auto"/>
            <w:bottom w:val="none" w:sz="0" w:space="0" w:color="auto"/>
            <w:right w:val="none" w:sz="0" w:space="0" w:color="auto"/>
          </w:divBdr>
        </w:div>
        <w:div w:id="1722904592">
          <w:marLeft w:val="274"/>
          <w:marRight w:val="0"/>
          <w:marTop w:val="0"/>
          <w:marBottom w:val="0"/>
          <w:divBdr>
            <w:top w:val="none" w:sz="0" w:space="0" w:color="auto"/>
            <w:left w:val="none" w:sz="0" w:space="0" w:color="auto"/>
            <w:bottom w:val="none" w:sz="0" w:space="0" w:color="auto"/>
            <w:right w:val="none" w:sz="0" w:space="0" w:color="auto"/>
          </w:divBdr>
        </w:div>
      </w:divsChild>
    </w:div>
    <w:div w:id="965040654">
      <w:bodyDiv w:val="1"/>
      <w:marLeft w:val="0"/>
      <w:marRight w:val="0"/>
      <w:marTop w:val="0"/>
      <w:marBottom w:val="0"/>
      <w:divBdr>
        <w:top w:val="none" w:sz="0" w:space="0" w:color="auto"/>
        <w:left w:val="none" w:sz="0" w:space="0" w:color="auto"/>
        <w:bottom w:val="none" w:sz="0" w:space="0" w:color="auto"/>
        <w:right w:val="none" w:sz="0" w:space="0" w:color="auto"/>
      </w:divBdr>
    </w:div>
    <w:div w:id="1003823431">
      <w:bodyDiv w:val="1"/>
      <w:marLeft w:val="0"/>
      <w:marRight w:val="0"/>
      <w:marTop w:val="0"/>
      <w:marBottom w:val="0"/>
      <w:divBdr>
        <w:top w:val="none" w:sz="0" w:space="0" w:color="auto"/>
        <w:left w:val="none" w:sz="0" w:space="0" w:color="auto"/>
        <w:bottom w:val="none" w:sz="0" w:space="0" w:color="auto"/>
        <w:right w:val="none" w:sz="0" w:space="0" w:color="auto"/>
      </w:divBdr>
    </w:div>
    <w:div w:id="1174304370">
      <w:bodyDiv w:val="1"/>
      <w:marLeft w:val="0"/>
      <w:marRight w:val="0"/>
      <w:marTop w:val="0"/>
      <w:marBottom w:val="0"/>
      <w:divBdr>
        <w:top w:val="none" w:sz="0" w:space="0" w:color="auto"/>
        <w:left w:val="none" w:sz="0" w:space="0" w:color="auto"/>
        <w:bottom w:val="none" w:sz="0" w:space="0" w:color="auto"/>
        <w:right w:val="none" w:sz="0" w:space="0" w:color="auto"/>
      </w:divBdr>
      <w:divsChild>
        <w:div w:id="1127551042">
          <w:marLeft w:val="562"/>
          <w:marRight w:val="0"/>
          <w:marTop w:val="100"/>
          <w:marBottom w:val="100"/>
          <w:divBdr>
            <w:top w:val="none" w:sz="0" w:space="0" w:color="auto"/>
            <w:left w:val="none" w:sz="0" w:space="0" w:color="auto"/>
            <w:bottom w:val="none" w:sz="0" w:space="0" w:color="auto"/>
            <w:right w:val="none" w:sz="0" w:space="0" w:color="auto"/>
          </w:divBdr>
        </w:div>
      </w:divsChild>
    </w:div>
    <w:div w:id="1218588545">
      <w:bodyDiv w:val="1"/>
      <w:marLeft w:val="0"/>
      <w:marRight w:val="0"/>
      <w:marTop w:val="0"/>
      <w:marBottom w:val="0"/>
      <w:divBdr>
        <w:top w:val="none" w:sz="0" w:space="0" w:color="auto"/>
        <w:left w:val="none" w:sz="0" w:space="0" w:color="auto"/>
        <w:bottom w:val="none" w:sz="0" w:space="0" w:color="auto"/>
        <w:right w:val="none" w:sz="0" w:space="0" w:color="auto"/>
      </w:divBdr>
      <w:divsChild>
        <w:div w:id="67576933">
          <w:marLeft w:val="274"/>
          <w:marRight w:val="0"/>
          <w:marTop w:val="0"/>
          <w:marBottom w:val="0"/>
          <w:divBdr>
            <w:top w:val="none" w:sz="0" w:space="0" w:color="auto"/>
            <w:left w:val="none" w:sz="0" w:space="0" w:color="auto"/>
            <w:bottom w:val="none" w:sz="0" w:space="0" w:color="auto"/>
            <w:right w:val="none" w:sz="0" w:space="0" w:color="auto"/>
          </w:divBdr>
        </w:div>
      </w:divsChild>
    </w:div>
    <w:div w:id="1256668690">
      <w:bodyDiv w:val="1"/>
      <w:marLeft w:val="0"/>
      <w:marRight w:val="0"/>
      <w:marTop w:val="0"/>
      <w:marBottom w:val="0"/>
      <w:divBdr>
        <w:top w:val="none" w:sz="0" w:space="0" w:color="auto"/>
        <w:left w:val="none" w:sz="0" w:space="0" w:color="auto"/>
        <w:bottom w:val="none" w:sz="0" w:space="0" w:color="auto"/>
        <w:right w:val="none" w:sz="0" w:space="0" w:color="auto"/>
      </w:divBdr>
      <w:divsChild>
        <w:div w:id="553471197">
          <w:marLeft w:val="0"/>
          <w:marRight w:val="0"/>
          <w:marTop w:val="0"/>
          <w:marBottom w:val="0"/>
          <w:divBdr>
            <w:top w:val="none" w:sz="0" w:space="0" w:color="auto"/>
            <w:left w:val="none" w:sz="0" w:space="0" w:color="auto"/>
            <w:bottom w:val="none" w:sz="0" w:space="0" w:color="auto"/>
            <w:right w:val="none" w:sz="0" w:space="0" w:color="auto"/>
          </w:divBdr>
          <w:divsChild>
            <w:div w:id="5801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19238">
      <w:bodyDiv w:val="1"/>
      <w:marLeft w:val="0"/>
      <w:marRight w:val="0"/>
      <w:marTop w:val="0"/>
      <w:marBottom w:val="0"/>
      <w:divBdr>
        <w:top w:val="none" w:sz="0" w:space="0" w:color="auto"/>
        <w:left w:val="none" w:sz="0" w:space="0" w:color="auto"/>
        <w:bottom w:val="none" w:sz="0" w:space="0" w:color="auto"/>
        <w:right w:val="none" w:sz="0" w:space="0" w:color="auto"/>
      </w:divBdr>
      <w:divsChild>
        <w:div w:id="451050034">
          <w:marLeft w:val="274"/>
          <w:marRight w:val="0"/>
          <w:marTop w:val="0"/>
          <w:marBottom w:val="0"/>
          <w:divBdr>
            <w:top w:val="none" w:sz="0" w:space="0" w:color="auto"/>
            <w:left w:val="none" w:sz="0" w:space="0" w:color="auto"/>
            <w:bottom w:val="none" w:sz="0" w:space="0" w:color="auto"/>
            <w:right w:val="none" w:sz="0" w:space="0" w:color="auto"/>
          </w:divBdr>
        </w:div>
        <w:div w:id="1549150976">
          <w:marLeft w:val="274"/>
          <w:marRight w:val="0"/>
          <w:marTop w:val="0"/>
          <w:marBottom w:val="0"/>
          <w:divBdr>
            <w:top w:val="none" w:sz="0" w:space="0" w:color="auto"/>
            <w:left w:val="none" w:sz="0" w:space="0" w:color="auto"/>
            <w:bottom w:val="none" w:sz="0" w:space="0" w:color="auto"/>
            <w:right w:val="none" w:sz="0" w:space="0" w:color="auto"/>
          </w:divBdr>
        </w:div>
        <w:div w:id="880626473">
          <w:marLeft w:val="274"/>
          <w:marRight w:val="0"/>
          <w:marTop w:val="0"/>
          <w:marBottom w:val="0"/>
          <w:divBdr>
            <w:top w:val="none" w:sz="0" w:space="0" w:color="auto"/>
            <w:left w:val="none" w:sz="0" w:space="0" w:color="auto"/>
            <w:bottom w:val="none" w:sz="0" w:space="0" w:color="auto"/>
            <w:right w:val="none" w:sz="0" w:space="0" w:color="auto"/>
          </w:divBdr>
        </w:div>
        <w:div w:id="161287500">
          <w:marLeft w:val="274"/>
          <w:marRight w:val="0"/>
          <w:marTop w:val="0"/>
          <w:marBottom w:val="0"/>
          <w:divBdr>
            <w:top w:val="none" w:sz="0" w:space="0" w:color="auto"/>
            <w:left w:val="none" w:sz="0" w:space="0" w:color="auto"/>
            <w:bottom w:val="none" w:sz="0" w:space="0" w:color="auto"/>
            <w:right w:val="none" w:sz="0" w:space="0" w:color="auto"/>
          </w:divBdr>
        </w:div>
        <w:div w:id="1115907765">
          <w:marLeft w:val="274"/>
          <w:marRight w:val="0"/>
          <w:marTop w:val="0"/>
          <w:marBottom w:val="0"/>
          <w:divBdr>
            <w:top w:val="none" w:sz="0" w:space="0" w:color="auto"/>
            <w:left w:val="none" w:sz="0" w:space="0" w:color="auto"/>
            <w:bottom w:val="none" w:sz="0" w:space="0" w:color="auto"/>
            <w:right w:val="none" w:sz="0" w:space="0" w:color="auto"/>
          </w:divBdr>
        </w:div>
      </w:divsChild>
    </w:div>
    <w:div w:id="1375351100">
      <w:bodyDiv w:val="1"/>
      <w:marLeft w:val="0"/>
      <w:marRight w:val="0"/>
      <w:marTop w:val="0"/>
      <w:marBottom w:val="0"/>
      <w:divBdr>
        <w:top w:val="none" w:sz="0" w:space="0" w:color="auto"/>
        <w:left w:val="none" w:sz="0" w:space="0" w:color="auto"/>
        <w:bottom w:val="none" w:sz="0" w:space="0" w:color="auto"/>
        <w:right w:val="none" w:sz="0" w:space="0" w:color="auto"/>
      </w:divBdr>
      <w:divsChild>
        <w:div w:id="1695229002">
          <w:marLeft w:val="0"/>
          <w:marRight w:val="0"/>
          <w:marTop w:val="0"/>
          <w:marBottom w:val="0"/>
          <w:divBdr>
            <w:top w:val="none" w:sz="0" w:space="0" w:color="auto"/>
            <w:left w:val="none" w:sz="0" w:space="0" w:color="auto"/>
            <w:bottom w:val="none" w:sz="0" w:space="0" w:color="auto"/>
            <w:right w:val="none" w:sz="0" w:space="0" w:color="auto"/>
          </w:divBdr>
        </w:div>
        <w:div w:id="895360164">
          <w:marLeft w:val="0"/>
          <w:marRight w:val="0"/>
          <w:marTop w:val="0"/>
          <w:marBottom w:val="0"/>
          <w:divBdr>
            <w:top w:val="none" w:sz="0" w:space="0" w:color="auto"/>
            <w:left w:val="none" w:sz="0" w:space="0" w:color="auto"/>
            <w:bottom w:val="none" w:sz="0" w:space="0" w:color="auto"/>
            <w:right w:val="none" w:sz="0" w:space="0" w:color="auto"/>
          </w:divBdr>
        </w:div>
      </w:divsChild>
    </w:div>
    <w:div w:id="1389457836">
      <w:bodyDiv w:val="1"/>
      <w:marLeft w:val="0"/>
      <w:marRight w:val="0"/>
      <w:marTop w:val="0"/>
      <w:marBottom w:val="0"/>
      <w:divBdr>
        <w:top w:val="none" w:sz="0" w:space="0" w:color="auto"/>
        <w:left w:val="none" w:sz="0" w:space="0" w:color="auto"/>
        <w:bottom w:val="none" w:sz="0" w:space="0" w:color="auto"/>
        <w:right w:val="none" w:sz="0" w:space="0" w:color="auto"/>
      </w:divBdr>
    </w:div>
    <w:div w:id="1509833620">
      <w:bodyDiv w:val="1"/>
      <w:marLeft w:val="0"/>
      <w:marRight w:val="0"/>
      <w:marTop w:val="0"/>
      <w:marBottom w:val="0"/>
      <w:divBdr>
        <w:top w:val="none" w:sz="0" w:space="0" w:color="auto"/>
        <w:left w:val="none" w:sz="0" w:space="0" w:color="auto"/>
        <w:bottom w:val="none" w:sz="0" w:space="0" w:color="auto"/>
        <w:right w:val="none" w:sz="0" w:space="0" w:color="auto"/>
      </w:divBdr>
    </w:div>
    <w:div w:id="1517843384">
      <w:bodyDiv w:val="1"/>
      <w:marLeft w:val="0"/>
      <w:marRight w:val="0"/>
      <w:marTop w:val="0"/>
      <w:marBottom w:val="0"/>
      <w:divBdr>
        <w:top w:val="none" w:sz="0" w:space="0" w:color="auto"/>
        <w:left w:val="none" w:sz="0" w:space="0" w:color="auto"/>
        <w:bottom w:val="none" w:sz="0" w:space="0" w:color="auto"/>
        <w:right w:val="none" w:sz="0" w:space="0" w:color="auto"/>
      </w:divBdr>
      <w:divsChild>
        <w:div w:id="1859350428">
          <w:marLeft w:val="562"/>
          <w:marRight w:val="0"/>
          <w:marTop w:val="100"/>
          <w:marBottom w:val="100"/>
          <w:divBdr>
            <w:top w:val="none" w:sz="0" w:space="0" w:color="auto"/>
            <w:left w:val="none" w:sz="0" w:space="0" w:color="auto"/>
            <w:bottom w:val="none" w:sz="0" w:space="0" w:color="auto"/>
            <w:right w:val="none" w:sz="0" w:space="0" w:color="auto"/>
          </w:divBdr>
        </w:div>
        <w:div w:id="1134329574">
          <w:marLeft w:val="562"/>
          <w:marRight w:val="0"/>
          <w:marTop w:val="100"/>
          <w:marBottom w:val="100"/>
          <w:divBdr>
            <w:top w:val="none" w:sz="0" w:space="0" w:color="auto"/>
            <w:left w:val="none" w:sz="0" w:space="0" w:color="auto"/>
            <w:bottom w:val="none" w:sz="0" w:space="0" w:color="auto"/>
            <w:right w:val="none" w:sz="0" w:space="0" w:color="auto"/>
          </w:divBdr>
        </w:div>
      </w:divsChild>
    </w:div>
    <w:div w:id="1521815654">
      <w:bodyDiv w:val="1"/>
      <w:marLeft w:val="0"/>
      <w:marRight w:val="0"/>
      <w:marTop w:val="0"/>
      <w:marBottom w:val="0"/>
      <w:divBdr>
        <w:top w:val="none" w:sz="0" w:space="0" w:color="auto"/>
        <w:left w:val="none" w:sz="0" w:space="0" w:color="auto"/>
        <w:bottom w:val="none" w:sz="0" w:space="0" w:color="auto"/>
        <w:right w:val="none" w:sz="0" w:space="0" w:color="auto"/>
      </w:divBdr>
      <w:divsChild>
        <w:div w:id="149250574">
          <w:marLeft w:val="274"/>
          <w:marRight w:val="0"/>
          <w:marTop w:val="0"/>
          <w:marBottom w:val="0"/>
          <w:divBdr>
            <w:top w:val="none" w:sz="0" w:space="0" w:color="auto"/>
            <w:left w:val="none" w:sz="0" w:space="0" w:color="auto"/>
            <w:bottom w:val="none" w:sz="0" w:space="0" w:color="auto"/>
            <w:right w:val="none" w:sz="0" w:space="0" w:color="auto"/>
          </w:divBdr>
        </w:div>
      </w:divsChild>
    </w:div>
    <w:div w:id="1539005520">
      <w:bodyDiv w:val="1"/>
      <w:marLeft w:val="0"/>
      <w:marRight w:val="0"/>
      <w:marTop w:val="0"/>
      <w:marBottom w:val="0"/>
      <w:divBdr>
        <w:top w:val="none" w:sz="0" w:space="0" w:color="auto"/>
        <w:left w:val="none" w:sz="0" w:space="0" w:color="auto"/>
        <w:bottom w:val="none" w:sz="0" w:space="0" w:color="auto"/>
        <w:right w:val="none" w:sz="0" w:space="0" w:color="auto"/>
      </w:divBdr>
    </w:div>
    <w:div w:id="1592467655">
      <w:bodyDiv w:val="1"/>
      <w:marLeft w:val="0"/>
      <w:marRight w:val="0"/>
      <w:marTop w:val="0"/>
      <w:marBottom w:val="0"/>
      <w:divBdr>
        <w:top w:val="none" w:sz="0" w:space="0" w:color="auto"/>
        <w:left w:val="none" w:sz="0" w:space="0" w:color="auto"/>
        <w:bottom w:val="none" w:sz="0" w:space="0" w:color="auto"/>
        <w:right w:val="none" w:sz="0" w:space="0" w:color="auto"/>
      </w:divBdr>
    </w:div>
    <w:div w:id="1665625464">
      <w:bodyDiv w:val="1"/>
      <w:marLeft w:val="0"/>
      <w:marRight w:val="0"/>
      <w:marTop w:val="0"/>
      <w:marBottom w:val="0"/>
      <w:divBdr>
        <w:top w:val="none" w:sz="0" w:space="0" w:color="auto"/>
        <w:left w:val="none" w:sz="0" w:space="0" w:color="auto"/>
        <w:bottom w:val="none" w:sz="0" w:space="0" w:color="auto"/>
        <w:right w:val="none" w:sz="0" w:space="0" w:color="auto"/>
      </w:divBdr>
    </w:div>
    <w:div w:id="1745758264">
      <w:bodyDiv w:val="1"/>
      <w:marLeft w:val="0"/>
      <w:marRight w:val="0"/>
      <w:marTop w:val="0"/>
      <w:marBottom w:val="0"/>
      <w:divBdr>
        <w:top w:val="none" w:sz="0" w:space="0" w:color="auto"/>
        <w:left w:val="none" w:sz="0" w:space="0" w:color="auto"/>
        <w:bottom w:val="none" w:sz="0" w:space="0" w:color="auto"/>
        <w:right w:val="none" w:sz="0" w:space="0" w:color="auto"/>
      </w:divBdr>
    </w:div>
    <w:div w:id="1864054992">
      <w:bodyDiv w:val="1"/>
      <w:marLeft w:val="0"/>
      <w:marRight w:val="0"/>
      <w:marTop w:val="0"/>
      <w:marBottom w:val="0"/>
      <w:divBdr>
        <w:top w:val="none" w:sz="0" w:space="0" w:color="auto"/>
        <w:left w:val="none" w:sz="0" w:space="0" w:color="auto"/>
        <w:bottom w:val="none" w:sz="0" w:space="0" w:color="auto"/>
        <w:right w:val="none" w:sz="0" w:space="0" w:color="auto"/>
      </w:divBdr>
    </w:div>
    <w:div w:id="1997412597">
      <w:bodyDiv w:val="1"/>
      <w:marLeft w:val="0"/>
      <w:marRight w:val="0"/>
      <w:marTop w:val="0"/>
      <w:marBottom w:val="0"/>
      <w:divBdr>
        <w:top w:val="none" w:sz="0" w:space="0" w:color="auto"/>
        <w:left w:val="none" w:sz="0" w:space="0" w:color="auto"/>
        <w:bottom w:val="none" w:sz="0" w:space="0" w:color="auto"/>
        <w:right w:val="none" w:sz="0" w:space="0" w:color="auto"/>
      </w:divBdr>
      <w:divsChild>
        <w:div w:id="659894702">
          <w:marLeft w:val="0"/>
          <w:marRight w:val="0"/>
          <w:marTop w:val="0"/>
          <w:marBottom w:val="0"/>
          <w:divBdr>
            <w:top w:val="none" w:sz="0" w:space="0" w:color="auto"/>
            <w:left w:val="none" w:sz="0" w:space="0" w:color="auto"/>
            <w:bottom w:val="none" w:sz="0" w:space="0" w:color="auto"/>
            <w:right w:val="none" w:sz="0" w:space="0" w:color="auto"/>
          </w:divBdr>
          <w:divsChild>
            <w:div w:id="280693852">
              <w:marLeft w:val="0"/>
              <w:marRight w:val="0"/>
              <w:marTop w:val="0"/>
              <w:marBottom w:val="0"/>
              <w:divBdr>
                <w:top w:val="none" w:sz="0" w:space="0" w:color="auto"/>
                <w:left w:val="none" w:sz="0" w:space="0" w:color="auto"/>
                <w:bottom w:val="none" w:sz="0" w:space="0" w:color="auto"/>
                <w:right w:val="none" w:sz="0" w:space="0" w:color="auto"/>
              </w:divBdr>
              <w:divsChild>
                <w:div w:id="1193418474">
                  <w:marLeft w:val="0"/>
                  <w:marRight w:val="0"/>
                  <w:marTop w:val="0"/>
                  <w:marBottom w:val="0"/>
                  <w:divBdr>
                    <w:top w:val="none" w:sz="0" w:space="0" w:color="auto"/>
                    <w:left w:val="none" w:sz="0" w:space="0" w:color="auto"/>
                    <w:bottom w:val="none" w:sz="0" w:space="0" w:color="auto"/>
                    <w:right w:val="none" w:sz="0" w:space="0" w:color="auto"/>
                  </w:divBdr>
                  <w:divsChild>
                    <w:div w:id="298266586">
                      <w:marLeft w:val="0"/>
                      <w:marRight w:val="0"/>
                      <w:marTop w:val="0"/>
                      <w:marBottom w:val="0"/>
                      <w:divBdr>
                        <w:top w:val="none" w:sz="0" w:space="0" w:color="auto"/>
                        <w:left w:val="none" w:sz="0" w:space="0" w:color="auto"/>
                        <w:bottom w:val="none" w:sz="0" w:space="0" w:color="auto"/>
                        <w:right w:val="none" w:sz="0" w:space="0" w:color="auto"/>
                      </w:divBdr>
                      <w:divsChild>
                        <w:div w:id="175312030">
                          <w:marLeft w:val="0"/>
                          <w:marRight w:val="0"/>
                          <w:marTop w:val="0"/>
                          <w:marBottom w:val="0"/>
                          <w:divBdr>
                            <w:top w:val="none" w:sz="0" w:space="0" w:color="auto"/>
                            <w:left w:val="none" w:sz="0" w:space="0" w:color="auto"/>
                            <w:bottom w:val="none" w:sz="0" w:space="0" w:color="auto"/>
                            <w:right w:val="none" w:sz="0" w:space="0" w:color="auto"/>
                          </w:divBdr>
                          <w:divsChild>
                            <w:div w:id="1160345215">
                              <w:marLeft w:val="0"/>
                              <w:marRight w:val="0"/>
                              <w:marTop w:val="0"/>
                              <w:marBottom w:val="0"/>
                              <w:divBdr>
                                <w:top w:val="none" w:sz="0" w:space="0" w:color="auto"/>
                                <w:left w:val="none" w:sz="0" w:space="0" w:color="auto"/>
                                <w:bottom w:val="none" w:sz="0" w:space="0" w:color="auto"/>
                                <w:right w:val="none" w:sz="0" w:space="0" w:color="auto"/>
                              </w:divBdr>
                              <w:divsChild>
                                <w:div w:id="25107223">
                                  <w:marLeft w:val="0"/>
                                  <w:marRight w:val="0"/>
                                  <w:marTop w:val="0"/>
                                  <w:marBottom w:val="0"/>
                                  <w:divBdr>
                                    <w:top w:val="none" w:sz="0" w:space="0" w:color="auto"/>
                                    <w:left w:val="none" w:sz="0" w:space="0" w:color="auto"/>
                                    <w:bottom w:val="none" w:sz="0" w:space="0" w:color="auto"/>
                                    <w:right w:val="none" w:sz="0" w:space="0" w:color="auto"/>
                                  </w:divBdr>
                                  <w:divsChild>
                                    <w:div w:id="800881956">
                                      <w:marLeft w:val="0"/>
                                      <w:marRight w:val="0"/>
                                      <w:marTop w:val="0"/>
                                      <w:marBottom w:val="0"/>
                                      <w:divBdr>
                                        <w:top w:val="none" w:sz="0" w:space="0" w:color="auto"/>
                                        <w:left w:val="none" w:sz="0" w:space="0" w:color="auto"/>
                                        <w:bottom w:val="none" w:sz="0" w:space="0" w:color="auto"/>
                                        <w:right w:val="none" w:sz="0" w:space="0" w:color="auto"/>
                                      </w:divBdr>
                                      <w:divsChild>
                                        <w:div w:id="13627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4623735">
      <w:bodyDiv w:val="1"/>
      <w:marLeft w:val="0"/>
      <w:marRight w:val="0"/>
      <w:marTop w:val="0"/>
      <w:marBottom w:val="0"/>
      <w:divBdr>
        <w:top w:val="none" w:sz="0" w:space="0" w:color="auto"/>
        <w:left w:val="none" w:sz="0" w:space="0" w:color="auto"/>
        <w:bottom w:val="none" w:sz="0" w:space="0" w:color="auto"/>
        <w:right w:val="none" w:sz="0" w:space="0" w:color="auto"/>
      </w:divBdr>
    </w:div>
    <w:div w:id="2031056331">
      <w:bodyDiv w:val="1"/>
      <w:marLeft w:val="0"/>
      <w:marRight w:val="0"/>
      <w:marTop w:val="0"/>
      <w:marBottom w:val="0"/>
      <w:divBdr>
        <w:top w:val="none" w:sz="0" w:space="0" w:color="auto"/>
        <w:left w:val="none" w:sz="0" w:space="0" w:color="auto"/>
        <w:bottom w:val="none" w:sz="0" w:space="0" w:color="auto"/>
        <w:right w:val="none" w:sz="0" w:space="0" w:color="auto"/>
      </w:divBdr>
    </w:div>
    <w:div w:id="2052459777">
      <w:bodyDiv w:val="1"/>
      <w:marLeft w:val="0"/>
      <w:marRight w:val="0"/>
      <w:marTop w:val="0"/>
      <w:marBottom w:val="0"/>
      <w:divBdr>
        <w:top w:val="none" w:sz="0" w:space="0" w:color="auto"/>
        <w:left w:val="none" w:sz="0" w:space="0" w:color="auto"/>
        <w:bottom w:val="none" w:sz="0" w:space="0" w:color="auto"/>
        <w:right w:val="none" w:sz="0" w:space="0" w:color="auto"/>
      </w:divBdr>
      <w:divsChild>
        <w:div w:id="1614288374">
          <w:marLeft w:val="994"/>
          <w:marRight w:val="0"/>
          <w:marTop w:val="0"/>
          <w:marBottom w:val="0"/>
          <w:divBdr>
            <w:top w:val="none" w:sz="0" w:space="0" w:color="auto"/>
            <w:left w:val="none" w:sz="0" w:space="0" w:color="auto"/>
            <w:bottom w:val="none" w:sz="0" w:space="0" w:color="auto"/>
            <w:right w:val="none" w:sz="0" w:space="0" w:color="auto"/>
          </w:divBdr>
        </w:div>
      </w:divsChild>
    </w:div>
    <w:div w:id="2088187402">
      <w:bodyDiv w:val="1"/>
      <w:marLeft w:val="0"/>
      <w:marRight w:val="0"/>
      <w:marTop w:val="0"/>
      <w:marBottom w:val="0"/>
      <w:divBdr>
        <w:top w:val="none" w:sz="0" w:space="0" w:color="auto"/>
        <w:left w:val="none" w:sz="0" w:space="0" w:color="auto"/>
        <w:bottom w:val="none" w:sz="0" w:space="0" w:color="auto"/>
        <w:right w:val="none" w:sz="0" w:space="0" w:color="auto"/>
      </w:divBdr>
    </w:div>
    <w:div w:id="21068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fp.org/declaration-of-the-10th-world-assembly-of-religions-for-peace%EF%BB%BF/" TargetMode="External"/><Relationship Id="rId18" Type="http://schemas.openxmlformats.org/officeDocument/2006/relationships/hyperlink" Target="https://www.unhcr.org/news/latest/2020/3/5e69eea54/coronavirus-outbreak-test-systems-values-humanity.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ohchr.org/en/faith-for-rights/faith4rights-toolkit/module-16-ethical-and-spiritual-leverage" TargetMode="External"/><Relationship Id="rId17" Type="http://schemas.openxmlformats.org/officeDocument/2006/relationships/hyperlink" Target="https://www.ohchr.org/en/faith-for-rights/faith4rights-toolkit/scenario-g-case-debate-epidemic" TargetMode="External"/><Relationship Id="rId2" Type="http://schemas.openxmlformats.org/officeDocument/2006/relationships/customXml" Target="../customXml/item2.xml"/><Relationship Id="rId16" Type="http://schemas.openxmlformats.org/officeDocument/2006/relationships/hyperlink" Target="https://www.bahai.org/documents/the-universal-house-of-justice/promise-world-pea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hchr.org/en/documents/tools-and-resources/faith4rights-toolki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fp.org/declaration-of-the-10th-world-assembly-of-religions-for-peace%EF%BB%B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fp.org/statement-by-religions-for-peace-on-coronavirus-crisi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47B94-5923-448E-941A-16FF87381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1CA953-AD2F-4872-B32F-69D4F9419AAC}">
  <ds:schemaRefs>
    <ds:schemaRef ds:uri="http://www.w3.org/XML/1998/namespace"/>
    <ds:schemaRef ds:uri="383b3da0-f719-4995-b069-99d905c2a5ef"/>
    <ds:schemaRef ds:uri="http://schemas.microsoft.com/office/2006/metadata/properties"/>
    <ds:schemaRef ds:uri="http://purl.org/dc/dcmitype/"/>
    <ds:schemaRef ds:uri="http://purl.org/dc/terms/"/>
    <ds:schemaRef ds:uri="http://purl.org/dc/elements/1.1/"/>
    <ds:schemaRef ds:uri="http://schemas.microsoft.com/office/2006/documentManagement/types"/>
    <ds:schemaRef ds:uri="79d7f8ca-f76d-437e-9427-00cd3bdb0a1d"/>
    <ds:schemaRef ds:uri="http://schemas.microsoft.com/office/infopath/2007/PartnerControls"/>
    <ds:schemaRef ds:uri="http://schemas.openxmlformats.org/package/2006/metadata/core-properties"/>
    <ds:schemaRef ds:uri="985ec44e-1bab-4c0b-9df0-6ba128686fc9"/>
  </ds:schemaRefs>
</ds:datastoreItem>
</file>

<file path=customXml/itemProps3.xml><?xml version="1.0" encoding="utf-8"?>
<ds:datastoreItem xmlns:ds="http://schemas.openxmlformats.org/officeDocument/2006/customXml" ds:itemID="{BADCF5D0-A257-4122-A61C-ABDAB3864CD1}">
  <ds:schemaRefs>
    <ds:schemaRef ds:uri="http://schemas.openxmlformats.org/officeDocument/2006/bibliography"/>
  </ds:schemaRefs>
</ds:datastoreItem>
</file>

<file path=customXml/itemProps4.xml><?xml version="1.0" encoding="utf-8"?>
<ds:datastoreItem xmlns:ds="http://schemas.openxmlformats.org/officeDocument/2006/customXml" ds:itemID="{8218B3CB-F093-4940-8A3A-211003EEB3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1784</Words>
  <Characters>10170</Characters>
  <Application>Microsoft Office Word</Application>
  <DocSecurity>0</DocSecurity>
  <Lines>84</Lines>
  <Paragraphs>23</Paragraphs>
  <ScaleCrop>false</ScaleCrop>
  <Company>OHCHR</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MACHONOVA Ivana</dc:creator>
  <cp:keywords/>
  <dc:description/>
  <cp:lastModifiedBy>Rosa SANZ DELGADO DE MOLINA</cp:lastModifiedBy>
  <cp:revision>8</cp:revision>
  <cp:lastPrinted>2020-11-17T10:12:00Z</cp:lastPrinted>
  <dcterms:created xsi:type="dcterms:W3CDTF">2023-11-24T10:26:00Z</dcterms:created>
  <dcterms:modified xsi:type="dcterms:W3CDTF">2023-11-27T15:17:00Z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