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F0AC0" w14:textId="6B3F6782" w:rsidR="00B11608" w:rsidRPr="0039180A" w:rsidRDefault="00B11608" w:rsidP="00B11608">
      <w:pPr>
        <w:pStyle w:val="Title"/>
      </w:pPr>
      <w:r w:rsidRPr="0039180A">
        <w:t>Note</w:t>
      </w:r>
      <w:r w:rsidR="008015EA" w:rsidRPr="0039180A">
        <w:t>s</w:t>
      </w:r>
      <w:r w:rsidRPr="0039180A">
        <w:t xml:space="preserve"> for the </w:t>
      </w:r>
      <w:r w:rsidR="00F83350">
        <w:t>F</w:t>
      </w:r>
      <w:r w:rsidRPr="0039180A">
        <w:t>acilitator(s)</w:t>
      </w:r>
    </w:p>
    <w:p w14:paraId="13F31396" w14:textId="0341D4ED" w:rsidR="005B3E45" w:rsidRDefault="005B3E45" w:rsidP="005B3E45">
      <w:pPr>
        <w:pStyle w:val="Title"/>
      </w:pPr>
      <w:r w:rsidRPr="0039180A">
        <w:t xml:space="preserve">Session </w:t>
      </w:r>
      <w:r w:rsidR="002F713D" w:rsidRPr="0039180A">
        <w:t>3</w:t>
      </w:r>
      <w:r w:rsidRPr="0039180A">
        <w:t xml:space="preserve">: </w:t>
      </w:r>
      <w:r w:rsidR="002C47EC" w:rsidRPr="0039180A">
        <w:t>Freedom of Religion or Belief in Theory and Practice</w:t>
      </w:r>
    </w:p>
    <w:p w14:paraId="7418D08F" w14:textId="77777777" w:rsidR="00F83350" w:rsidRPr="00F83350" w:rsidRDefault="00F83350" w:rsidP="00F83350">
      <w:pPr>
        <w:rPr>
          <w:lang w:val="en-US"/>
        </w:rPr>
      </w:pPr>
    </w:p>
    <w:tbl>
      <w:tblPr>
        <w:tblStyle w:val="TableGrid"/>
        <w:tblW w:w="9638" w:type="dxa"/>
        <w:tblInd w:w="-5" w:type="dxa"/>
        <w:tblLayout w:type="fixed"/>
        <w:tblCellMar>
          <w:top w:w="57" w:type="dxa"/>
          <w:left w:w="57" w:type="dxa"/>
          <w:bottom w:w="57" w:type="dxa"/>
          <w:right w:w="57" w:type="dxa"/>
        </w:tblCellMar>
        <w:tblLook w:val="04A0" w:firstRow="1" w:lastRow="0" w:firstColumn="1" w:lastColumn="0" w:noHBand="0" w:noVBand="1"/>
      </w:tblPr>
      <w:tblGrid>
        <w:gridCol w:w="2268"/>
        <w:gridCol w:w="7370"/>
      </w:tblGrid>
      <w:tr w:rsidR="00495F91" w:rsidRPr="0039180A" w14:paraId="33492603" w14:textId="77777777" w:rsidTr="001806F7">
        <w:trPr>
          <w:trHeight w:val="300"/>
        </w:trPr>
        <w:tc>
          <w:tcPr>
            <w:tcW w:w="2268" w:type="dxa"/>
          </w:tcPr>
          <w:p w14:paraId="7794D3E2" w14:textId="77777777" w:rsidR="000C65BE" w:rsidRPr="0039180A" w:rsidRDefault="64DE6236" w:rsidP="00320913">
            <w:pPr>
              <w:spacing w:before="120" w:after="120"/>
              <w:jc w:val="both"/>
              <w:rPr>
                <w:rFonts w:asciiTheme="minorHAnsi" w:hAnsiTheme="minorHAnsi" w:cstheme="minorBidi"/>
                <w:b/>
                <w:bCs/>
                <w:sz w:val="22"/>
                <w:szCs w:val="22"/>
                <w:lang w:val="en-US"/>
              </w:rPr>
            </w:pPr>
            <w:r w:rsidRPr="0039180A">
              <w:rPr>
                <w:rFonts w:asciiTheme="minorHAnsi" w:hAnsiTheme="minorHAnsi" w:cstheme="minorBidi"/>
                <w:b/>
                <w:bCs/>
                <w:sz w:val="22"/>
                <w:szCs w:val="22"/>
                <w:lang w:val="en-US"/>
              </w:rPr>
              <w:t>Learning Objectives</w:t>
            </w:r>
          </w:p>
          <w:p w14:paraId="7AB99741" w14:textId="77777777" w:rsidR="00BB7C78" w:rsidRPr="0039180A" w:rsidRDefault="00BB7C78" w:rsidP="00BB7C78">
            <w:pPr>
              <w:rPr>
                <w:rFonts w:asciiTheme="minorHAnsi" w:hAnsiTheme="minorHAnsi"/>
                <w:sz w:val="22"/>
                <w:szCs w:val="22"/>
                <w:lang w:val="en-US"/>
              </w:rPr>
            </w:pPr>
            <w:r w:rsidRPr="0039180A">
              <w:rPr>
                <w:rFonts w:asciiTheme="minorHAnsi" w:hAnsiTheme="minorHAnsi"/>
                <w:sz w:val="22"/>
                <w:szCs w:val="22"/>
                <w:lang w:val="en-US"/>
              </w:rPr>
              <w:t>By the end of this session, participants will be able to:</w:t>
            </w:r>
          </w:p>
          <w:p w14:paraId="1F7F83D0" w14:textId="45015C24" w:rsidR="00BB7C78" w:rsidRPr="0039180A" w:rsidRDefault="00BB7C78" w:rsidP="00BB7C78">
            <w:pPr>
              <w:rPr>
                <w:rFonts w:asciiTheme="minorHAnsi" w:hAnsiTheme="minorHAnsi"/>
                <w:sz w:val="22"/>
                <w:szCs w:val="22"/>
                <w:lang w:val="en-US"/>
              </w:rPr>
            </w:pPr>
          </w:p>
        </w:tc>
        <w:tc>
          <w:tcPr>
            <w:tcW w:w="7370" w:type="dxa"/>
          </w:tcPr>
          <w:p w14:paraId="64B9AA47" w14:textId="77777777" w:rsidR="00B97786" w:rsidRPr="0039180A" w:rsidRDefault="00AD1051" w:rsidP="00EB284F">
            <w:pPr>
              <w:pStyle w:val="ListParagraph"/>
              <w:rPr>
                <w:sz w:val="22"/>
              </w:rPr>
            </w:pPr>
            <w:r w:rsidRPr="0039180A">
              <w:rPr>
                <w:sz w:val="22"/>
              </w:rPr>
              <w:t>Understand the importance of human rights and the role of international organizations.</w:t>
            </w:r>
          </w:p>
          <w:p w14:paraId="5795ADA6" w14:textId="3C8EE450" w:rsidR="006A6DFE" w:rsidRPr="0039180A" w:rsidRDefault="00560B20" w:rsidP="00EB284F">
            <w:pPr>
              <w:pStyle w:val="ListParagraph"/>
              <w:rPr>
                <w:sz w:val="22"/>
              </w:rPr>
            </w:pPr>
            <w:r w:rsidRPr="0039180A">
              <w:rPr>
                <w:sz w:val="22"/>
              </w:rPr>
              <w:t>Explore freedom of religion or belief and other related rights</w:t>
            </w:r>
            <w:r w:rsidR="00213E28" w:rsidRPr="0039180A">
              <w:rPr>
                <w:sz w:val="22"/>
              </w:rPr>
              <w:t xml:space="preserve"> as provided for in legal texts.</w:t>
            </w:r>
            <w:r w:rsidRPr="0039180A">
              <w:rPr>
                <w:sz w:val="22"/>
              </w:rPr>
              <w:t xml:space="preserve">  </w:t>
            </w:r>
          </w:p>
          <w:p w14:paraId="58AB00C3" w14:textId="1917C21D" w:rsidR="00B313F0" w:rsidRPr="00F83350" w:rsidRDefault="64DE6236" w:rsidP="00B313F0">
            <w:pPr>
              <w:pStyle w:val="ListParagraph"/>
              <w:rPr>
                <w:sz w:val="22"/>
              </w:rPr>
            </w:pPr>
            <w:r w:rsidRPr="0039180A">
              <w:rPr>
                <w:sz w:val="22"/>
              </w:rPr>
              <w:t xml:space="preserve">Explain in their own words </w:t>
            </w:r>
            <w:r w:rsidR="00CE6AC4" w:rsidRPr="0039180A">
              <w:rPr>
                <w:sz w:val="22"/>
              </w:rPr>
              <w:t xml:space="preserve">the </w:t>
            </w:r>
            <w:r w:rsidR="00B34718" w:rsidRPr="0039180A">
              <w:rPr>
                <w:sz w:val="22"/>
              </w:rPr>
              <w:t xml:space="preserve">significance of freedom of religion or belief in their lives </w:t>
            </w:r>
            <w:r w:rsidR="00762123" w:rsidRPr="0039180A">
              <w:rPr>
                <w:sz w:val="22"/>
              </w:rPr>
              <w:t>and their communities</w:t>
            </w:r>
            <w:r w:rsidR="00B34718" w:rsidRPr="0039180A">
              <w:rPr>
                <w:sz w:val="22"/>
              </w:rPr>
              <w:t xml:space="preserve">. </w:t>
            </w:r>
          </w:p>
        </w:tc>
      </w:tr>
      <w:tr w:rsidR="64DE6236" w:rsidRPr="0039180A" w14:paraId="396412AC" w14:textId="77777777" w:rsidTr="001806F7">
        <w:trPr>
          <w:trHeight w:val="300"/>
        </w:trPr>
        <w:tc>
          <w:tcPr>
            <w:tcW w:w="2268" w:type="dxa"/>
          </w:tcPr>
          <w:p w14:paraId="0D429994" w14:textId="77777777" w:rsidR="64DE6236" w:rsidRPr="0039180A" w:rsidRDefault="64DE6236" w:rsidP="00320913">
            <w:pPr>
              <w:spacing w:before="120" w:after="120"/>
              <w:jc w:val="both"/>
              <w:rPr>
                <w:rFonts w:asciiTheme="minorHAnsi" w:hAnsiTheme="minorHAnsi" w:cstheme="minorBidi"/>
                <w:b/>
                <w:bCs/>
                <w:sz w:val="22"/>
                <w:szCs w:val="22"/>
                <w:lang w:val="en-US"/>
              </w:rPr>
            </w:pPr>
            <w:r w:rsidRPr="0039180A">
              <w:rPr>
                <w:rFonts w:asciiTheme="minorHAnsi" w:hAnsiTheme="minorHAnsi" w:cstheme="minorBidi"/>
                <w:b/>
                <w:bCs/>
                <w:sz w:val="22"/>
                <w:szCs w:val="22"/>
                <w:lang w:val="en-US"/>
              </w:rPr>
              <w:t>Session sequence</w:t>
            </w:r>
          </w:p>
          <w:p w14:paraId="5D59EC33" w14:textId="5F5DA1DF" w:rsidR="00A9502F" w:rsidRPr="0039180A" w:rsidRDefault="00A9502F" w:rsidP="00320913">
            <w:pPr>
              <w:spacing w:before="120" w:after="120"/>
              <w:jc w:val="both"/>
              <w:rPr>
                <w:rFonts w:asciiTheme="minorHAnsi" w:hAnsiTheme="minorHAnsi" w:cstheme="minorBidi"/>
                <w:b/>
                <w:bCs/>
                <w:sz w:val="22"/>
                <w:szCs w:val="22"/>
                <w:lang w:val="en-US"/>
              </w:rPr>
            </w:pPr>
            <w:r w:rsidRPr="0039180A">
              <w:rPr>
                <w:rFonts w:asciiTheme="minorHAnsi" w:hAnsiTheme="minorHAnsi" w:cstheme="minorBidi"/>
                <w:b/>
                <w:bCs/>
                <w:color w:val="FF0000"/>
                <w:sz w:val="22"/>
                <w:szCs w:val="22"/>
                <w:lang w:val="en-US"/>
              </w:rPr>
              <w:t>60 minutes</w:t>
            </w:r>
          </w:p>
        </w:tc>
        <w:tc>
          <w:tcPr>
            <w:tcW w:w="7370" w:type="dxa"/>
          </w:tcPr>
          <w:p w14:paraId="16E038A0" w14:textId="0DF6EDCB" w:rsidR="64DE6236" w:rsidRPr="0039180A" w:rsidRDefault="00216434" w:rsidP="00EB284F">
            <w:pPr>
              <w:pStyle w:val="ListParagraph"/>
              <w:rPr>
                <w:sz w:val="22"/>
              </w:rPr>
            </w:pPr>
            <w:r w:rsidRPr="0039180A">
              <w:rPr>
                <w:b/>
                <w:bCs/>
                <w:sz w:val="22"/>
              </w:rPr>
              <w:t>Step 1:</w:t>
            </w:r>
            <w:r w:rsidRPr="0039180A">
              <w:rPr>
                <w:sz w:val="22"/>
              </w:rPr>
              <w:t xml:space="preserve"> </w:t>
            </w:r>
            <w:r w:rsidR="00762123" w:rsidRPr="0039180A">
              <w:rPr>
                <w:sz w:val="22"/>
              </w:rPr>
              <w:t xml:space="preserve">Short introduction about international organizations </w:t>
            </w:r>
            <w:r w:rsidR="64DE6236" w:rsidRPr="0039180A">
              <w:rPr>
                <w:sz w:val="22"/>
              </w:rPr>
              <w:t>(1</w:t>
            </w:r>
            <w:r w:rsidR="00762123" w:rsidRPr="0039180A">
              <w:rPr>
                <w:sz w:val="22"/>
              </w:rPr>
              <w:t>0</w:t>
            </w:r>
            <w:r w:rsidR="00ED2D20" w:rsidRPr="0039180A">
              <w:rPr>
                <w:sz w:val="22"/>
              </w:rPr>
              <w:t xml:space="preserve"> </w:t>
            </w:r>
            <w:r w:rsidR="64DE6236" w:rsidRPr="0039180A">
              <w:rPr>
                <w:sz w:val="22"/>
              </w:rPr>
              <w:t>m</w:t>
            </w:r>
            <w:r w:rsidR="00ED2D20" w:rsidRPr="0039180A">
              <w:rPr>
                <w:sz w:val="22"/>
              </w:rPr>
              <w:t>in</w:t>
            </w:r>
            <w:r w:rsidR="64DE6236" w:rsidRPr="0039180A">
              <w:rPr>
                <w:sz w:val="22"/>
              </w:rPr>
              <w:t>)</w:t>
            </w:r>
          </w:p>
          <w:p w14:paraId="30C3BEE5" w14:textId="11160540" w:rsidR="64DE6236" w:rsidRPr="0039180A" w:rsidRDefault="000D50B4" w:rsidP="00EB284F">
            <w:pPr>
              <w:pStyle w:val="ListParagraph"/>
              <w:rPr>
                <w:sz w:val="22"/>
              </w:rPr>
            </w:pPr>
            <w:r w:rsidRPr="0039180A">
              <w:rPr>
                <w:b/>
                <w:bCs/>
                <w:sz w:val="22"/>
              </w:rPr>
              <w:t>Step 2:</w:t>
            </w:r>
            <w:r w:rsidRPr="0039180A">
              <w:rPr>
                <w:sz w:val="22"/>
              </w:rPr>
              <w:t xml:space="preserve"> </w:t>
            </w:r>
            <w:r w:rsidR="00B041D3" w:rsidRPr="0039180A">
              <w:rPr>
                <w:sz w:val="22"/>
              </w:rPr>
              <w:t>Short i</w:t>
            </w:r>
            <w:r w:rsidR="00107FE4" w:rsidRPr="0039180A">
              <w:rPr>
                <w:sz w:val="22"/>
              </w:rPr>
              <w:t xml:space="preserve">ntroduction about international human rights treaties </w:t>
            </w:r>
            <w:r w:rsidR="64DE6236" w:rsidRPr="0039180A">
              <w:rPr>
                <w:sz w:val="22"/>
              </w:rPr>
              <w:t>(15</w:t>
            </w:r>
            <w:r w:rsidR="00ED2D20" w:rsidRPr="0039180A">
              <w:rPr>
                <w:sz w:val="22"/>
              </w:rPr>
              <w:t xml:space="preserve"> </w:t>
            </w:r>
            <w:r w:rsidR="64DE6236" w:rsidRPr="0039180A">
              <w:rPr>
                <w:sz w:val="22"/>
              </w:rPr>
              <w:t>m</w:t>
            </w:r>
            <w:r w:rsidR="00ED2D20" w:rsidRPr="0039180A">
              <w:rPr>
                <w:sz w:val="22"/>
              </w:rPr>
              <w:t>in</w:t>
            </w:r>
            <w:r w:rsidR="64DE6236" w:rsidRPr="0039180A">
              <w:rPr>
                <w:sz w:val="22"/>
              </w:rPr>
              <w:t>)</w:t>
            </w:r>
          </w:p>
          <w:p w14:paraId="3651B0E6" w14:textId="01ABEEAC" w:rsidR="00762123" w:rsidRPr="0039180A" w:rsidRDefault="000D50B4" w:rsidP="001264B5">
            <w:pPr>
              <w:pStyle w:val="ListParagraph"/>
              <w:rPr>
                <w:sz w:val="22"/>
              </w:rPr>
            </w:pPr>
            <w:r w:rsidRPr="0039180A">
              <w:rPr>
                <w:b/>
                <w:bCs/>
                <w:sz w:val="22"/>
              </w:rPr>
              <w:t>Step 3:</w:t>
            </w:r>
            <w:r w:rsidRPr="0039180A">
              <w:rPr>
                <w:sz w:val="22"/>
              </w:rPr>
              <w:t xml:space="preserve"> </w:t>
            </w:r>
            <w:r w:rsidR="00BD44ED" w:rsidRPr="0039180A">
              <w:rPr>
                <w:sz w:val="22"/>
              </w:rPr>
              <w:t>Short introduction about freedom of religion or belief (20 min)</w:t>
            </w:r>
          </w:p>
          <w:p w14:paraId="35DDACC9" w14:textId="62D331A6" w:rsidR="00B00E5B" w:rsidRPr="0039180A" w:rsidRDefault="00BD44ED" w:rsidP="00B041D3">
            <w:pPr>
              <w:pStyle w:val="ListParagraph"/>
              <w:rPr>
                <w:sz w:val="22"/>
              </w:rPr>
            </w:pPr>
            <w:r w:rsidRPr="0039180A">
              <w:rPr>
                <w:b/>
                <w:bCs/>
                <w:sz w:val="22"/>
              </w:rPr>
              <w:t>Step 4:</w:t>
            </w:r>
            <w:r w:rsidRPr="0039180A">
              <w:rPr>
                <w:sz w:val="22"/>
              </w:rPr>
              <w:t xml:space="preserve"> Storytelling: Freedom of religion or belief in practice (</w:t>
            </w:r>
            <w:r w:rsidR="00CF4F82" w:rsidRPr="0039180A">
              <w:rPr>
                <w:sz w:val="22"/>
              </w:rPr>
              <w:t>15 min)</w:t>
            </w:r>
          </w:p>
        </w:tc>
      </w:tr>
      <w:tr w:rsidR="008460C4" w:rsidRPr="0039180A" w14:paraId="7472E316" w14:textId="77777777" w:rsidTr="001806F7">
        <w:tc>
          <w:tcPr>
            <w:tcW w:w="2268" w:type="dxa"/>
          </w:tcPr>
          <w:p w14:paraId="10599DF5" w14:textId="563501BA" w:rsidR="008460C4" w:rsidRPr="0039180A" w:rsidRDefault="008460C4" w:rsidP="008460C4">
            <w:pPr>
              <w:snapToGrid w:val="0"/>
              <w:spacing w:before="120" w:after="120"/>
              <w:rPr>
                <w:rFonts w:asciiTheme="minorHAnsi" w:hAnsiTheme="minorHAnsi" w:cstheme="minorHAnsi"/>
                <w:b/>
                <w:bCs/>
                <w:sz w:val="22"/>
                <w:szCs w:val="22"/>
                <w:lang w:val="en-US"/>
              </w:rPr>
            </w:pPr>
            <w:r w:rsidRPr="0039180A">
              <w:rPr>
                <w:rFonts w:asciiTheme="minorHAnsi" w:hAnsiTheme="minorHAnsi"/>
                <w:b/>
                <w:sz w:val="22"/>
                <w:szCs w:val="22"/>
                <w:lang w:val="en-US"/>
              </w:rPr>
              <w:t>Venue requirements</w:t>
            </w:r>
          </w:p>
        </w:tc>
        <w:tc>
          <w:tcPr>
            <w:tcW w:w="7370" w:type="dxa"/>
          </w:tcPr>
          <w:p w14:paraId="175C0D6D" w14:textId="77777777" w:rsidR="008460C4" w:rsidRPr="0039180A" w:rsidRDefault="008460C4" w:rsidP="00EB284F">
            <w:pPr>
              <w:pStyle w:val="ListParagraph"/>
              <w:rPr>
                <w:sz w:val="22"/>
              </w:rPr>
            </w:pPr>
            <w:r w:rsidRPr="0039180A">
              <w:rPr>
                <w:sz w:val="22"/>
              </w:rPr>
              <w:t xml:space="preserve">Any room arranged in a way to promote a peer-to-peer atmosphere. (Preferably a larger room with round tables for 4 to 5 people each). </w:t>
            </w:r>
          </w:p>
          <w:p w14:paraId="590D75F3" w14:textId="5F4031CC" w:rsidR="008460C4" w:rsidRPr="0039180A" w:rsidRDefault="008460C4" w:rsidP="00EB284F">
            <w:pPr>
              <w:pStyle w:val="ListParagraph"/>
              <w:rPr>
                <w:rFonts w:cstheme="minorBidi"/>
                <w:sz w:val="22"/>
              </w:rPr>
            </w:pPr>
            <w:r w:rsidRPr="0039180A">
              <w:rPr>
                <w:sz w:val="22"/>
              </w:rPr>
              <w:t xml:space="preserve">We suggest a maximum of 20 participants per </w:t>
            </w:r>
            <w:r w:rsidR="00A82C81">
              <w:rPr>
                <w:sz w:val="22"/>
              </w:rPr>
              <w:t>training event</w:t>
            </w:r>
            <w:r w:rsidRPr="0039180A">
              <w:rPr>
                <w:sz w:val="22"/>
              </w:rPr>
              <w:t>.</w:t>
            </w:r>
          </w:p>
        </w:tc>
      </w:tr>
      <w:tr w:rsidR="008460C4" w:rsidRPr="0039180A" w14:paraId="216CEE86" w14:textId="77777777" w:rsidTr="001806F7">
        <w:tc>
          <w:tcPr>
            <w:tcW w:w="2268" w:type="dxa"/>
          </w:tcPr>
          <w:p w14:paraId="767EADD6" w14:textId="68408D22" w:rsidR="008460C4" w:rsidRPr="0039180A" w:rsidRDefault="008460C4" w:rsidP="008460C4">
            <w:pPr>
              <w:snapToGrid w:val="0"/>
              <w:spacing w:before="120" w:after="120"/>
              <w:rPr>
                <w:rFonts w:asciiTheme="minorHAnsi" w:hAnsiTheme="minorHAnsi" w:cstheme="minorHAnsi"/>
                <w:b/>
                <w:bCs/>
                <w:sz w:val="22"/>
                <w:szCs w:val="22"/>
                <w:lang w:val="en-US"/>
              </w:rPr>
            </w:pPr>
            <w:r w:rsidRPr="0039180A">
              <w:rPr>
                <w:rFonts w:asciiTheme="minorHAnsi" w:hAnsiTheme="minorHAnsi"/>
                <w:b/>
                <w:bCs/>
                <w:sz w:val="22"/>
                <w:szCs w:val="22"/>
                <w:lang w:val="en-US"/>
              </w:rPr>
              <w:t>Equipment</w:t>
            </w:r>
          </w:p>
        </w:tc>
        <w:tc>
          <w:tcPr>
            <w:tcW w:w="7370" w:type="dxa"/>
          </w:tcPr>
          <w:p w14:paraId="52B3ECCC" w14:textId="77777777" w:rsidR="008460C4" w:rsidRPr="0039180A" w:rsidRDefault="008460C4" w:rsidP="00EB284F">
            <w:pPr>
              <w:pStyle w:val="ListParagraph"/>
              <w:rPr>
                <w:sz w:val="22"/>
              </w:rPr>
            </w:pPr>
            <w:r w:rsidRPr="0039180A">
              <w:rPr>
                <w:sz w:val="22"/>
              </w:rPr>
              <w:t xml:space="preserve">Laptop or computer connected to the </w:t>
            </w:r>
            <w:proofErr w:type="gramStart"/>
            <w:r w:rsidRPr="0039180A">
              <w:rPr>
                <w:sz w:val="22"/>
              </w:rPr>
              <w:t>Internet</w:t>
            </w:r>
            <w:proofErr w:type="gramEnd"/>
          </w:p>
          <w:p w14:paraId="5B9027F2" w14:textId="77777777" w:rsidR="008460C4" w:rsidRPr="0039180A" w:rsidRDefault="008460C4" w:rsidP="00EB284F">
            <w:pPr>
              <w:pStyle w:val="ListParagraph"/>
              <w:rPr>
                <w:rFonts w:eastAsiaTheme="minorEastAsia"/>
                <w:sz w:val="22"/>
              </w:rPr>
            </w:pPr>
            <w:r w:rsidRPr="0039180A">
              <w:rPr>
                <w:rFonts w:eastAsia="Calibri"/>
                <w:sz w:val="22"/>
              </w:rPr>
              <w:t>Poster Board or Flip Chart</w:t>
            </w:r>
          </w:p>
          <w:p w14:paraId="445966F3" w14:textId="77777777" w:rsidR="008460C4" w:rsidRPr="0039180A" w:rsidRDefault="008460C4" w:rsidP="00EB284F">
            <w:pPr>
              <w:pStyle w:val="ListParagraph"/>
              <w:rPr>
                <w:rFonts w:eastAsiaTheme="minorEastAsia"/>
                <w:sz w:val="22"/>
              </w:rPr>
            </w:pPr>
            <w:r w:rsidRPr="0039180A">
              <w:rPr>
                <w:sz w:val="22"/>
              </w:rPr>
              <w:t>If available: Video projector, screen, p</w:t>
            </w:r>
            <w:r w:rsidRPr="0039180A">
              <w:rPr>
                <w:rFonts w:eastAsia="Calibri"/>
                <w:sz w:val="22"/>
              </w:rPr>
              <w:t>resentation remote/clicker</w:t>
            </w:r>
          </w:p>
          <w:p w14:paraId="19F68585" w14:textId="34CF51AB" w:rsidR="008460C4" w:rsidRPr="0039180A" w:rsidRDefault="008460C4" w:rsidP="00EB284F">
            <w:pPr>
              <w:pStyle w:val="ListParagraph"/>
              <w:rPr>
                <w:rFonts w:eastAsiaTheme="minorEastAsia" w:cstheme="minorBidi"/>
                <w:b/>
                <w:bCs/>
                <w:sz w:val="22"/>
              </w:rPr>
            </w:pPr>
            <w:r w:rsidRPr="0039180A">
              <w:rPr>
                <w:sz w:val="22"/>
              </w:rPr>
              <w:t xml:space="preserve">If available: Speakers </w:t>
            </w:r>
            <w:r w:rsidRPr="0039180A">
              <w:rPr>
                <w:rFonts w:eastAsia="Calibri"/>
                <w:sz w:val="22"/>
              </w:rPr>
              <w:t>with 2–3 microphones (ideally wireless)</w:t>
            </w:r>
          </w:p>
        </w:tc>
      </w:tr>
      <w:tr w:rsidR="00495F91" w:rsidRPr="0039180A" w14:paraId="43BAE946" w14:textId="77777777" w:rsidTr="001806F7">
        <w:tc>
          <w:tcPr>
            <w:tcW w:w="2268" w:type="dxa"/>
          </w:tcPr>
          <w:p w14:paraId="6B074ECA" w14:textId="77777777" w:rsidR="000C65BE" w:rsidRPr="0039180A" w:rsidRDefault="000C65BE" w:rsidP="00320913">
            <w:pPr>
              <w:snapToGrid w:val="0"/>
              <w:spacing w:before="120" w:after="120"/>
              <w:rPr>
                <w:rFonts w:asciiTheme="minorHAnsi" w:hAnsiTheme="minorHAnsi" w:cstheme="minorHAnsi"/>
                <w:b/>
                <w:bCs/>
                <w:sz w:val="22"/>
                <w:szCs w:val="22"/>
                <w:lang w:val="en-US"/>
              </w:rPr>
            </w:pPr>
            <w:r w:rsidRPr="0039180A">
              <w:rPr>
                <w:rFonts w:asciiTheme="minorHAnsi" w:hAnsiTheme="minorHAnsi" w:cstheme="minorHAnsi"/>
                <w:b/>
                <w:bCs/>
                <w:sz w:val="22"/>
                <w:szCs w:val="22"/>
                <w:lang w:val="en-US"/>
              </w:rPr>
              <w:t>Training materials</w:t>
            </w:r>
          </w:p>
        </w:tc>
        <w:tc>
          <w:tcPr>
            <w:tcW w:w="7370" w:type="dxa"/>
          </w:tcPr>
          <w:p w14:paraId="43BA77E6" w14:textId="77777777" w:rsidR="000D50B4" w:rsidRPr="0039180A" w:rsidRDefault="000D50B4" w:rsidP="000D50B4">
            <w:pPr>
              <w:pStyle w:val="ListParagraph"/>
              <w:snapToGrid/>
              <w:rPr>
                <w:sz w:val="22"/>
              </w:rPr>
            </w:pPr>
            <w:r w:rsidRPr="0039180A">
              <w:rPr>
                <w:sz w:val="22"/>
              </w:rPr>
              <w:t>PowerPoint presentation – Introduction to the Faith for Rights Framework</w:t>
            </w:r>
          </w:p>
          <w:p w14:paraId="6396802E" w14:textId="0935E88F" w:rsidR="000D50B4" w:rsidRPr="0039180A" w:rsidRDefault="000D50B4" w:rsidP="000D50B4">
            <w:pPr>
              <w:pStyle w:val="ListParagraph"/>
              <w:snapToGrid/>
              <w:rPr>
                <w:rFonts w:eastAsiaTheme="minorEastAsia"/>
                <w:sz w:val="22"/>
              </w:rPr>
            </w:pPr>
            <w:r w:rsidRPr="0039180A">
              <w:rPr>
                <w:rFonts w:eastAsiaTheme="minorEastAsia"/>
                <w:sz w:val="22"/>
              </w:rPr>
              <w:t>Faith for Rights Training Workbook</w:t>
            </w:r>
          </w:p>
          <w:p w14:paraId="1FC04572" w14:textId="77777777" w:rsidR="000D50B4" w:rsidRPr="0039180A" w:rsidRDefault="000D50B4" w:rsidP="000D50B4">
            <w:pPr>
              <w:pStyle w:val="ListParagraph"/>
              <w:snapToGrid/>
              <w:rPr>
                <w:sz w:val="22"/>
              </w:rPr>
            </w:pPr>
            <w:r w:rsidRPr="0039180A">
              <w:rPr>
                <w:rFonts w:eastAsiaTheme="minorEastAsia"/>
                <w:sz w:val="22"/>
              </w:rPr>
              <w:t>Handouts</w:t>
            </w:r>
          </w:p>
          <w:p w14:paraId="0D063F66" w14:textId="2E34ECFF" w:rsidR="00157426" w:rsidRPr="0039180A" w:rsidRDefault="000D50B4" w:rsidP="000D50B4">
            <w:pPr>
              <w:pStyle w:val="ListParagraph"/>
              <w:rPr>
                <w:b/>
                <w:bCs/>
                <w:sz w:val="22"/>
                <w:u w:val="single"/>
              </w:rPr>
            </w:pPr>
            <w:r w:rsidRPr="0039180A">
              <w:rPr>
                <w:rFonts w:eastAsiaTheme="minorEastAsia"/>
                <w:sz w:val="22"/>
              </w:rPr>
              <w:t xml:space="preserve">Faith for Rights toolkit (hardcopy or </w:t>
            </w:r>
            <w:hyperlink r:id="rId11" w:history="1">
              <w:r w:rsidRPr="0039180A">
                <w:rPr>
                  <w:rStyle w:val="Hyperlink"/>
                  <w:rFonts w:eastAsiaTheme="minorEastAsia"/>
                  <w:sz w:val="22"/>
                </w:rPr>
                <w:t>online</w:t>
              </w:r>
            </w:hyperlink>
            <w:r w:rsidRPr="0039180A">
              <w:rPr>
                <w:rFonts w:eastAsiaTheme="minorEastAsia"/>
                <w:sz w:val="22"/>
              </w:rPr>
              <w:t>)</w:t>
            </w:r>
          </w:p>
        </w:tc>
      </w:tr>
      <w:tr w:rsidR="00056D93" w:rsidRPr="0039180A" w14:paraId="6DED86BC" w14:textId="77777777" w:rsidTr="001806F7">
        <w:tc>
          <w:tcPr>
            <w:tcW w:w="2268" w:type="dxa"/>
          </w:tcPr>
          <w:p w14:paraId="39EB6BC7" w14:textId="77777777" w:rsidR="00056D93" w:rsidRPr="0039180A" w:rsidRDefault="00056D93" w:rsidP="00056D93">
            <w:pPr>
              <w:snapToGrid w:val="0"/>
              <w:spacing w:before="120" w:after="120"/>
              <w:rPr>
                <w:rFonts w:asciiTheme="minorHAnsi" w:hAnsiTheme="minorHAnsi" w:cstheme="minorHAnsi"/>
                <w:b/>
                <w:bCs/>
                <w:sz w:val="22"/>
                <w:szCs w:val="22"/>
                <w:lang w:val="en-US"/>
              </w:rPr>
            </w:pPr>
            <w:r w:rsidRPr="0039180A">
              <w:rPr>
                <w:rFonts w:asciiTheme="minorHAnsi" w:hAnsiTheme="minorHAnsi" w:cstheme="minorHAnsi"/>
                <w:b/>
                <w:bCs/>
                <w:sz w:val="22"/>
                <w:szCs w:val="22"/>
                <w:lang w:val="en-US"/>
              </w:rPr>
              <w:t>Background reading for facilitators</w:t>
            </w:r>
          </w:p>
        </w:tc>
        <w:tc>
          <w:tcPr>
            <w:tcW w:w="7370" w:type="dxa"/>
          </w:tcPr>
          <w:p w14:paraId="15DDC5D2" w14:textId="02ADEFA2" w:rsidR="00AE49F6" w:rsidRPr="0039180A" w:rsidRDefault="002C17B3" w:rsidP="00F83350">
            <w:pPr>
              <w:pStyle w:val="ListParagraph"/>
              <w:numPr>
                <w:ilvl w:val="0"/>
                <w:numId w:val="1"/>
              </w:numPr>
              <w:ind w:left="284" w:hanging="284"/>
              <w:rPr>
                <w:sz w:val="22"/>
              </w:rPr>
            </w:pPr>
            <w:r w:rsidRPr="0039180A">
              <w:rPr>
                <w:sz w:val="22"/>
              </w:rPr>
              <w:t>P</w:t>
            </w:r>
            <w:r w:rsidR="00AE49F6" w:rsidRPr="0039180A">
              <w:rPr>
                <w:sz w:val="22"/>
              </w:rPr>
              <w:t xml:space="preserve">reamble and </w:t>
            </w:r>
            <w:r w:rsidR="0009356D" w:rsidRPr="0039180A">
              <w:rPr>
                <w:sz w:val="22"/>
              </w:rPr>
              <w:t>A</w:t>
            </w:r>
            <w:r w:rsidR="00AE49F6" w:rsidRPr="0039180A">
              <w:rPr>
                <w:sz w:val="22"/>
              </w:rPr>
              <w:t xml:space="preserve">rticle 1 of the </w:t>
            </w:r>
            <w:hyperlink r:id="rId12" w:history="1">
              <w:r w:rsidR="00AE49F6" w:rsidRPr="0039180A">
                <w:rPr>
                  <w:rStyle w:val="Hyperlink"/>
                  <w:sz w:val="22"/>
                </w:rPr>
                <w:t>UN Charter</w:t>
              </w:r>
            </w:hyperlink>
            <w:r w:rsidR="00AE49F6" w:rsidRPr="0039180A">
              <w:rPr>
                <w:sz w:val="22"/>
              </w:rPr>
              <w:t>.</w:t>
            </w:r>
          </w:p>
          <w:p w14:paraId="7B4C0592" w14:textId="3CC3483C" w:rsidR="007B7A3A" w:rsidRPr="0039180A" w:rsidRDefault="00CE2C1B" w:rsidP="00F83350">
            <w:pPr>
              <w:pStyle w:val="ListParagraph"/>
              <w:numPr>
                <w:ilvl w:val="0"/>
                <w:numId w:val="1"/>
              </w:numPr>
              <w:ind w:left="284" w:hanging="284"/>
              <w:rPr>
                <w:rFonts w:cstheme="minorBidi"/>
                <w:sz w:val="22"/>
              </w:rPr>
            </w:pPr>
            <w:r w:rsidRPr="0039180A">
              <w:rPr>
                <w:sz w:val="22"/>
              </w:rPr>
              <w:t xml:space="preserve">Article 18 of the </w:t>
            </w:r>
            <w:hyperlink r:id="rId13" w:history="1">
              <w:r w:rsidRPr="0039180A">
                <w:rPr>
                  <w:rStyle w:val="Hyperlink"/>
                  <w:sz w:val="22"/>
                </w:rPr>
                <w:t>International Covenant on Civil and Political Rights</w:t>
              </w:r>
            </w:hyperlink>
            <w:r w:rsidR="00295B0E">
              <w:rPr>
                <w:sz w:val="22"/>
              </w:rPr>
              <w:t xml:space="preserve"> (ICCPR).</w:t>
            </w:r>
          </w:p>
          <w:p w14:paraId="3021815F" w14:textId="2AB6F991" w:rsidR="0006635A" w:rsidRPr="0039180A" w:rsidRDefault="00A5348B" w:rsidP="00F83350">
            <w:pPr>
              <w:pStyle w:val="ListParagraph"/>
              <w:numPr>
                <w:ilvl w:val="0"/>
                <w:numId w:val="1"/>
              </w:numPr>
              <w:ind w:left="284" w:hanging="284"/>
              <w:rPr>
                <w:rFonts w:cstheme="minorBidi"/>
                <w:sz w:val="22"/>
              </w:rPr>
            </w:pPr>
            <w:r w:rsidRPr="0039180A">
              <w:rPr>
                <w:rFonts w:cstheme="minorBidi"/>
                <w:sz w:val="22"/>
              </w:rPr>
              <w:t xml:space="preserve">Human Rights Committee </w:t>
            </w:r>
            <w:hyperlink r:id="rId14" w:history="1">
              <w:r w:rsidRPr="0039180A">
                <w:rPr>
                  <w:rStyle w:val="Hyperlink"/>
                  <w:rFonts w:cstheme="minorBidi"/>
                  <w:sz w:val="22"/>
                </w:rPr>
                <w:t>General Comment No. 22</w:t>
              </w:r>
            </w:hyperlink>
            <w:r w:rsidR="00295B0E">
              <w:t xml:space="preserve"> </w:t>
            </w:r>
            <w:r w:rsidR="00295B0E" w:rsidRPr="00295B0E">
              <w:rPr>
                <w:rFonts w:cstheme="minorBidi"/>
                <w:sz w:val="22"/>
              </w:rPr>
              <w:t>on Article 18 of the ICCPR</w:t>
            </w:r>
            <w:r w:rsidR="00295B0E">
              <w:rPr>
                <w:rFonts w:cstheme="minorBidi"/>
                <w:sz w:val="22"/>
              </w:rPr>
              <w:t>.</w:t>
            </w:r>
          </w:p>
          <w:p w14:paraId="22330E27" w14:textId="68E2D58D" w:rsidR="007C6F80" w:rsidRPr="0039180A" w:rsidRDefault="00C0086A" w:rsidP="00F83350">
            <w:pPr>
              <w:pStyle w:val="ListParagraph"/>
              <w:numPr>
                <w:ilvl w:val="0"/>
                <w:numId w:val="1"/>
              </w:numPr>
              <w:ind w:left="284" w:hanging="284"/>
              <w:rPr>
                <w:rFonts w:cstheme="minorBidi"/>
                <w:sz w:val="22"/>
              </w:rPr>
            </w:pPr>
            <w:hyperlink r:id="rId15" w:history="1">
              <w:r w:rsidR="007C6F80" w:rsidRPr="0039180A">
                <w:rPr>
                  <w:rStyle w:val="Hyperlink"/>
                  <w:rFonts w:cstheme="minorBidi"/>
                  <w:sz w:val="22"/>
                </w:rPr>
                <w:t xml:space="preserve">Freedom of </w:t>
              </w:r>
              <w:r w:rsidR="00924FBE" w:rsidRPr="0039180A">
                <w:rPr>
                  <w:rStyle w:val="Hyperlink"/>
                  <w:rFonts w:cstheme="minorBidi"/>
                  <w:sz w:val="22"/>
                </w:rPr>
                <w:t>r</w:t>
              </w:r>
              <w:r w:rsidR="007C6F80" w:rsidRPr="0039180A">
                <w:rPr>
                  <w:rStyle w:val="Hyperlink"/>
                  <w:rFonts w:cstheme="minorBidi"/>
                  <w:sz w:val="22"/>
                </w:rPr>
                <w:t xml:space="preserve">eligion </w:t>
              </w:r>
              <w:r w:rsidR="00924FBE" w:rsidRPr="0039180A">
                <w:rPr>
                  <w:rStyle w:val="Hyperlink"/>
                  <w:rFonts w:cstheme="minorBidi"/>
                  <w:sz w:val="22"/>
                </w:rPr>
                <w:t xml:space="preserve">or belief </w:t>
              </w:r>
              <w:r w:rsidR="007C6F80" w:rsidRPr="0039180A">
                <w:rPr>
                  <w:rStyle w:val="Hyperlink"/>
                  <w:rFonts w:cstheme="minorBidi"/>
                  <w:sz w:val="22"/>
                </w:rPr>
                <w:t>for everyone</w:t>
              </w:r>
            </w:hyperlink>
            <w:r w:rsidR="007C6F80" w:rsidRPr="0039180A">
              <w:rPr>
                <w:rFonts w:cstheme="minorBidi"/>
                <w:sz w:val="22"/>
              </w:rPr>
              <w:t xml:space="preserve"> (</w:t>
            </w:r>
            <w:proofErr w:type="spellStart"/>
            <w:r w:rsidR="007C6F80" w:rsidRPr="0039180A">
              <w:rPr>
                <w:rFonts w:cstheme="minorBidi"/>
                <w:sz w:val="22"/>
              </w:rPr>
              <w:t>Stefanus</w:t>
            </w:r>
            <w:proofErr w:type="spellEnd"/>
            <w:r w:rsidR="007C6F80" w:rsidRPr="0039180A">
              <w:rPr>
                <w:rFonts w:cstheme="minorBidi"/>
                <w:sz w:val="22"/>
              </w:rPr>
              <w:t xml:space="preserve"> Al</w:t>
            </w:r>
            <w:r w:rsidR="00CF22C8" w:rsidRPr="0039180A">
              <w:rPr>
                <w:rFonts w:cstheme="minorBidi"/>
                <w:sz w:val="22"/>
              </w:rPr>
              <w:t>l</w:t>
            </w:r>
            <w:r w:rsidR="007C6F80" w:rsidRPr="0039180A">
              <w:rPr>
                <w:rFonts w:cstheme="minorBidi"/>
                <w:sz w:val="22"/>
              </w:rPr>
              <w:t>iance</w:t>
            </w:r>
            <w:r w:rsidR="00523E1F" w:rsidRPr="0039180A">
              <w:rPr>
                <w:rFonts w:cstheme="minorBidi"/>
                <w:sz w:val="22"/>
              </w:rPr>
              <w:t xml:space="preserve"> 2020</w:t>
            </w:r>
            <w:r w:rsidR="00CF22C8" w:rsidRPr="0039180A">
              <w:rPr>
                <w:rFonts w:cstheme="minorBidi"/>
                <w:sz w:val="22"/>
              </w:rPr>
              <w:t>)</w:t>
            </w:r>
            <w:r w:rsidR="00523E1F" w:rsidRPr="0039180A">
              <w:rPr>
                <w:rFonts w:cstheme="minorBidi"/>
                <w:sz w:val="22"/>
              </w:rPr>
              <w:t xml:space="preserve"> is a helpful </w:t>
            </w:r>
            <w:r w:rsidR="00924FBE" w:rsidRPr="0039180A">
              <w:rPr>
                <w:rFonts w:cstheme="minorBidi"/>
                <w:sz w:val="22"/>
              </w:rPr>
              <w:t xml:space="preserve">guide on the </w:t>
            </w:r>
            <w:r w:rsidR="0008002F" w:rsidRPr="0039180A">
              <w:rPr>
                <w:rFonts w:cstheme="minorBidi"/>
                <w:sz w:val="22"/>
              </w:rPr>
              <w:t xml:space="preserve">right </w:t>
            </w:r>
            <w:r w:rsidR="000B74F6" w:rsidRPr="0039180A">
              <w:rPr>
                <w:rFonts w:cstheme="minorBidi"/>
                <w:sz w:val="22"/>
              </w:rPr>
              <w:t>in question</w:t>
            </w:r>
            <w:r w:rsidR="0008002F" w:rsidRPr="0039180A">
              <w:rPr>
                <w:rFonts w:cstheme="minorBidi"/>
                <w:sz w:val="22"/>
              </w:rPr>
              <w:t xml:space="preserve">. </w:t>
            </w:r>
          </w:p>
          <w:p w14:paraId="69891A5C" w14:textId="78C8BA89" w:rsidR="00056D93" w:rsidRPr="0039180A" w:rsidRDefault="003965B3" w:rsidP="00F83350">
            <w:pPr>
              <w:pStyle w:val="ListParagraph"/>
              <w:numPr>
                <w:ilvl w:val="0"/>
                <w:numId w:val="1"/>
              </w:numPr>
              <w:ind w:left="284" w:hanging="284"/>
              <w:rPr>
                <w:rFonts w:cstheme="minorBidi"/>
                <w:sz w:val="22"/>
              </w:rPr>
            </w:pPr>
            <w:r w:rsidRPr="0039180A">
              <w:rPr>
                <w:rFonts w:cstheme="minorBidi"/>
                <w:sz w:val="22"/>
              </w:rPr>
              <w:t xml:space="preserve">Watch the </w:t>
            </w:r>
            <w:r w:rsidRPr="0039180A">
              <w:rPr>
                <w:sz w:val="22"/>
                <w:szCs w:val="24"/>
              </w:rPr>
              <w:t xml:space="preserve">videos </w:t>
            </w:r>
            <w:r w:rsidR="00C446D1" w:rsidRPr="0039180A">
              <w:rPr>
                <w:sz w:val="22"/>
                <w:szCs w:val="24"/>
              </w:rPr>
              <w:t xml:space="preserve">from the </w:t>
            </w:r>
            <w:hyperlink r:id="rId16" w:history="1">
              <w:r w:rsidR="00C446D1" w:rsidRPr="0039180A">
                <w:rPr>
                  <w:sz w:val="22"/>
                  <w:szCs w:val="24"/>
                </w:rPr>
                <w:t>Freedom of Religion or Belief Learning Platform</w:t>
              </w:r>
            </w:hyperlink>
            <w:r w:rsidR="002C17B3" w:rsidRPr="0039180A">
              <w:rPr>
                <w:sz w:val="22"/>
                <w:szCs w:val="24"/>
              </w:rPr>
              <w:t>.</w:t>
            </w:r>
            <w:r w:rsidR="002C17B3" w:rsidRPr="0039180A">
              <w:rPr>
                <w:rFonts w:cstheme="minorBidi"/>
                <w:sz w:val="24"/>
                <w:szCs w:val="24"/>
              </w:rPr>
              <w:t xml:space="preserve"> </w:t>
            </w:r>
          </w:p>
          <w:p w14:paraId="3AD08E3D" w14:textId="7527EA6D" w:rsidR="00056D93" w:rsidRPr="0039180A" w:rsidRDefault="002C17B3" w:rsidP="00F83350">
            <w:pPr>
              <w:pStyle w:val="ListParagraph"/>
              <w:numPr>
                <w:ilvl w:val="0"/>
                <w:numId w:val="1"/>
              </w:numPr>
              <w:ind w:left="284" w:hanging="284"/>
              <w:rPr>
                <w:rFonts w:cstheme="minorBidi"/>
                <w:sz w:val="22"/>
              </w:rPr>
            </w:pPr>
            <w:r w:rsidRPr="0039180A">
              <w:rPr>
                <w:rFonts w:cstheme="minorBidi"/>
                <w:sz w:val="22"/>
              </w:rPr>
              <w:t>W</w:t>
            </w:r>
            <w:r w:rsidR="00A02E04" w:rsidRPr="0039180A">
              <w:rPr>
                <w:rFonts w:cstheme="minorBidi"/>
                <w:sz w:val="22"/>
              </w:rPr>
              <w:t xml:space="preserve">ebpage of the </w:t>
            </w:r>
            <w:hyperlink r:id="rId17" w:history="1">
              <w:r w:rsidR="00A02E04" w:rsidRPr="0039180A">
                <w:rPr>
                  <w:rStyle w:val="Hyperlink"/>
                  <w:rFonts w:cstheme="minorBidi"/>
                  <w:sz w:val="22"/>
                </w:rPr>
                <w:t xml:space="preserve">UN Special Rapporteur on Freedom of Religion or </w:t>
              </w:r>
              <w:r w:rsidR="00204E0A" w:rsidRPr="0039180A">
                <w:rPr>
                  <w:rStyle w:val="Hyperlink"/>
                  <w:rFonts w:cstheme="minorBidi"/>
                  <w:sz w:val="22"/>
                </w:rPr>
                <w:t>B</w:t>
              </w:r>
              <w:r w:rsidR="00A02E04" w:rsidRPr="0039180A">
                <w:rPr>
                  <w:rStyle w:val="Hyperlink"/>
                  <w:rFonts w:cstheme="minorBidi"/>
                  <w:sz w:val="22"/>
                </w:rPr>
                <w:t>elief</w:t>
              </w:r>
            </w:hyperlink>
            <w:r w:rsidR="00204E0A" w:rsidRPr="0039180A">
              <w:rPr>
                <w:rFonts w:cstheme="minorBidi"/>
                <w:sz w:val="22"/>
              </w:rPr>
              <w:t>.</w:t>
            </w:r>
            <w:r w:rsidR="00A02E04" w:rsidRPr="0039180A">
              <w:rPr>
                <w:rFonts w:cstheme="minorBidi"/>
                <w:sz w:val="22"/>
              </w:rPr>
              <w:t xml:space="preserve"> </w:t>
            </w:r>
          </w:p>
        </w:tc>
      </w:tr>
      <w:tr w:rsidR="00901DF1" w:rsidRPr="0039180A" w14:paraId="5BEF3CD4" w14:textId="77777777" w:rsidTr="001806F7">
        <w:tc>
          <w:tcPr>
            <w:tcW w:w="2268" w:type="dxa"/>
          </w:tcPr>
          <w:p w14:paraId="38D9EE61" w14:textId="77777777" w:rsidR="00901DF1" w:rsidRPr="0039180A" w:rsidRDefault="00901DF1" w:rsidP="00901DF1">
            <w:pPr>
              <w:snapToGrid w:val="0"/>
              <w:spacing w:before="120" w:after="120"/>
              <w:rPr>
                <w:rFonts w:asciiTheme="minorHAnsi" w:hAnsiTheme="minorHAnsi" w:cstheme="minorHAnsi"/>
                <w:b/>
                <w:bCs/>
                <w:sz w:val="22"/>
                <w:szCs w:val="22"/>
                <w:lang w:val="en-US" w:eastAsia="zh-TW"/>
              </w:rPr>
            </w:pPr>
            <w:r w:rsidRPr="0039180A">
              <w:rPr>
                <w:rFonts w:asciiTheme="minorHAnsi" w:hAnsiTheme="minorHAnsi" w:cstheme="minorHAnsi"/>
                <w:b/>
                <w:bCs/>
                <w:sz w:val="22"/>
                <w:szCs w:val="22"/>
                <w:lang w:val="en-US" w:eastAsia="zh-TW"/>
              </w:rPr>
              <w:t>Online adaptation</w:t>
            </w:r>
          </w:p>
          <w:p w14:paraId="63EF18FA" w14:textId="77777777" w:rsidR="00901DF1" w:rsidRPr="0039180A" w:rsidRDefault="00901DF1" w:rsidP="00901DF1">
            <w:pPr>
              <w:snapToGrid w:val="0"/>
              <w:spacing w:before="120" w:after="120"/>
              <w:rPr>
                <w:rFonts w:asciiTheme="minorHAnsi" w:hAnsiTheme="minorHAnsi" w:cstheme="minorHAnsi"/>
                <w:b/>
                <w:bCs/>
                <w:szCs w:val="22"/>
                <w:lang w:val="en-US"/>
              </w:rPr>
            </w:pPr>
          </w:p>
        </w:tc>
        <w:tc>
          <w:tcPr>
            <w:tcW w:w="7370" w:type="dxa"/>
          </w:tcPr>
          <w:p w14:paraId="1B9AC1C7" w14:textId="77777777" w:rsidR="00901DF1" w:rsidRPr="0039180A" w:rsidRDefault="00901DF1" w:rsidP="00901DF1">
            <w:pPr>
              <w:pStyle w:val="ListParagraph"/>
              <w:rPr>
                <w:sz w:val="22"/>
              </w:rPr>
            </w:pPr>
            <w:r w:rsidRPr="0039180A">
              <w:rPr>
                <w:sz w:val="22"/>
              </w:rPr>
              <w:t xml:space="preserve">The session can be adapted to be held online following the same steps as provided above. </w:t>
            </w:r>
          </w:p>
          <w:p w14:paraId="1B08AE29" w14:textId="77777777" w:rsidR="00901DF1" w:rsidRPr="0039180A" w:rsidRDefault="00901DF1" w:rsidP="00901DF1">
            <w:pPr>
              <w:pStyle w:val="ListParagraph"/>
              <w:rPr>
                <w:sz w:val="22"/>
              </w:rPr>
            </w:pPr>
            <w:r w:rsidRPr="0039180A">
              <w:rPr>
                <w:sz w:val="22"/>
              </w:rPr>
              <w:t xml:space="preserve">PowerPoint can be followed in the same manner as it would be in person. </w:t>
            </w:r>
          </w:p>
          <w:p w14:paraId="669E249B" w14:textId="370E1D95" w:rsidR="00901DF1" w:rsidRPr="0039180A" w:rsidRDefault="00901DF1" w:rsidP="00F83350">
            <w:pPr>
              <w:pStyle w:val="ListParagraph"/>
              <w:numPr>
                <w:ilvl w:val="0"/>
                <w:numId w:val="1"/>
              </w:numPr>
              <w:ind w:left="284" w:hanging="284"/>
            </w:pPr>
            <w:r w:rsidRPr="0039180A">
              <w:rPr>
                <w:sz w:val="22"/>
              </w:rPr>
              <w:t>For the last activity, you can divide the participants into small groups/rooms for more interaction.</w:t>
            </w:r>
          </w:p>
        </w:tc>
      </w:tr>
    </w:tbl>
    <w:p w14:paraId="4C56CC90" w14:textId="77777777" w:rsidR="000C65BE" w:rsidRPr="0039180A" w:rsidRDefault="000C65BE" w:rsidP="003338A2">
      <w:pPr>
        <w:snapToGrid w:val="0"/>
        <w:spacing w:before="120" w:after="120"/>
        <w:ind w:left="480" w:right="840"/>
        <w:jc w:val="center"/>
        <w:rPr>
          <w:rFonts w:asciiTheme="minorHAnsi" w:hAnsiTheme="minorHAnsi" w:cstheme="minorHAnsi"/>
          <w:b/>
          <w:bCs/>
          <w:szCs w:val="22"/>
          <w:u w:val="single"/>
          <w:lang w:val="en-US"/>
        </w:rPr>
      </w:pPr>
    </w:p>
    <w:p w14:paraId="42765049" w14:textId="41958845" w:rsidR="00CB1398" w:rsidRPr="0039180A" w:rsidRDefault="00F23D0C" w:rsidP="005A5D8C">
      <w:pPr>
        <w:pStyle w:val="Title"/>
      </w:pPr>
      <w:r w:rsidRPr="0039180A">
        <w:br w:type="page"/>
      </w:r>
      <w:r w:rsidR="000B74F6" w:rsidRPr="0039180A">
        <w:lastRenderedPageBreak/>
        <w:t>S</w:t>
      </w:r>
      <w:r w:rsidR="00CB1398" w:rsidRPr="0039180A">
        <w:t>ession Sequence</w:t>
      </w:r>
    </w:p>
    <w:p w14:paraId="4FF2C886" w14:textId="77777777" w:rsidR="00CB1398" w:rsidRPr="0039180A" w:rsidRDefault="00CB1398" w:rsidP="00CB1398">
      <w:pPr>
        <w:rPr>
          <w:lang w:val="en-US"/>
        </w:rPr>
      </w:pPr>
    </w:p>
    <w:p w14:paraId="57F43761" w14:textId="77777777" w:rsidR="008B240A" w:rsidRPr="0039180A" w:rsidRDefault="008B240A" w:rsidP="00C110CE">
      <w:pPr>
        <w:pStyle w:val="Heading1"/>
      </w:pPr>
      <w:r w:rsidRPr="0039180A">
        <w:t>Session Preparations</w:t>
      </w:r>
    </w:p>
    <w:p w14:paraId="17E57922" w14:textId="4234CE29" w:rsidR="00CB1398" w:rsidRPr="0039180A" w:rsidRDefault="00CB1398" w:rsidP="00CB1398">
      <w:pPr>
        <w:pStyle w:val="ListParagraph"/>
        <w:snapToGrid/>
      </w:pPr>
      <w:r w:rsidRPr="0039180A">
        <w:t xml:space="preserve">Test the video and the sound system. </w:t>
      </w:r>
    </w:p>
    <w:p w14:paraId="5964CF23" w14:textId="77777777" w:rsidR="00CB1398" w:rsidRPr="0039180A" w:rsidRDefault="00CB1398" w:rsidP="00CB1398">
      <w:pPr>
        <w:pStyle w:val="ListParagraph"/>
        <w:snapToGrid/>
      </w:pPr>
      <w:r w:rsidRPr="0039180A">
        <w:t>In case of connectivity problems, prepare a USB key with the video.</w:t>
      </w:r>
    </w:p>
    <w:p w14:paraId="0B6B5DFD" w14:textId="51F2E67A" w:rsidR="00CB1398" w:rsidRPr="0039180A" w:rsidRDefault="00CB1398" w:rsidP="00CB1398">
      <w:pPr>
        <w:pStyle w:val="ListParagraph"/>
        <w:snapToGrid/>
      </w:pPr>
      <w:r w:rsidRPr="0039180A">
        <w:t xml:space="preserve">Prepare copies of </w:t>
      </w:r>
      <w:r w:rsidR="00C0086A">
        <w:t>the</w:t>
      </w:r>
      <w:r w:rsidRPr="0039180A">
        <w:t xml:space="preserve"> Training </w:t>
      </w:r>
      <w:r w:rsidR="00984D41">
        <w:t>W</w:t>
      </w:r>
      <w:r w:rsidRPr="0039180A">
        <w:t>orkbook and handouts.</w:t>
      </w:r>
    </w:p>
    <w:p w14:paraId="31017872" w14:textId="30214618" w:rsidR="00CB1398" w:rsidRPr="0039180A" w:rsidRDefault="00C36261" w:rsidP="00CB1398">
      <w:pPr>
        <w:pStyle w:val="ListParagraph"/>
        <w:snapToGrid/>
      </w:pPr>
      <w:r w:rsidRPr="0039180A">
        <w:t xml:space="preserve">Display the </w:t>
      </w:r>
      <w:r w:rsidR="00CB1398" w:rsidRPr="0039180A">
        <w:t xml:space="preserve">poster board or flip chart </w:t>
      </w:r>
      <w:r w:rsidRPr="0039180A">
        <w:t xml:space="preserve">with the agreed </w:t>
      </w:r>
      <w:r w:rsidR="00CB1398" w:rsidRPr="0039180A">
        <w:t>Ground Rules.</w:t>
      </w:r>
    </w:p>
    <w:p w14:paraId="1B3E5CAE" w14:textId="77777777" w:rsidR="00CB1398" w:rsidRPr="0039180A" w:rsidRDefault="00CB1398" w:rsidP="009F2233">
      <w:pPr>
        <w:rPr>
          <w:lang w:val="en-US"/>
        </w:rPr>
      </w:pPr>
    </w:p>
    <w:p w14:paraId="50B7A743" w14:textId="77777777" w:rsidR="00D268AD" w:rsidRPr="0039180A" w:rsidRDefault="00D268AD" w:rsidP="00C110CE">
      <w:pPr>
        <w:pStyle w:val="Heading1"/>
      </w:pPr>
      <w:r w:rsidRPr="0039180A">
        <w:t>General Comments (PPT slide 1)</w:t>
      </w:r>
    </w:p>
    <w:p w14:paraId="47210647" w14:textId="7F9419B5" w:rsidR="00607C17" w:rsidRPr="0039180A" w:rsidRDefault="00607C17" w:rsidP="00607C17">
      <w:pPr>
        <w:jc w:val="both"/>
        <w:rPr>
          <w:lang w:val="en-US"/>
        </w:rPr>
      </w:pPr>
      <w:r w:rsidRPr="0039180A">
        <w:rPr>
          <w:lang w:val="en-US"/>
        </w:rPr>
        <w:t xml:space="preserve">Freedom of religion or belief is a human right. The right has been shaped through millennia in different cultural and religious traditions. Nowadays, this right is present in most countries, be that in Constitutions or other legal arrangements. Since this is an international </w:t>
      </w:r>
      <w:r w:rsidR="00A82C81">
        <w:rPr>
          <w:lang w:val="en-US"/>
        </w:rPr>
        <w:t>training event</w:t>
      </w:r>
      <w:r w:rsidRPr="0039180A">
        <w:rPr>
          <w:lang w:val="en-US"/>
        </w:rPr>
        <w:t>, we will focus on the international legal definition of freedom of religion or belief provided for in treaties drafted by the United Nations. In order to understand the context in which these rights were drafted, we will employ the following structure: ​</w:t>
      </w:r>
    </w:p>
    <w:p w14:paraId="33AD0153" w14:textId="0B58B0D8" w:rsidR="00607C17" w:rsidRPr="0039180A" w:rsidRDefault="00607C17" w:rsidP="009C42E6">
      <w:pPr>
        <w:pStyle w:val="ListParagraph"/>
      </w:pPr>
      <w:r w:rsidRPr="0039180A">
        <w:t xml:space="preserve">​Step 1: Short introduction about international organizations, with </w:t>
      </w:r>
      <w:r w:rsidR="008F53C8" w:rsidRPr="0039180A">
        <w:t xml:space="preserve">a </w:t>
      </w:r>
      <w:r w:rsidRPr="0039180A">
        <w:t>particular focus on the United Nations. (10 minutes)​</w:t>
      </w:r>
    </w:p>
    <w:p w14:paraId="3C58B7A6" w14:textId="77777777" w:rsidR="00607C17" w:rsidRPr="0039180A" w:rsidRDefault="00607C17" w:rsidP="009C42E6">
      <w:pPr>
        <w:pStyle w:val="ListParagraph"/>
      </w:pPr>
      <w:r w:rsidRPr="0039180A">
        <w:t>Step 2: Short introduction about international human rights treaties. Freedom of religion is one human right which is connected to several other human rights. These rights are provided for in international treaties. We will briefly explore a few of them to understand their importance. (15 minutes)​</w:t>
      </w:r>
    </w:p>
    <w:p w14:paraId="7AF4C04F" w14:textId="5C4122C0" w:rsidR="00607C17" w:rsidRPr="0039180A" w:rsidRDefault="00607C17" w:rsidP="009C42E6">
      <w:pPr>
        <w:pStyle w:val="ListParagraph"/>
      </w:pPr>
      <w:r w:rsidRPr="0039180A">
        <w:t>Step 3: Short introduction about freedom of religion or belief. In this step</w:t>
      </w:r>
      <w:r w:rsidR="008F53C8" w:rsidRPr="0039180A">
        <w:t>,</w:t>
      </w:r>
      <w:r w:rsidRPr="0039180A">
        <w:t xml:space="preserve"> we will explore more in</w:t>
      </w:r>
      <w:r w:rsidR="008F53C8" w:rsidRPr="0039180A">
        <w:t>-</w:t>
      </w:r>
      <w:r w:rsidRPr="0039180A">
        <w:t>depth the different legal aspects of the right to freedom of religion or belief. (20 minutes)​</w:t>
      </w:r>
    </w:p>
    <w:p w14:paraId="58C32036" w14:textId="1DD2D9E1" w:rsidR="00D268AD" w:rsidRPr="0039180A" w:rsidRDefault="00607C17" w:rsidP="009C42E6">
      <w:pPr>
        <w:pStyle w:val="ListParagraph"/>
      </w:pPr>
      <w:r w:rsidRPr="0039180A">
        <w:t>Step 4: Storytelling. That you be the time for you to share your thoughts about the importance of freedom of religion or belief in your life. (15 minutes)​</w:t>
      </w:r>
    </w:p>
    <w:p w14:paraId="7F622C26" w14:textId="77777777" w:rsidR="008F53C8" w:rsidRPr="0039180A" w:rsidRDefault="008F53C8" w:rsidP="008F53C8">
      <w:pPr>
        <w:pStyle w:val="ListParagraph"/>
        <w:numPr>
          <w:ilvl w:val="0"/>
          <w:numId w:val="0"/>
        </w:numPr>
        <w:ind w:left="284"/>
      </w:pPr>
    </w:p>
    <w:p w14:paraId="26A2A397" w14:textId="3CE28542" w:rsidR="00FA740C" w:rsidRPr="0039180A" w:rsidRDefault="00FA740C" w:rsidP="00C110CE">
      <w:pPr>
        <w:pStyle w:val="Heading1"/>
      </w:pPr>
      <w:r w:rsidRPr="0039180A">
        <w:t>Step 1:</w:t>
      </w:r>
      <w:r w:rsidR="00F904CF" w:rsidRPr="0039180A">
        <w:tab/>
      </w:r>
      <w:r w:rsidR="00933DDF" w:rsidRPr="0039180A">
        <w:t>I</w:t>
      </w:r>
      <w:r w:rsidR="009E3533" w:rsidRPr="0039180A">
        <w:t xml:space="preserve">nternational </w:t>
      </w:r>
      <w:r w:rsidR="00F83350">
        <w:t>O</w:t>
      </w:r>
      <w:r w:rsidR="009E3533" w:rsidRPr="0039180A">
        <w:t>rganizations</w:t>
      </w:r>
      <w:r w:rsidR="00F903D5" w:rsidRPr="0039180A">
        <w:t xml:space="preserve"> (PPT </w:t>
      </w:r>
      <w:r w:rsidR="0086409C" w:rsidRPr="0039180A">
        <w:t>s</w:t>
      </w:r>
      <w:r w:rsidR="00F903D5" w:rsidRPr="0039180A">
        <w:t>lides</w:t>
      </w:r>
      <w:r w:rsidR="00933DDF" w:rsidRPr="0039180A">
        <w:t xml:space="preserve"> </w:t>
      </w:r>
      <w:r w:rsidR="00D11394" w:rsidRPr="0039180A">
        <w:t>2-</w:t>
      </w:r>
      <w:r w:rsidR="00A26B97" w:rsidRPr="0039180A">
        <w:t>4</w:t>
      </w:r>
      <w:r w:rsidR="00D11394" w:rsidRPr="0039180A">
        <w:t xml:space="preserve">) </w:t>
      </w:r>
      <w:r w:rsidR="00933DDF" w:rsidRPr="0039180A">
        <w:tab/>
      </w:r>
      <w:r w:rsidR="00933DDF" w:rsidRPr="0039180A">
        <w:tab/>
      </w:r>
      <w:r w:rsidR="00933DDF" w:rsidRPr="0039180A">
        <w:tab/>
      </w:r>
      <w:r w:rsidR="00D11394" w:rsidRPr="0039180A">
        <w:t xml:space="preserve">      </w:t>
      </w:r>
      <w:r w:rsidR="006B4F05" w:rsidRPr="0039180A">
        <w:tab/>
        <w:t xml:space="preserve"> </w:t>
      </w:r>
      <w:r w:rsidR="00D11394" w:rsidRPr="0039180A">
        <w:t>D</w:t>
      </w:r>
      <w:r w:rsidRPr="0039180A">
        <w:t xml:space="preserve">uration: </w:t>
      </w:r>
      <w:r w:rsidR="009E3533" w:rsidRPr="0039180A">
        <w:t xml:space="preserve">10 </w:t>
      </w:r>
      <w:proofErr w:type="gramStart"/>
      <w:r w:rsidR="009E3533" w:rsidRPr="0039180A">
        <w:t>min</w:t>
      </w:r>
      <w:proofErr w:type="gramEnd"/>
    </w:p>
    <w:p w14:paraId="4A3525E4" w14:textId="48305922" w:rsidR="00B879DF" w:rsidRPr="0039180A" w:rsidRDefault="00A26B97" w:rsidP="005061D8">
      <w:pPr>
        <w:pStyle w:val="Heading2"/>
      </w:pPr>
      <w:r w:rsidRPr="0039180A">
        <w:t>International Organizations</w:t>
      </w:r>
      <w:r w:rsidR="0086409C" w:rsidRPr="0039180A">
        <w:t xml:space="preserve"> (PPT slide 2)</w:t>
      </w:r>
    </w:p>
    <w:p w14:paraId="3102818A" w14:textId="6674C3D5" w:rsidR="00A26B97" w:rsidRPr="0039180A" w:rsidRDefault="00E56890" w:rsidP="008544E5">
      <w:pPr>
        <w:pStyle w:val="ListParagraph"/>
      </w:pPr>
      <w:r w:rsidRPr="0039180A">
        <w:t xml:space="preserve">This slide </w:t>
      </w:r>
      <w:r w:rsidR="00C66584" w:rsidRPr="0039180A">
        <w:t xml:space="preserve">illustrates a few international organizations that work </w:t>
      </w:r>
      <w:r w:rsidR="007622AB" w:rsidRPr="0039180A">
        <w:t xml:space="preserve">on human rights issues. </w:t>
      </w:r>
    </w:p>
    <w:p w14:paraId="3C05ABE8" w14:textId="50C69D8F" w:rsidR="005D3F90" w:rsidRPr="0039180A" w:rsidRDefault="005D3F90" w:rsidP="00F83350">
      <w:pPr>
        <w:pStyle w:val="ListParagraph"/>
      </w:pPr>
      <w:r w:rsidRPr="0039180A">
        <w:t>There are various regional organizations where the member states of a region seek to work together to implement human rights.</w:t>
      </w:r>
    </w:p>
    <w:p w14:paraId="47065642" w14:textId="701A88DF" w:rsidR="007622AB" w:rsidRPr="0039180A" w:rsidRDefault="007622AB" w:rsidP="008544E5">
      <w:pPr>
        <w:pStyle w:val="ListParagraph"/>
      </w:pPr>
      <w:r w:rsidRPr="0039180A">
        <w:t xml:space="preserve">International organizations are founded by treaties, and States voluntarily choose to be a </w:t>
      </w:r>
      <w:r w:rsidR="00835885" w:rsidRPr="0039180A">
        <w:t xml:space="preserve">member. </w:t>
      </w:r>
    </w:p>
    <w:p w14:paraId="014A30A0" w14:textId="36FD6CD4" w:rsidR="00C66584" w:rsidRPr="0039180A" w:rsidRDefault="008544E5" w:rsidP="0089239D">
      <w:pPr>
        <w:pStyle w:val="ListParagraph"/>
      </w:pPr>
      <w:r w:rsidRPr="0039180A">
        <w:t xml:space="preserve">These organizations offer benefits to States but also require them to fulfil some duties. </w:t>
      </w:r>
    </w:p>
    <w:p w14:paraId="739B3495" w14:textId="5A4932EC" w:rsidR="008544E5" w:rsidRPr="0039180A" w:rsidRDefault="008544E5" w:rsidP="0089239D">
      <w:pPr>
        <w:pStyle w:val="ListParagraph"/>
      </w:pPr>
      <w:r w:rsidRPr="0039180A">
        <w:t>We will focu</w:t>
      </w:r>
      <w:r w:rsidR="00D03F7E" w:rsidRPr="0039180A">
        <w:t>s</w:t>
      </w:r>
      <w:r w:rsidRPr="0039180A">
        <w:t xml:space="preserve"> on the United Nations, which </w:t>
      </w:r>
      <w:r w:rsidR="00D03F7E" w:rsidRPr="0039180A">
        <w:t>has 193 members (most recognized States in the world)</w:t>
      </w:r>
      <w:r w:rsidR="00F87DF4" w:rsidRPr="0039180A">
        <w:t>.</w:t>
      </w:r>
    </w:p>
    <w:p w14:paraId="401D5F6A" w14:textId="77777777" w:rsidR="00F87DF4" w:rsidRPr="0039180A" w:rsidRDefault="00F87DF4" w:rsidP="00F87DF4">
      <w:pPr>
        <w:pStyle w:val="ListParagraph"/>
        <w:numPr>
          <w:ilvl w:val="0"/>
          <w:numId w:val="0"/>
        </w:numPr>
        <w:ind w:left="284"/>
      </w:pPr>
    </w:p>
    <w:p w14:paraId="7638B22A" w14:textId="1AB4FAE7" w:rsidR="00A26B97" w:rsidRPr="0039180A" w:rsidRDefault="00A26B97" w:rsidP="005061D8">
      <w:pPr>
        <w:pStyle w:val="Heading2"/>
      </w:pPr>
      <w:r w:rsidRPr="0039180A">
        <w:rPr>
          <w:rStyle w:val="BookTitle"/>
          <w:b/>
          <w:bCs/>
          <w:i w:val="0"/>
          <w:iCs w:val="0"/>
          <w:spacing w:val="0"/>
        </w:rPr>
        <w:t>U</w:t>
      </w:r>
      <w:r w:rsidRPr="0039180A">
        <w:t>nited Nations video (PPT slide 3)</w:t>
      </w:r>
    </w:p>
    <w:p w14:paraId="6C1DCCAD" w14:textId="14CBAD44" w:rsidR="007F6232" w:rsidRPr="0039180A" w:rsidRDefault="00C0086A" w:rsidP="000F4EBD">
      <w:pPr>
        <w:pStyle w:val="ListParagraph"/>
        <w:rPr>
          <w:rStyle w:val="BookTitle"/>
          <w:b w:val="0"/>
          <w:bCs w:val="0"/>
          <w:i w:val="0"/>
          <w:iCs w:val="0"/>
          <w:spacing w:val="0"/>
        </w:rPr>
      </w:pPr>
      <w:hyperlink r:id="rId18" w:history="1">
        <w:r w:rsidR="000F4EBD" w:rsidRPr="00177B94">
          <w:rPr>
            <w:rStyle w:val="Hyperlink"/>
          </w:rPr>
          <w:t xml:space="preserve">This </w:t>
        </w:r>
        <w:r w:rsidR="00C80439" w:rsidRPr="00177B94">
          <w:rPr>
            <w:rStyle w:val="Hyperlink"/>
          </w:rPr>
          <w:t>video</w:t>
        </w:r>
      </w:hyperlink>
      <w:r w:rsidR="00C80439" w:rsidRPr="0039180A">
        <w:rPr>
          <w:rStyle w:val="BookTitle"/>
          <w:b w:val="0"/>
          <w:bCs w:val="0"/>
          <w:i w:val="0"/>
          <w:iCs w:val="0"/>
          <w:spacing w:val="0"/>
        </w:rPr>
        <w:t xml:space="preserve"> is a bit old, </w:t>
      </w:r>
      <w:r w:rsidR="00C543B8" w:rsidRPr="0039180A">
        <w:rPr>
          <w:rStyle w:val="BookTitle"/>
          <w:b w:val="0"/>
          <w:bCs w:val="0"/>
          <w:i w:val="0"/>
          <w:iCs w:val="0"/>
          <w:spacing w:val="0"/>
        </w:rPr>
        <w:t>celebrating the 75</w:t>
      </w:r>
      <w:r w:rsidR="00C543B8" w:rsidRPr="0039180A">
        <w:rPr>
          <w:rStyle w:val="BookTitle"/>
          <w:b w:val="0"/>
          <w:bCs w:val="0"/>
          <w:i w:val="0"/>
          <w:iCs w:val="0"/>
          <w:spacing w:val="0"/>
          <w:vertAlign w:val="superscript"/>
        </w:rPr>
        <w:t>th</w:t>
      </w:r>
      <w:r w:rsidR="00C543B8" w:rsidRPr="0039180A">
        <w:rPr>
          <w:rStyle w:val="BookTitle"/>
          <w:b w:val="0"/>
          <w:bCs w:val="0"/>
          <w:i w:val="0"/>
          <w:iCs w:val="0"/>
          <w:spacing w:val="0"/>
        </w:rPr>
        <w:t xml:space="preserve"> Anniversary of the UN</w:t>
      </w:r>
      <w:r w:rsidR="009F2233" w:rsidRPr="0039180A">
        <w:rPr>
          <w:rStyle w:val="BookTitle"/>
          <w:b w:val="0"/>
          <w:bCs w:val="0"/>
          <w:i w:val="0"/>
          <w:iCs w:val="0"/>
          <w:spacing w:val="0"/>
        </w:rPr>
        <w:t xml:space="preserve"> in 2020</w:t>
      </w:r>
      <w:r w:rsidR="003B678F" w:rsidRPr="0039180A">
        <w:rPr>
          <w:rStyle w:val="BookTitle"/>
          <w:b w:val="0"/>
          <w:bCs w:val="0"/>
          <w:i w:val="0"/>
          <w:iCs w:val="0"/>
          <w:spacing w:val="0"/>
        </w:rPr>
        <w:t xml:space="preserve">, </w:t>
      </w:r>
      <w:r w:rsidR="00C80439" w:rsidRPr="0039180A">
        <w:rPr>
          <w:rStyle w:val="BookTitle"/>
          <w:b w:val="0"/>
          <w:bCs w:val="0"/>
          <w:i w:val="0"/>
          <w:iCs w:val="0"/>
          <w:spacing w:val="0"/>
        </w:rPr>
        <w:t xml:space="preserve">but it summarizes the importance of the United Nations. </w:t>
      </w:r>
    </w:p>
    <w:p w14:paraId="71851A83" w14:textId="3D94EBC2" w:rsidR="005D3F90" w:rsidRPr="0039180A" w:rsidRDefault="005D3F90" w:rsidP="000F4EBD">
      <w:pPr>
        <w:pStyle w:val="ListParagraph"/>
        <w:rPr>
          <w:rStyle w:val="BookTitle"/>
          <w:b w:val="0"/>
          <w:bCs w:val="0"/>
          <w:i w:val="0"/>
          <w:iCs w:val="0"/>
          <w:spacing w:val="0"/>
        </w:rPr>
      </w:pPr>
      <w:r w:rsidRPr="0039180A">
        <w:rPr>
          <w:rStyle w:val="BookTitle"/>
          <w:b w:val="0"/>
          <w:bCs w:val="0"/>
          <w:i w:val="0"/>
          <w:iCs w:val="0"/>
          <w:spacing w:val="0"/>
        </w:rPr>
        <w:t xml:space="preserve">The video focuses on the United Nations </w:t>
      </w:r>
      <w:r w:rsidR="003B678F" w:rsidRPr="0039180A">
        <w:rPr>
          <w:rStyle w:val="BookTitle"/>
          <w:b w:val="0"/>
          <w:bCs w:val="0"/>
          <w:i w:val="0"/>
          <w:iCs w:val="0"/>
          <w:spacing w:val="0"/>
        </w:rPr>
        <w:t>C</w:t>
      </w:r>
      <w:r w:rsidRPr="0039180A">
        <w:rPr>
          <w:rStyle w:val="BookTitle"/>
          <w:b w:val="0"/>
          <w:bCs w:val="0"/>
          <w:i w:val="0"/>
          <w:iCs w:val="0"/>
          <w:spacing w:val="0"/>
        </w:rPr>
        <w:t>harter, the founding document of the UN.</w:t>
      </w:r>
    </w:p>
    <w:p w14:paraId="717CFE30" w14:textId="76B64003" w:rsidR="007E01A9" w:rsidRDefault="00171C7C" w:rsidP="007E01A9">
      <w:pPr>
        <w:pStyle w:val="ListParagraph"/>
        <w:rPr>
          <w:rStyle w:val="BookTitle"/>
          <w:b w:val="0"/>
          <w:bCs w:val="0"/>
          <w:i w:val="0"/>
          <w:iCs w:val="0"/>
          <w:spacing w:val="0"/>
        </w:rPr>
      </w:pPr>
      <w:r w:rsidRPr="0039180A">
        <w:rPr>
          <w:rStyle w:val="BookTitle"/>
          <w:b w:val="0"/>
          <w:bCs w:val="0"/>
          <w:i w:val="0"/>
          <w:iCs w:val="0"/>
          <w:spacing w:val="0"/>
        </w:rPr>
        <w:t xml:space="preserve">The UN was </w:t>
      </w:r>
      <w:r w:rsidR="0091104B" w:rsidRPr="0039180A">
        <w:rPr>
          <w:rStyle w:val="BookTitle"/>
          <w:b w:val="0"/>
          <w:bCs w:val="0"/>
          <w:i w:val="0"/>
          <w:iCs w:val="0"/>
          <w:spacing w:val="0"/>
        </w:rPr>
        <w:t xml:space="preserve">created out of necessity in order to minimize conflicts that had devastated the world. As the Charter expresses in </w:t>
      </w:r>
      <w:r w:rsidR="00CB19FF" w:rsidRPr="0039180A">
        <w:rPr>
          <w:rStyle w:val="BookTitle"/>
          <w:b w:val="0"/>
          <w:bCs w:val="0"/>
          <w:i w:val="0"/>
          <w:iCs w:val="0"/>
          <w:spacing w:val="0"/>
        </w:rPr>
        <w:t xml:space="preserve">the first lines of the </w:t>
      </w:r>
      <w:r w:rsidR="0091104B" w:rsidRPr="0039180A">
        <w:rPr>
          <w:rStyle w:val="BookTitle"/>
          <w:b w:val="0"/>
          <w:bCs w:val="0"/>
          <w:i w:val="0"/>
          <w:iCs w:val="0"/>
          <w:spacing w:val="0"/>
        </w:rPr>
        <w:t xml:space="preserve">Preamble: </w:t>
      </w:r>
    </w:p>
    <w:p w14:paraId="5CD55869" w14:textId="4D11AF44" w:rsidR="007E01A9" w:rsidRPr="0039180A" w:rsidRDefault="00EE7EF6" w:rsidP="00CB19FF">
      <w:pPr>
        <w:pStyle w:val="Quote"/>
        <w:rPr>
          <w:szCs w:val="27"/>
        </w:rPr>
      </w:pPr>
      <w:r w:rsidRPr="0039180A">
        <w:rPr>
          <w:rStyle w:val="BookTitle"/>
          <w:b w:val="0"/>
          <w:bCs w:val="0"/>
          <w:i/>
          <w:iCs/>
          <w:spacing w:val="0"/>
        </w:rPr>
        <w:t>"</w:t>
      </w:r>
      <w:r w:rsidR="007E01A9" w:rsidRPr="0039180A">
        <w:t>WE THE PEOPLES OF THE UNITED NATIONS DETERMINED</w:t>
      </w:r>
    </w:p>
    <w:p w14:paraId="7FAD89DC" w14:textId="412D8B46" w:rsidR="007E01A9" w:rsidRPr="0039180A" w:rsidRDefault="007E01A9" w:rsidP="00CB19FF">
      <w:pPr>
        <w:pStyle w:val="Quote"/>
      </w:pPr>
      <w:r w:rsidRPr="0039180A">
        <w:t>to save succeeding generations from the scourge of war, which twice in our lifetime has brought untold sorrow to mankind</w:t>
      </w:r>
      <w:r w:rsidR="0027118A" w:rsidRPr="0039180A">
        <w:t>,</w:t>
      </w:r>
      <w:r w:rsidR="001F65EF">
        <w:t>(…)</w:t>
      </w:r>
      <w:r w:rsidR="00EE7EF6" w:rsidRPr="0039180A">
        <w:t>"</w:t>
      </w:r>
    </w:p>
    <w:p w14:paraId="40B7D01F" w14:textId="431BE7FB" w:rsidR="002B29FC" w:rsidRPr="0039180A" w:rsidRDefault="00CC59E9" w:rsidP="005061D8">
      <w:pPr>
        <w:pStyle w:val="Heading2"/>
      </w:pPr>
      <w:r w:rsidRPr="0039180A">
        <w:rPr>
          <w:rStyle w:val="BookTitle"/>
          <w:b/>
          <w:bCs/>
          <w:i w:val="0"/>
          <w:iCs w:val="0"/>
          <w:spacing w:val="0"/>
        </w:rPr>
        <w:lastRenderedPageBreak/>
        <w:t xml:space="preserve">Faith in fundamental human rights </w:t>
      </w:r>
      <w:r w:rsidR="002B29FC" w:rsidRPr="0039180A">
        <w:t>(PPT slide 4)</w:t>
      </w:r>
    </w:p>
    <w:p w14:paraId="37D6FFC0" w14:textId="4F8C0BB5" w:rsidR="007E01A9" w:rsidRPr="0039180A" w:rsidRDefault="00B82641" w:rsidP="00A75BD9">
      <w:pPr>
        <w:pStyle w:val="ListParagraph"/>
        <w:rPr>
          <w:rStyle w:val="BookTitle"/>
          <w:b w:val="0"/>
          <w:bCs w:val="0"/>
          <w:i w:val="0"/>
          <w:iCs w:val="0"/>
          <w:spacing w:val="0"/>
        </w:rPr>
      </w:pPr>
      <w:r w:rsidRPr="0039180A">
        <w:rPr>
          <w:rStyle w:val="BookTitle"/>
          <w:b w:val="0"/>
          <w:bCs w:val="0"/>
          <w:i w:val="0"/>
          <w:iCs w:val="0"/>
          <w:spacing w:val="0"/>
        </w:rPr>
        <w:t xml:space="preserve">The second </w:t>
      </w:r>
      <w:r w:rsidR="00731FBC" w:rsidRPr="0039180A">
        <w:rPr>
          <w:rStyle w:val="BookTitle"/>
          <w:b w:val="0"/>
          <w:bCs w:val="0"/>
          <w:i w:val="0"/>
          <w:iCs w:val="0"/>
          <w:spacing w:val="0"/>
        </w:rPr>
        <w:t xml:space="preserve">point made by the UN Charter in its </w:t>
      </w:r>
      <w:r w:rsidR="0027118A" w:rsidRPr="0039180A">
        <w:rPr>
          <w:rStyle w:val="BookTitle"/>
          <w:b w:val="0"/>
          <w:bCs w:val="0"/>
          <w:i w:val="0"/>
          <w:iCs w:val="0"/>
          <w:spacing w:val="0"/>
        </w:rPr>
        <w:t>P</w:t>
      </w:r>
      <w:r w:rsidR="00731FBC" w:rsidRPr="0039180A">
        <w:rPr>
          <w:rStyle w:val="BookTitle"/>
          <w:b w:val="0"/>
          <w:bCs w:val="0"/>
          <w:i w:val="0"/>
          <w:iCs w:val="0"/>
          <w:spacing w:val="0"/>
        </w:rPr>
        <w:t>reamble is the following:</w:t>
      </w:r>
    </w:p>
    <w:p w14:paraId="7F566E30" w14:textId="6018F51F" w:rsidR="00A75BD9" w:rsidRPr="0039180A" w:rsidRDefault="00EE7EF6" w:rsidP="00A75BD9">
      <w:pPr>
        <w:pStyle w:val="Quote"/>
      </w:pPr>
      <w:r w:rsidRPr="0039180A">
        <w:t>"</w:t>
      </w:r>
      <w:r w:rsidR="00A75BD9" w:rsidRPr="0039180A">
        <w:t xml:space="preserve">WE THE PEOPLES OF THE UNITED NATIONS DETERMINED </w:t>
      </w:r>
    </w:p>
    <w:p w14:paraId="365E78BE" w14:textId="38FDC63C" w:rsidR="00A75BD9" w:rsidRPr="0039180A" w:rsidRDefault="00A75BD9" w:rsidP="00A75BD9">
      <w:pPr>
        <w:pStyle w:val="Quote"/>
      </w:pPr>
      <w:r w:rsidRPr="0039180A">
        <w:t xml:space="preserve">[…] to </w:t>
      </w:r>
      <w:r w:rsidRPr="0039180A">
        <w:rPr>
          <w:u w:val="single"/>
        </w:rPr>
        <w:t>reaffirm faith in fundamental human rights</w:t>
      </w:r>
      <w:r w:rsidRPr="0039180A">
        <w:t xml:space="preserve">, in the </w:t>
      </w:r>
      <w:r w:rsidRPr="0039180A">
        <w:rPr>
          <w:u w:val="single"/>
        </w:rPr>
        <w:t>dignity and worth of the human person</w:t>
      </w:r>
      <w:r w:rsidRPr="0039180A">
        <w:t xml:space="preserve">, in the </w:t>
      </w:r>
      <w:r w:rsidRPr="0039180A">
        <w:rPr>
          <w:u w:val="single"/>
        </w:rPr>
        <w:t xml:space="preserve">equal rights of men and women </w:t>
      </w:r>
      <w:r w:rsidRPr="0039180A">
        <w:t>and of nations large and small,</w:t>
      </w:r>
      <w:r w:rsidR="00EE7EF6" w:rsidRPr="0039180A">
        <w:t>"</w:t>
      </w:r>
      <w:r w:rsidRPr="0039180A">
        <w:t xml:space="preserve"> </w:t>
      </w:r>
    </w:p>
    <w:p w14:paraId="285BE676" w14:textId="4CED82A0" w:rsidR="00A75BD9" w:rsidRPr="0039180A" w:rsidRDefault="0027118A" w:rsidP="0027118A">
      <w:pPr>
        <w:pStyle w:val="ListParagraph"/>
        <w:rPr>
          <w:rStyle w:val="BookTitle"/>
          <w:b w:val="0"/>
          <w:bCs w:val="0"/>
          <w:i w:val="0"/>
          <w:iCs w:val="0"/>
          <w:spacing w:val="0"/>
        </w:rPr>
      </w:pPr>
      <w:r w:rsidRPr="0039180A">
        <w:rPr>
          <w:rStyle w:val="BookTitle"/>
          <w:b w:val="0"/>
          <w:bCs w:val="0"/>
          <w:i w:val="0"/>
          <w:iCs w:val="0"/>
          <w:spacing w:val="0"/>
        </w:rPr>
        <w:t xml:space="preserve">This quote highlights the vital role of human rights in the post </w:t>
      </w:r>
      <w:r w:rsidR="00756624" w:rsidRPr="0039180A">
        <w:rPr>
          <w:rStyle w:val="BookTitle"/>
          <w:b w:val="0"/>
          <w:bCs w:val="0"/>
          <w:i w:val="0"/>
          <w:iCs w:val="0"/>
          <w:spacing w:val="0"/>
        </w:rPr>
        <w:t xml:space="preserve">second World War period. States have experienced the destructive effects of </w:t>
      </w:r>
      <w:r w:rsidR="00DE1A20" w:rsidRPr="0039180A">
        <w:rPr>
          <w:rStyle w:val="BookTitle"/>
          <w:b w:val="0"/>
          <w:bCs w:val="0"/>
          <w:i w:val="0"/>
          <w:iCs w:val="0"/>
          <w:spacing w:val="0"/>
        </w:rPr>
        <w:t xml:space="preserve">wars and must now reaffirm their faith in human rights, and act accordingly in order to avoid future conflicts.  </w:t>
      </w:r>
      <w:r w:rsidR="00756624" w:rsidRPr="0039180A">
        <w:rPr>
          <w:rStyle w:val="BookTitle"/>
          <w:b w:val="0"/>
          <w:bCs w:val="0"/>
          <w:i w:val="0"/>
          <w:iCs w:val="0"/>
          <w:spacing w:val="0"/>
        </w:rPr>
        <w:t xml:space="preserve">     </w:t>
      </w:r>
    </w:p>
    <w:p w14:paraId="49F9A8EE" w14:textId="4AB3DC1D" w:rsidR="00785A19" w:rsidRPr="0039180A" w:rsidRDefault="00B6536E" w:rsidP="00B6536E">
      <w:pPr>
        <w:pStyle w:val="ListParagraph"/>
      </w:pPr>
      <w:r w:rsidRPr="0039180A">
        <w:t>Ask the participants the following questions</w:t>
      </w:r>
      <w:r w:rsidR="00785A19" w:rsidRPr="0039180A">
        <w:t>. In your opinion, what does it mean to:</w:t>
      </w:r>
    </w:p>
    <w:p w14:paraId="6558401A" w14:textId="5276894C" w:rsidR="00B6536E" w:rsidRPr="0039180A" w:rsidRDefault="00B6536E" w:rsidP="00F83350">
      <w:pPr>
        <w:pStyle w:val="ListParagraph"/>
        <w:numPr>
          <w:ilvl w:val="1"/>
          <w:numId w:val="2"/>
        </w:numPr>
        <w:ind w:left="567" w:hanging="283"/>
        <w:rPr>
          <w:i/>
          <w:iCs/>
        </w:rPr>
      </w:pPr>
      <w:r w:rsidRPr="00B6536E">
        <w:rPr>
          <w:i/>
          <w:iCs/>
        </w:rPr>
        <w:t>reaffirm faith in fundamental human rights?</w:t>
      </w:r>
      <w:r w:rsidR="00B91D0E" w:rsidRPr="0039180A">
        <w:rPr>
          <w:i/>
          <w:iCs/>
        </w:rPr>
        <w:t xml:space="preserve"> </w:t>
      </w:r>
    </w:p>
    <w:p w14:paraId="40BC142C" w14:textId="5CBD7FA1" w:rsidR="00B91D0E" w:rsidRPr="0039180A" w:rsidRDefault="00B91D0E" w:rsidP="00F83350">
      <w:pPr>
        <w:pStyle w:val="ListParagraph"/>
        <w:numPr>
          <w:ilvl w:val="0"/>
          <w:numId w:val="0"/>
        </w:numPr>
        <w:ind w:left="284"/>
      </w:pPr>
      <w:r w:rsidRPr="0039180A">
        <w:t xml:space="preserve">Human rights already existed before the UN in several legal and religious </w:t>
      </w:r>
      <w:proofErr w:type="gramStart"/>
      <w:r w:rsidRPr="0039180A">
        <w:t>traditions</w:t>
      </w:r>
      <w:proofErr w:type="gramEnd"/>
    </w:p>
    <w:p w14:paraId="05A00C1A" w14:textId="77777777" w:rsidR="00B6536E" w:rsidRPr="0039180A" w:rsidRDefault="00B6536E" w:rsidP="00F83350">
      <w:pPr>
        <w:pStyle w:val="ListParagraph"/>
        <w:numPr>
          <w:ilvl w:val="1"/>
          <w:numId w:val="2"/>
        </w:numPr>
        <w:ind w:left="567" w:hanging="283"/>
        <w:rPr>
          <w:i/>
          <w:iCs/>
        </w:rPr>
      </w:pPr>
      <w:r w:rsidRPr="00B6536E">
        <w:rPr>
          <w:i/>
          <w:iCs/>
        </w:rPr>
        <w:t>reaffirm faith in the dignity and worth of the human person?</w:t>
      </w:r>
    </w:p>
    <w:p w14:paraId="27A7621F" w14:textId="7211C55B" w:rsidR="00432215" w:rsidRPr="0039180A" w:rsidRDefault="00432215" w:rsidP="00F83350">
      <w:pPr>
        <w:pStyle w:val="ListParagraph"/>
        <w:numPr>
          <w:ilvl w:val="0"/>
          <w:numId w:val="0"/>
        </w:numPr>
        <w:ind w:left="284"/>
      </w:pPr>
      <w:r w:rsidRPr="0039180A">
        <w:t>Dignity is a broad term, not defined in order not to exclude anyone. Many religious and philosophical traditions have developed this concept for centuries.</w:t>
      </w:r>
    </w:p>
    <w:p w14:paraId="6CFD0FAD" w14:textId="67FCEF13" w:rsidR="00B6536E" w:rsidRPr="0039180A" w:rsidRDefault="00B6536E" w:rsidP="00F83350">
      <w:pPr>
        <w:pStyle w:val="ListParagraph"/>
        <w:numPr>
          <w:ilvl w:val="1"/>
          <w:numId w:val="2"/>
        </w:numPr>
        <w:ind w:left="567" w:hanging="283"/>
        <w:rPr>
          <w:rStyle w:val="BookTitle"/>
          <w:b w:val="0"/>
          <w:bCs w:val="0"/>
          <w:i w:val="0"/>
          <w:iCs w:val="0"/>
          <w:spacing w:val="0"/>
        </w:rPr>
      </w:pPr>
      <w:r w:rsidRPr="00B6536E">
        <w:rPr>
          <w:i/>
          <w:iCs/>
        </w:rPr>
        <w:t>reaffirm faith in the equal rights of men and women?</w:t>
      </w:r>
    </w:p>
    <w:p w14:paraId="75BF2684" w14:textId="636ED069" w:rsidR="00731FBC" w:rsidRPr="0039180A" w:rsidRDefault="00054BB6" w:rsidP="00F83350">
      <w:pPr>
        <w:pStyle w:val="ListParagraph"/>
        <w:numPr>
          <w:ilvl w:val="0"/>
          <w:numId w:val="0"/>
        </w:numPr>
        <w:ind w:left="284"/>
        <w:rPr>
          <w:rStyle w:val="BookTitle"/>
          <w:b w:val="0"/>
          <w:bCs w:val="0"/>
          <w:i w:val="0"/>
          <w:iCs w:val="0"/>
          <w:spacing w:val="0"/>
        </w:rPr>
      </w:pPr>
      <w:r w:rsidRPr="0039180A">
        <w:t xml:space="preserve">Although a controversial topic in some circles, religious and philosophical traditions have also addressed </w:t>
      </w:r>
      <w:r w:rsidRPr="00F83350">
        <w:t>this</w:t>
      </w:r>
      <w:r w:rsidRPr="0039180A">
        <w:t xml:space="preserve"> issue.  </w:t>
      </w:r>
    </w:p>
    <w:p w14:paraId="778A45DE" w14:textId="77777777" w:rsidR="008E6C5C" w:rsidRPr="0039180A" w:rsidRDefault="008E6C5C" w:rsidP="008E6C5C">
      <w:pPr>
        <w:pStyle w:val="ListParagraph"/>
        <w:numPr>
          <w:ilvl w:val="0"/>
          <w:numId w:val="0"/>
        </w:numPr>
        <w:ind w:left="1440"/>
      </w:pPr>
    </w:p>
    <w:p w14:paraId="4A6A7C25" w14:textId="5E00E370" w:rsidR="00FA740C" w:rsidRPr="0039180A" w:rsidRDefault="00FA740C" w:rsidP="00C110CE">
      <w:pPr>
        <w:pStyle w:val="Heading1"/>
        <w:rPr>
          <w:i/>
          <w:iCs/>
        </w:rPr>
      </w:pPr>
      <w:r w:rsidRPr="0039180A">
        <w:t>Step 2:</w:t>
      </w:r>
      <w:r w:rsidR="00F904CF" w:rsidRPr="0039180A">
        <w:tab/>
      </w:r>
      <w:r w:rsidR="00933DDF" w:rsidRPr="0039180A">
        <w:t>I</w:t>
      </w:r>
      <w:r w:rsidR="00174CA8" w:rsidRPr="0039180A">
        <w:t xml:space="preserve">nternational </w:t>
      </w:r>
      <w:r w:rsidR="00F83350">
        <w:t>H</w:t>
      </w:r>
      <w:r w:rsidR="00174CA8" w:rsidRPr="0039180A">
        <w:t xml:space="preserve">uman </w:t>
      </w:r>
      <w:r w:rsidR="00F83350">
        <w:t>R</w:t>
      </w:r>
      <w:r w:rsidR="00174CA8" w:rsidRPr="0039180A">
        <w:t xml:space="preserve">ights </w:t>
      </w:r>
      <w:r w:rsidR="00F83350">
        <w:t>T</w:t>
      </w:r>
      <w:r w:rsidR="00174CA8" w:rsidRPr="0039180A">
        <w:t>reaties</w:t>
      </w:r>
      <w:r w:rsidR="00BC1669" w:rsidRPr="0039180A">
        <w:t xml:space="preserve"> (PPT slides </w:t>
      </w:r>
      <w:r w:rsidR="007259C2" w:rsidRPr="0039180A">
        <w:t>5</w:t>
      </w:r>
      <w:r w:rsidR="00933DDF" w:rsidRPr="0039180A">
        <w:t>-</w:t>
      </w:r>
      <w:r w:rsidR="00E8698F" w:rsidRPr="0039180A">
        <w:t>1</w:t>
      </w:r>
      <w:r w:rsidR="005D00A6" w:rsidRPr="0039180A">
        <w:t>2</w:t>
      </w:r>
      <w:r w:rsidR="00933DDF" w:rsidRPr="0039180A">
        <w:t xml:space="preserve">) </w:t>
      </w:r>
      <w:r w:rsidR="00933DDF" w:rsidRPr="0039180A">
        <w:tab/>
      </w:r>
      <w:r w:rsidR="00933DDF" w:rsidRPr="0039180A">
        <w:tab/>
        <w:t xml:space="preserve">     </w:t>
      </w:r>
      <w:r w:rsidR="006B4F05" w:rsidRPr="0039180A">
        <w:tab/>
      </w:r>
      <w:r w:rsidR="00933DDF" w:rsidRPr="0039180A">
        <w:t xml:space="preserve"> </w:t>
      </w:r>
      <w:r w:rsidRPr="0039180A">
        <w:t xml:space="preserve">Duration: </w:t>
      </w:r>
      <w:r w:rsidR="00750298" w:rsidRPr="0039180A">
        <w:t>15</w:t>
      </w:r>
      <w:r w:rsidR="00174CA8" w:rsidRPr="0039180A">
        <w:t xml:space="preserve"> </w:t>
      </w:r>
      <w:proofErr w:type="gramStart"/>
      <w:r w:rsidR="00933DDF" w:rsidRPr="0039180A">
        <w:t>min</w:t>
      </w:r>
      <w:proofErr w:type="gramEnd"/>
    </w:p>
    <w:p w14:paraId="6A0243C7" w14:textId="3DDDDC0D" w:rsidR="009E6B0F" w:rsidRPr="0039180A" w:rsidRDefault="009E6B0F" w:rsidP="00F83350">
      <w:pPr>
        <w:pStyle w:val="Heading2"/>
        <w:numPr>
          <w:ilvl w:val="0"/>
          <w:numId w:val="4"/>
        </w:numPr>
        <w:ind w:left="851" w:hanging="567"/>
      </w:pPr>
      <w:r w:rsidRPr="0039180A">
        <w:t>Examples of Human Rights Treaties</w:t>
      </w:r>
      <w:r w:rsidR="00623D1D" w:rsidRPr="0039180A">
        <w:t xml:space="preserve"> (PPT slide 5)</w:t>
      </w:r>
    </w:p>
    <w:p w14:paraId="473CADC8" w14:textId="59D0B71A" w:rsidR="00B7286D" w:rsidRPr="0039180A" w:rsidRDefault="00B7286D" w:rsidP="00A6361E">
      <w:pPr>
        <w:pStyle w:val="ListParagraph"/>
      </w:pPr>
      <w:r w:rsidRPr="0039180A">
        <w:t xml:space="preserve">Some international </w:t>
      </w:r>
      <w:r w:rsidR="00C403D0">
        <w:t xml:space="preserve">and regional </w:t>
      </w:r>
      <w:r w:rsidRPr="0039180A">
        <w:t xml:space="preserve">organizations have human rights treaties. </w:t>
      </w:r>
    </w:p>
    <w:p w14:paraId="265E81DB" w14:textId="6EA4891A" w:rsidR="00DA75D0" w:rsidRPr="0039180A" w:rsidRDefault="008F72EC" w:rsidP="00A6361E">
      <w:pPr>
        <w:pStyle w:val="ListParagraph"/>
      </w:pPr>
      <w:r w:rsidRPr="0039180A">
        <w:t xml:space="preserve">Slide </w:t>
      </w:r>
      <w:r w:rsidR="005D00A6" w:rsidRPr="0039180A">
        <w:t>5</w:t>
      </w:r>
      <w:r w:rsidRPr="0039180A">
        <w:t xml:space="preserve"> </w:t>
      </w:r>
      <w:r w:rsidR="00D57B27" w:rsidRPr="0039180A">
        <w:t xml:space="preserve">shows some examples of </w:t>
      </w:r>
      <w:r w:rsidR="003867CF" w:rsidRPr="0039180A">
        <w:t xml:space="preserve">these </w:t>
      </w:r>
      <w:r w:rsidR="00D57B27" w:rsidRPr="0039180A">
        <w:t>treaties</w:t>
      </w:r>
      <w:r w:rsidR="003867CF" w:rsidRPr="0039180A">
        <w:t>, some regional, some available to all States</w:t>
      </w:r>
      <w:r w:rsidR="00DA75D0" w:rsidRPr="0039180A">
        <w:t xml:space="preserve">. </w:t>
      </w:r>
    </w:p>
    <w:p w14:paraId="1DFDD8DE" w14:textId="77777777" w:rsidR="003867CF" w:rsidRPr="0039180A" w:rsidRDefault="003867CF" w:rsidP="003867CF">
      <w:pPr>
        <w:pStyle w:val="ListParagraph"/>
        <w:numPr>
          <w:ilvl w:val="0"/>
          <w:numId w:val="0"/>
        </w:numPr>
        <w:ind w:left="720"/>
      </w:pPr>
    </w:p>
    <w:p w14:paraId="6DFEA365" w14:textId="22DBA100" w:rsidR="003867CF" w:rsidRPr="0039180A" w:rsidRDefault="003867CF" w:rsidP="003867CF">
      <w:pPr>
        <w:pStyle w:val="Heading2"/>
      </w:pPr>
      <w:r w:rsidRPr="0039180A">
        <w:t>Vienna Convention on the Law of Treaties</w:t>
      </w:r>
      <w:r w:rsidR="00355FF4" w:rsidRPr="0039180A">
        <w:t xml:space="preserve"> (PPT slides 6 and 7)</w:t>
      </w:r>
    </w:p>
    <w:p w14:paraId="0834A4FD" w14:textId="7700CE71" w:rsidR="00623D1D" w:rsidRPr="0039180A" w:rsidRDefault="00623D1D" w:rsidP="00A6361E">
      <w:pPr>
        <w:pStyle w:val="ListParagraph"/>
      </w:pPr>
      <w:r w:rsidRPr="0039180A">
        <w:t>This part is a bit technical, but fundamental to understand</w:t>
      </w:r>
      <w:r w:rsidR="00355FF4" w:rsidRPr="0039180A">
        <w:t>ing</w:t>
      </w:r>
      <w:r w:rsidRPr="0039180A">
        <w:t xml:space="preserve"> human </w:t>
      </w:r>
      <w:r w:rsidR="00355FF4" w:rsidRPr="0039180A">
        <w:t>r</w:t>
      </w:r>
      <w:r w:rsidRPr="0039180A">
        <w:t xml:space="preserve">ights treaties. </w:t>
      </w:r>
    </w:p>
    <w:p w14:paraId="6805B682" w14:textId="0ECA057E" w:rsidR="008F72EC" w:rsidRPr="0039180A" w:rsidRDefault="00A55623" w:rsidP="00A6361E">
      <w:pPr>
        <w:pStyle w:val="ListParagraph"/>
      </w:pPr>
      <w:r w:rsidRPr="0039180A">
        <w:t xml:space="preserve">The </w:t>
      </w:r>
      <w:r w:rsidR="00D86931" w:rsidRPr="0039180A">
        <w:t>Vienna Convention on the Law of Treaties (1969</w:t>
      </w:r>
      <w:r w:rsidRPr="0039180A">
        <w:t>)</w:t>
      </w:r>
      <w:r w:rsidR="00AB799A" w:rsidRPr="0039180A">
        <w:t xml:space="preserve"> provides in </w:t>
      </w:r>
      <w:r w:rsidR="00D86931" w:rsidRPr="0039180A">
        <w:t>Article 26</w:t>
      </w:r>
      <w:r w:rsidR="00AB799A" w:rsidRPr="0039180A">
        <w:t xml:space="preserve"> an ancient principle of law called </w:t>
      </w:r>
      <w:r w:rsidR="00D86931" w:rsidRPr="0039180A">
        <w:t xml:space="preserve">"pacta sunt </w:t>
      </w:r>
      <w:proofErr w:type="spellStart"/>
      <w:r w:rsidR="00D86931" w:rsidRPr="0039180A">
        <w:t>servanda</w:t>
      </w:r>
      <w:proofErr w:type="spellEnd"/>
      <w:r w:rsidR="00D86931" w:rsidRPr="0039180A">
        <w:t>"</w:t>
      </w:r>
      <w:r w:rsidR="00AB799A" w:rsidRPr="0039180A">
        <w:t xml:space="preserve">. This maxim </w:t>
      </w:r>
      <w:r w:rsidR="00B51204" w:rsidRPr="0039180A">
        <w:t xml:space="preserve">simply means that agreements must be </w:t>
      </w:r>
      <w:r w:rsidR="00EE7EF6" w:rsidRPr="0039180A">
        <w:t>fulfilled. In international law, this means that "</w:t>
      </w:r>
      <w:r w:rsidR="00D86931" w:rsidRPr="0039180A">
        <w:t>Every treaty in force is binding upon the parties to it and must be performed by them in good faith.</w:t>
      </w:r>
      <w:r w:rsidR="00EE7EF6" w:rsidRPr="0039180A">
        <w:t>"</w:t>
      </w:r>
    </w:p>
    <w:p w14:paraId="5E45CF66" w14:textId="71D46F05" w:rsidR="00EE7EF6" w:rsidRPr="0039180A" w:rsidRDefault="00320656" w:rsidP="00A6361E">
      <w:pPr>
        <w:pStyle w:val="ListParagraph"/>
      </w:pPr>
      <w:r w:rsidRPr="0039180A">
        <w:t xml:space="preserve">States freely choose to be a party to a treaty. Therefore, they </w:t>
      </w:r>
      <w:r w:rsidR="00BD53F9" w:rsidRPr="0039180A">
        <w:t xml:space="preserve">must fulfil the obligations that the treaty imposes on them. </w:t>
      </w:r>
    </w:p>
    <w:p w14:paraId="00F41103" w14:textId="15A0FA55" w:rsidR="00BD53F9" w:rsidRPr="0039180A" w:rsidRDefault="00FD46D8" w:rsidP="00A6361E">
      <w:pPr>
        <w:pStyle w:val="ListParagraph"/>
      </w:pPr>
      <w:r w:rsidRPr="0039180A">
        <w:t>In other words, treaties are not mere ideals</w:t>
      </w:r>
      <w:r w:rsidR="00A37B76" w:rsidRPr="0039180A">
        <w:t>;</w:t>
      </w:r>
      <w:r w:rsidRPr="0039180A">
        <w:t xml:space="preserve"> they a</w:t>
      </w:r>
      <w:r w:rsidR="00A37B76" w:rsidRPr="0039180A">
        <w:t>re</w:t>
      </w:r>
      <w:r w:rsidRPr="0039180A">
        <w:t xml:space="preserve"> the law for States that choose to </w:t>
      </w:r>
      <w:r w:rsidR="00A37B76" w:rsidRPr="0039180A">
        <w:t xml:space="preserve">be bound by them. </w:t>
      </w:r>
      <w:r w:rsidR="002D3FD8" w:rsidRPr="0039180A">
        <w:t xml:space="preserve">They legally bind </w:t>
      </w:r>
      <w:r w:rsidR="00D43AA8" w:rsidRPr="0039180A">
        <w:t>S</w:t>
      </w:r>
      <w:r w:rsidR="002D3FD8" w:rsidRPr="0039180A">
        <w:t>tates</w:t>
      </w:r>
      <w:r w:rsidR="00D43AA8" w:rsidRPr="0039180A">
        <w:t>.</w:t>
      </w:r>
    </w:p>
    <w:p w14:paraId="271923A8" w14:textId="1E649760" w:rsidR="00A37B76" w:rsidRPr="0039180A" w:rsidRDefault="00716770" w:rsidP="00A6361E">
      <w:pPr>
        <w:pStyle w:val="ListParagraph"/>
      </w:pPr>
      <w:r w:rsidRPr="0039180A">
        <w:t xml:space="preserve">Article 27 further explains that if a State chooses to be bound by a treaty, it cannot </w:t>
      </w:r>
      <w:r w:rsidR="002D3FD8" w:rsidRPr="0039180A">
        <w:t xml:space="preserve">use its own law to justify not fulfilling such a treaty. </w:t>
      </w:r>
    </w:p>
    <w:p w14:paraId="1755678C" w14:textId="4E1D6CA3" w:rsidR="00D43AA8" w:rsidRPr="0039180A" w:rsidRDefault="00E31201" w:rsidP="00A6361E">
      <w:pPr>
        <w:pStyle w:val="ListParagraph"/>
      </w:pPr>
      <w:r w:rsidRPr="0039180A">
        <w:t xml:space="preserve">Consequently, when States commit to be a party to a </w:t>
      </w:r>
      <w:r w:rsidR="006C26FF" w:rsidRPr="0039180A">
        <w:t xml:space="preserve">human rights </w:t>
      </w:r>
      <w:r w:rsidRPr="0039180A">
        <w:t>treaty (ratify a treaty)</w:t>
      </w:r>
      <w:r w:rsidR="006C26FF" w:rsidRPr="0039180A">
        <w:t xml:space="preserve">, they are fully aware that these treaties impose legal obligations on them.  </w:t>
      </w:r>
      <w:r w:rsidRPr="0039180A">
        <w:t xml:space="preserve"> </w:t>
      </w:r>
    </w:p>
    <w:p w14:paraId="05E88691" w14:textId="77777777" w:rsidR="00A6361E" w:rsidRPr="0039180A" w:rsidRDefault="00A6361E" w:rsidP="00A6361E">
      <w:pPr>
        <w:pStyle w:val="ListParagraph"/>
        <w:numPr>
          <w:ilvl w:val="0"/>
          <w:numId w:val="0"/>
        </w:numPr>
        <w:ind w:left="284"/>
      </w:pPr>
    </w:p>
    <w:p w14:paraId="465CA419" w14:textId="1D8967C7" w:rsidR="00A6361E" w:rsidRPr="0039180A" w:rsidRDefault="00A6361E" w:rsidP="00A6361E">
      <w:pPr>
        <w:pStyle w:val="Heading2"/>
      </w:pPr>
      <w:r w:rsidRPr="0039180A">
        <w:t>Characteristics of Human Rights Treaties (PPT slide 8)</w:t>
      </w:r>
    </w:p>
    <w:p w14:paraId="6EC752CB" w14:textId="29868A37" w:rsidR="00CC6477" w:rsidRPr="00CC6477" w:rsidRDefault="00CC6477" w:rsidP="00CC6477">
      <w:pPr>
        <w:pStyle w:val="ListParagraph"/>
        <w:rPr>
          <w:rFonts w:eastAsiaTheme="minorEastAsia"/>
        </w:rPr>
      </w:pPr>
      <w:r w:rsidRPr="0039180A">
        <w:rPr>
          <w:rFonts w:eastAsiaTheme="minorEastAsia"/>
        </w:rPr>
        <w:t>Human rights treaties a</w:t>
      </w:r>
      <w:r w:rsidRPr="00CC6477">
        <w:rPr>
          <w:rFonts w:eastAsiaTheme="minorEastAsia"/>
        </w:rPr>
        <w:t>re legally binding treaties negotiated and adopted by States</w:t>
      </w:r>
      <w:r w:rsidR="003F3503" w:rsidRPr="0039180A">
        <w:rPr>
          <w:rFonts w:eastAsiaTheme="minorEastAsia"/>
        </w:rPr>
        <w:t xml:space="preserve">. They are not only </w:t>
      </w:r>
      <w:r w:rsidR="00964C4D" w:rsidRPr="0039180A">
        <w:rPr>
          <w:rFonts w:eastAsiaTheme="minorEastAsia"/>
        </w:rPr>
        <w:t>ideals; they are legal in nature.</w:t>
      </w:r>
    </w:p>
    <w:p w14:paraId="6FC023D0" w14:textId="48891400" w:rsidR="00CC6477" w:rsidRPr="00CC6477" w:rsidRDefault="00CC6477" w:rsidP="00CC6477">
      <w:pPr>
        <w:pStyle w:val="ListParagraph"/>
        <w:rPr>
          <w:rFonts w:eastAsiaTheme="minorEastAsia"/>
        </w:rPr>
      </w:pPr>
      <w:r w:rsidRPr="0039180A">
        <w:rPr>
          <w:rFonts w:eastAsiaTheme="minorEastAsia"/>
        </w:rPr>
        <w:t>Human rights treaties i</w:t>
      </w:r>
      <w:r w:rsidRPr="00CC6477">
        <w:rPr>
          <w:rFonts w:eastAsiaTheme="minorEastAsia"/>
        </w:rPr>
        <w:t>mpose legal obligations undertaken voluntarily by States</w:t>
      </w:r>
      <w:r w:rsidR="003F3503" w:rsidRPr="0039180A">
        <w:rPr>
          <w:rFonts w:eastAsiaTheme="minorEastAsia"/>
        </w:rPr>
        <w:t xml:space="preserve">. </w:t>
      </w:r>
      <w:r w:rsidR="00562111" w:rsidRPr="0039180A">
        <w:rPr>
          <w:rFonts w:eastAsiaTheme="minorEastAsia"/>
        </w:rPr>
        <w:t>Because states freely choose to be bound by these treaties</w:t>
      </w:r>
      <w:r w:rsidR="00E65E0A" w:rsidRPr="0039180A">
        <w:rPr>
          <w:rFonts w:eastAsiaTheme="minorEastAsia"/>
        </w:rPr>
        <w:t>, t</w:t>
      </w:r>
      <w:r w:rsidR="003F3503" w:rsidRPr="0039180A">
        <w:rPr>
          <w:rFonts w:eastAsiaTheme="minorEastAsia"/>
        </w:rPr>
        <w:t>hese obligations are not option</w:t>
      </w:r>
      <w:r w:rsidR="00964C4D" w:rsidRPr="0039180A">
        <w:rPr>
          <w:rFonts w:eastAsiaTheme="minorEastAsia"/>
        </w:rPr>
        <w:t>al</w:t>
      </w:r>
      <w:r w:rsidR="00E65E0A" w:rsidRPr="0039180A">
        <w:rPr>
          <w:rFonts w:eastAsiaTheme="minorEastAsia"/>
        </w:rPr>
        <w:t>;</w:t>
      </w:r>
      <w:r w:rsidR="00964C4D" w:rsidRPr="0039180A">
        <w:rPr>
          <w:rFonts w:eastAsiaTheme="minorEastAsia"/>
        </w:rPr>
        <w:t xml:space="preserve"> they must </w:t>
      </w:r>
      <w:r w:rsidR="00562111" w:rsidRPr="0039180A">
        <w:rPr>
          <w:rFonts w:eastAsiaTheme="minorEastAsia"/>
        </w:rPr>
        <w:t xml:space="preserve">be followed. </w:t>
      </w:r>
    </w:p>
    <w:p w14:paraId="392ADC52" w14:textId="271C2BF9" w:rsidR="00CC6477" w:rsidRPr="00CC6477" w:rsidRDefault="00E65E0A" w:rsidP="00CC6477">
      <w:pPr>
        <w:pStyle w:val="ListParagraph"/>
        <w:rPr>
          <w:rFonts w:eastAsiaTheme="minorEastAsia"/>
        </w:rPr>
      </w:pPr>
      <w:bookmarkStart w:id="0" w:name="_Hlk139578987"/>
      <w:r w:rsidRPr="0039180A">
        <w:rPr>
          <w:rFonts w:eastAsiaTheme="minorEastAsia"/>
        </w:rPr>
        <w:t>Human rights treaties g</w:t>
      </w:r>
      <w:r w:rsidR="00CC6477" w:rsidRPr="00CC6477">
        <w:rPr>
          <w:rFonts w:eastAsiaTheme="minorEastAsia"/>
        </w:rPr>
        <w:t xml:space="preserve">enerate three forms of responsibility </w:t>
      </w:r>
      <w:r w:rsidRPr="0039180A">
        <w:rPr>
          <w:rFonts w:eastAsiaTheme="minorEastAsia"/>
        </w:rPr>
        <w:t>for</w:t>
      </w:r>
      <w:r w:rsidR="00CC6477" w:rsidRPr="00CC6477">
        <w:rPr>
          <w:rFonts w:eastAsiaTheme="minorEastAsia"/>
        </w:rPr>
        <w:t xml:space="preserve"> the States</w:t>
      </w:r>
      <w:r w:rsidRPr="0039180A">
        <w:rPr>
          <w:rFonts w:eastAsiaTheme="minorEastAsia"/>
        </w:rPr>
        <w:t xml:space="preserve"> to</w:t>
      </w:r>
      <w:r w:rsidR="00CC6477" w:rsidRPr="00CC6477">
        <w:rPr>
          <w:rFonts w:eastAsiaTheme="minorEastAsia"/>
        </w:rPr>
        <w:t>:</w:t>
      </w:r>
      <w:bookmarkEnd w:id="0"/>
    </w:p>
    <w:p w14:paraId="3C531613" w14:textId="77777777" w:rsidR="00CC6477" w:rsidRPr="0039180A" w:rsidRDefault="00CC6477" w:rsidP="00F83350">
      <w:pPr>
        <w:pStyle w:val="ListParagraph"/>
        <w:numPr>
          <w:ilvl w:val="1"/>
          <w:numId w:val="2"/>
        </w:numPr>
        <w:ind w:left="567" w:hanging="283"/>
        <w:rPr>
          <w:rFonts w:eastAsiaTheme="minorEastAsia"/>
          <w:i/>
          <w:iCs/>
        </w:rPr>
      </w:pPr>
      <w:r w:rsidRPr="00CC6477">
        <w:rPr>
          <w:rFonts w:eastAsiaTheme="minorEastAsia"/>
          <w:i/>
          <w:iCs/>
        </w:rPr>
        <w:t>Respect human rights</w:t>
      </w:r>
    </w:p>
    <w:p w14:paraId="40FD6D4B" w14:textId="77777777" w:rsidR="00F86654" w:rsidRPr="0039180A" w:rsidRDefault="00F86654" w:rsidP="00A25AD7">
      <w:pPr>
        <w:rPr>
          <w:rFonts w:eastAsiaTheme="minorEastAsia"/>
          <w:lang w:val="en-US"/>
        </w:rPr>
      </w:pPr>
      <w:r w:rsidRPr="0039180A">
        <w:rPr>
          <w:rFonts w:eastAsiaTheme="minorEastAsia"/>
          <w:lang w:val="en-US"/>
        </w:rPr>
        <w:t xml:space="preserve">"The obligation to respect means that States must refrain from interfering with or curtailing the enjoyment of human rights." </w:t>
      </w:r>
    </w:p>
    <w:p w14:paraId="5A829A09" w14:textId="73C2D285" w:rsidR="00A96EA3" w:rsidRPr="0039180A" w:rsidRDefault="00CC6477" w:rsidP="00F83350">
      <w:pPr>
        <w:pStyle w:val="ListParagraph"/>
        <w:numPr>
          <w:ilvl w:val="1"/>
          <w:numId w:val="2"/>
        </w:numPr>
        <w:ind w:left="567" w:hanging="283"/>
        <w:rPr>
          <w:rFonts w:eastAsiaTheme="minorEastAsia"/>
          <w:i/>
          <w:iCs/>
        </w:rPr>
      </w:pPr>
      <w:r w:rsidRPr="00CC6477">
        <w:rPr>
          <w:rFonts w:eastAsiaTheme="minorEastAsia"/>
          <w:i/>
          <w:iCs/>
        </w:rPr>
        <w:t xml:space="preserve">Protect human </w:t>
      </w:r>
      <w:proofErr w:type="gramStart"/>
      <w:r w:rsidRPr="00CC6477">
        <w:rPr>
          <w:rFonts w:eastAsiaTheme="minorEastAsia"/>
          <w:i/>
          <w:iCs/>
        </w:rPr>
        <w:t>rights</w:t>
      </w:r>
      <w:proofErr w:type="gramEnd"/>
    </w:p>
    <w:p w14:paraId="5CFA2BF5" w14:textId="637D3C4A" w:rsidR="0039057A" w:rsidRPr="0039180A" w:rsidRDefault="00A25AD7" w:rsidP="00A25AD7">
      <w:pPr>
        <w:rPr>
          <w:rFonts w:eastAsiaTheme="minorEastAsia"/>
          <w:lang w:val="en-US"/>
        </w:rPr>
      </w:pPr>
      <w:r w:rsidRPr="0039180A">
        <w:rPr>
          <w:rFonts w:eastAsiaTheme="minorEastAsia"/>
          <w:lang w:val="en-US"/>
        </w:rPr>
        <w:t>"</w:t>
      </w:r>
      <w:r w:rsidR="00A96EA3" w:rsidRPr="0039180A">
        <w:rPr>
          <w:rFonts w:eastAsiaTheme="minorEastAsia"/>
          <w:lang w:val="en-US"/>
        </w:rPr>
        <w:t>The obligation to protect requires States to protect individuals and groups against human rights abuses.</w:t>
      </w:r>
      <w:r w:rsidRPr="0039180A">
        <w:rPr>
          <w:rFonts w:eastAsiaTheme="minorEastAsia"/>
          <w:lang w:val="en-US"/>
        </w:rPr>
        <w:t>"</w:t>
      </w:r>
    </w:p>
    <w:p w14:paraId="5F5C41E1" w14:textId="77777777" w:rsidR="00CC6477" w:rsidRPr="0039180A" w:rsidRDefault="00CC6477" w:rsidP="00F83350">
      <w:pPr>
        <w:pStyle w:val="ListParagraph"/>
        <w:numPr>
          <w:ilvl w:val="1"/>
          <w:numId w:val="2"/>
        </w:numPr>
        <w:ind w:left="567"/>
        <w:rPr>
          <w:rFonts w:eastAsiaTheme="minorEastAsia"/>
        </w:rPr>
      </w:pPr>
      <w:r w:rsidRPr="0039180A">
        <w:rPr>
          <w:rFonts w:eastAsia="MS PGothic"/>
        </w:rPr>
        <w:t>Fulfil</w:t>
      </w:r>
      <w:r w:rsidRPr="0039180A">
        <w:rPr>
          <w:rFonts w:eastAsiaTheme="minorEastAsia"/>
        </w:rPr>
        <w:t xml:space="preserve"> human </w:t>
      </w:r>
      <w:proofErr w:type="gramStart"/>
      <w:r w:rsidRPr="0039180A">
        <w:rPr>
          <w:rFonts w:eastAsiaTheme="minorEastAsia"/>
        </w:rPr>
        <w:t>rights</w:t>
      </w:r>
      <w:proofErr w:type="gramEnd"/>
    </w:p>
    <w:p w14:paraId="6685A292" w14:textId="32A63829" w:rsidR="00FF0044" w:rsidRPr="0039180A" w:rsidRDefault="00A25AD7" w:rsidP="00A25AD7">
      <w:pPr>
        <w:rPr>
          <w:lang w:val="en-US"/>
        </w:rPr>
      </w:pPr>
      <w:r w:rsidRPr="0039180A">
        <w:rPr>
          <w:rFonts w:eastAsiaTheme="minorEastAsia"/>
          <w:lang w:val="en-US"/>
        </w:rPr>
        <w:t>"</w:t>
      </w:r>
      <w:r w:rsidR="00F86654" w:rsidRPr="0039180A">
        <w:rPr>
          <w:rFonts w:eastAsiaTheme="minorEastAsia"/>
          <w:lang w:val="en-US"/>
        </w:rPr>
        <w:t xml:space="preserve">The obligation to fulfil means that States must take positive action to facilitate the enjoyment of basic </w:t>
      </w:r>
      <w:r w:rsidRPr="0039180A">
        <w:rPr>
          <w:rFonts w:eastAsiaTheme="minorEastAsia"/>
          <w:lang w:val="en-US"/>
        </w:rPr>
        <w:t>human rights."</w:t>
      </w:r>
    </w:p>
    <w:p w14:paraId="47736446" w14:textId="352972C5" w:rsidR="004C09E4" w:rsidRPr="0039180A" w:rsidRDefault="00A25AD7" w:rsidP="004C09E4">
      <w:pPr>
        <w:pStyle w:val="ListParagraph"/>
      </w:pPr>
      <w:r w:rsidRPr="0039180A">
        <w:rPr>
          <w:rFonts w:eastAsiaTheme="minorEastAsia"/>
        </w:rPr>
        <w:t>For more information</w:t>
      </w:r>
      <w:r w:rsidR="00FB6FBC" w:rsidRPr="0039180A">
        <w:rPr>
          <w:rFonts w:eastAsiaTheme="minorEastAsia"/>
        </w:rPr>
        <w:t>,</w:t>
      </w:r>
      <w:r w:rsidRPr="0039180A">
        <w:rPr>
          <w:rFonts w:eastAsiaTheme="minorEastAsia"/>
        </w:rPr>
        <w:t xml:space="preserve"> </w:t>
      </w:r>
      <w:r w:rsidR="00FB6FBC" w:rsidRPr="0039180A">
        <w:rPr>
          <w:rFonts w:eastAsiaTheme="minorEastAsia"/>
        </w:rPr>
        <w:t xml:space="preserve">read the short explainer </w:t>
      </w:r>
      <w:r w:rsidR="006935B4" w:rsidRPr="0039180A">
        <w:rPr>
          <w:rFonts w:eastAsiaTheme="minorEastAsia"/>
        </w:rPr>
        <w:t>on</w:t>
      </w:r>
      <w:r w:rsidR="00FB6FBC" w:rsidRPr="0039180A">
        <w:rPr>
          <w:rFonts w:eastAsiaTheme="minorEastAsia"/>
        </w:rPr>
        <w:t xml:space="preserve"> the UN webs</w:t>
      </w:r>
      <w:r w:rsidR="004C09E4" w:rsidRPr="0039180A">
        <w:rPr>
          <w:rFonts w:eastAsiaTheme="minorEastAsia"/>
        </w:rPr>
        <w:t>i</w:t>
      </w:r>
      <w:r w:rsidR="00FB6FBC" w:rsidRPr="0039180A">
        <w:rPr>
          <w:rFonts w:eastAsiaTheme="minorEastAsia"/>
        </w:rPr>
        <w:t>te</w:t>
      </w:r>
      <w:r w:rsidR="004C09E4" w:rsidRPr="0039180A">
        <w:rPr>
          <w:rFonts w:eastAsiaTheme="minorEastAsia"/>
        </w:rPr>
        <w:t xml:space="preserve">: </w:t>
      </w:r>
      <w:hyperlink r:id="rId19" w:history="1">
        <w:r w:rsidR="004C09E4" w:rsidRPr="0039180A">
          <w:rPr>
            <w:rStyle w:val="Hyperlink"/>
            <w:rFonts w:eastAsiaTheme="minorEastAsia"/>
          </w:rPr>
          <w:t>International Human Rights Law</w:t>
        </w:r>
      </w:hyperlink>
      <w:r w:rsidR="004C09E4" w:rsidRPr="0039180A">
        <w:rPr>
          <w:rFonts w:eastAsiaTheme="minorEastAsia"/>
        </w:rPr>
        <w:t>.</w:t>
      </w:r>
      <w:r w:rsidR="004C09E4" w:rsidRPr="0039180A">
        <w:t xml:space="preserve"> </w:t>
      </w:r>
    </w:p>
    <w:p w14:paraId="06E40291" w14:textId="77777777" w:rsidR="004C09E4" w:rsidRPr="0039180A" w:rsidRDefault="004C09E4" w:rsidP="004C09E4">
      <w:pPr>
        <w:pStyle w:val="ListParagraph"/>
        <w:numPr>
          <w:ilvl w:val="0"/>
          <w:numId w:val="0"/>
        </w:numPr>
        <w:ind w:left="284"/>
      </w:pPr>
    </w:p>
    <w:p w14:paraId="1B2FB569" w14:textId="31EFE5F6" w:rsidR="006935B4" w:rsidRPr="0039180A" w:rsidRDefault="006935B4" w:rsidP="006935B4">
      <w:pPr>
        <w:pStyle w:val="Heading2"/>
      </w:pPr>
      <w:r w:rsidRPr="0039180A">
        <w:t>The UN Human Rights Treaty System (P</w:t>
      </w:r>
      <w:r w:rsidR="003A362C" w:rsidRPr="0039180A">
        <w:t>P</w:t>
      </w:r>
      <w:r w:rsidR="007C2577" w:rsidRPr="0039180A">
        <w:t>T</w:t>
      </w:r>
      <w:r w:rsidR="003A362C" w:rsidRPr="0039180A">
        <w:t xml:space="preserve"> slides </w:t>
      </w:r>
      <w:r w:rsidR="007C2577" w:rsidRPr="0039180A">
        <w:t>9-1</w:t>
      </w:r>
      <w:r w:rsidR="00A01124" w:rsidRPr="0039180A">
        <w:t>2</w:t>
      </w:r>
      <w:r w:rsidR="007C2577" w:rsidRPr="0039180A">
        <w:t>)</w:t>
      </w:r>
    </w:p>
    <w:p w14:paraId="2BC99EBA" w14:textId="1D0515F0" w:rsidR="007316DF" w:rsidRPr="0039180A" w:rsidRDefault="007316DF" w:rsidP="007316DF">
      <w:pPr>
        <w:pStyle w:val="ListParagraph"/>
      </w:pPr>
      <w:r w:rsidRPr="0039180A">
        <w:t xml:space="preserve">The UN has 9 core </w:t>
      </w:r>
      <w:r w:rsidR="001444DF" w:rsidRPr="0039180A">
        <w:t xml:space="preserve">human rights </w:t>
      </w:r>
      <w:r w:rsidRPr="0039180A">
        <w:t xml:space="preserve">treaties, which can be categorized as demonstrated in slide 9. </w:t>
      </w:r>
    </w:p>
    <w:p w14:paraId="28261068" w14:textId="1B3E83CF" w:rsidR="007316DF" w:rsidRPr="0039180A" w:rsidRDefault="00892BB4" w:rsidP="007316DF">
      <w:pPr>
        <w:pStyle w:val="ListParagraph"/>
      </w:pPr>
      <w:r w:rsidRPr="0039180A">
        <w:t xml:space="preserve">These 9 </w:t>
      </w:r>
      <w:r w:rsidR="001444DF" w:rsidRPr="0039180A">
        <w:t xml:space="preserve">human rights </w:t>
      </w:r>
      <w:r w:rsidRPr="0039180A">
        <w:t xml:space="preserve">treaties are linked in </w:t>
      </w:r>
      <w:r w:rsidR="00C96E5A" w:rsidRPr="0039180A">
        <w:t>slide 10.</w:t>
      </w:r>
    </w:p>
    <w:p w14:paraId="62A2B58F" w14:textId="6FAB315B" w:rsidR="00C96E5A" w:rsidRPr="0039180A" w:rsidRDefault="001444DF" w:rsidP="007316DF">
      <w:pPr>
        <w:pStyle w:val="ListParagraph"/>
      </w:pPr>
      <w:r w:rsidRPr="0039180A">
        <w:t xml:space="preserve">Each of the human rights treaties </w:t>
      </w:r>
      <w:r w:rsidR="00C72711" w:rsidRPr="0039180A">
        <w:t xml:space="preserve">is monitored by a </w:t>
      </w:r>
      <w:r w:rsidR="00BB6AFB" w:rsidRPr="0039180A">
        <w:t>c</w:t>
      </w:r>
      <w:r w:rsidRPr="0039180A">
        <w:t>ommittee of independent expert</w:t>
      </w:r>
      <w:r w:rsidR="00C72711" w:rsidRPr="0039180A">
        <w:t>s</w:t>
      </w:r>
      <w:r w:rsidR="004C17F3" w:rsidRPr="0039180A">
        <w:t>, also called treaty bod</w:t>
      </w:r>
      <w:r w:rsidR="001D5C2C">
        <w:t>y</w:t>
      </w:r>
      <w:r w:rsidRPr="0039180A">
        <w:t xml:space="preserve">. </w:t>
      </w:r>
      <w:r w:rsidR="0007091D" w:rsidRPr="0039180A">
        <w:t xml:space="preserve">These monitoring bodies operate in a similar way </w:t>
      </w:r>
      <w:r w:rsidR="00BF1B34" w:rsidRPr="0039180A">
        <w:t xml:space="preserve">as </w:t>
      </w:r>
      <w:r w:rsidR="00EA6294" w:rsidRPr="0039180A">
        <w:t xml:space="preserve">national </w:t>
      </w:r>
      <w:r w:rsidR="00BF1B34" w:rsidRPr="0039180A">
        <w:t>courts do</w:t>
      </w:r>
      <w:r w:rsidR="00EA6294" w:rsidRPr="0039180A">
        <w:t xml:space="preserve"> in relation to</w:t>
      </w:r>
      <w:r w:rsidR="000D40C7" w:rsidRPr="0039180A">
        <w:t xml:space="preserve"> </w:t>
      </w:r>
      <w:r w:rsidR="00EA6294" w:rsidRPr="0039180A">
        <w:t xml:space="preserve">national laws. </w:t>
      </w:r>
    </w:p>
    <w:p w14:paraId="779EADA6" w14:textId="0BB7D1D5" w:rsidR="00BB6AFB" w:rsidRPr="0039180A" w:rsidRDefault="00BB6AFB" w:rsidP="007316DF">
      <w:pPr>
        <w:pStyle w:val="ListParagraph"/>
      </w:pPr>
      <w:r w:rsidRPr="0039180A">
        <w:t xml:space="preserve">Slide 10 </w:t>
      </w:r>
      <w:r w:rsidR="00E76B31" w:rsidRPr="0039180A">
        <w:t xml:space="preserve">shows the abbreviations </w:t>
      </w:r>
      <w:r w:rsidR="00EF294F" w:rsidRPr="0039180A">
        <w:t>of</w:t>
      </w:r>
      <w:r w:rsidR="00E76B31" w:rsidRPr="0039180A">
        <w:t xml:space="preserve"> these treaties, their full names, the date when they were adopted, and the abbreviation of the</w:t>
      </w:r>
      <w:r w:rsidR="00FC4B84">
        <w:t>ir</w:t>
      </w:r>
      <w:r w:rsidR="00E76B31" w:rsidRPr="0039180A">
        <w:t xml:space="preserve"> </w:t>
      </w:r>
      <w:r w:rsidR="0007091D" w:rsidRPr="0039180A">
        <w:t xml:space="preserve">monitoring bodies. </w:t>
      </w:r>
    </w:p>
    <w:p w14:paraId="7EF590C6" w14:textId="589D4F27" w:rsidR="0082776F" w:rsidRPr="0039180A" w:rsidRDefault="0082776F" w:rsidP="007316DF">
      <w:pPr>
        <w:pStyle w:val="ListParagraph"/>
      </w:pPr>
      <w:r w:rsidRPr="0039180A">
        <w:t xml:space="preserve">Slide 11 has a </w:t>
      </w:r>
      <w:hyperlink r:id="rId20" w:history="1">
        <w:r w:rsidRPr="00F21413">
          <w:rPr>
            <w:rStyle w:val="Hyperlink"/>
          </w:rPr>
          <w:t>video</w:t>
        </w:r>
      </w:hyperlink>
      <w:r w:rsidRPr="0039180A">
        <w:t xml:space="preserve"> summarizing </w:t>
      </w:r>
      <w:r w:rsidR="00644AAE" w:rsidRPr="0039180A">
        <w:t>how treaty bodies function within the UN system</w:t>
      </w:r>
      <w:r w:rsidR="00E413C0" w:rsidRPr="0039180A">
        <w:t>.</w:t>
      </w:r>
    </w:p>
    <w:p w14:paraId="4644EFA8" w14:textId="7B42B9C7" w:rsidR="0050220B" w:rsidRPr="0039180A" w:rsidRDefault="00915890" w:rsidP="008F6E0A">
      <w:pPr>
        <w:pStyle w:val="ListParagraph"/>
        <w:rPr>
          <w:i/>
          <w:iCs/>
        </w:rPr>
      </w:pPr>
      <w:r w:rsidRPr="0039180A">
        <w:t>Slide 12, if you have time, ask the participants</w:t>
      </w:r>
      <w:r w:rsidR="0050220B" w:rsidRPr="0039180A">
        <w:t>:</w:t>
      </w:r>
      <w:r w:rsidRPr="0039180A">
        <w:t xml:space="preserve"> </w:t>
      </w:r>
      <w:r w:rsidR="008F6E0A" w:rsidRPr="0039180A">
        <w:rPr>
          <w:i/>
          <w:iCs/>
        </w:rPr>
        <w:t xml:space="preserve">What is the importance of human rights treaties for your religious or belief-based community? </w:t>
      </w:r>
      <w:r w:rsidR="0050220B" w:rsidRPr="0039180A">
        <w:rPr>
          <w:i/>
          <w:iCs/>
        </w:rPr>
        <w:t xml:space="preserve"> </w:t>
      </w:r>
    </w:p>
    <w:p w14:paraId="03E06EBE" w14:textId="77777777" w:rsidR="007316DF" w:rsidRPr="0039180A" w:rsidRDefault="007316DF" w:rsidP="007316DF">
      <w:pPr>
        <w:rPr>
          <w:lang w:val="en-US"/>
        </w:rPr>
      </w:pPr>
    </w:p>
    <w:p w14:paraId="788A2801" w14:textId="14899FD0" w:rsidR="00750298" w:rsidRPr="0039180A" w:rsidRDefault="00A26B63" w:rsidP="00390D6E">
      <w:pPr>
        <w:pStyle w:val="Heading1"/>
      </w:pPr>
      <w:r w:rsidRPr="0039180A">
        <w:t>Ste</w:t>
      </w:r>
      <w:r w:rsidR="00D468B5" w:rsidRPr="0039180A">
        <w:t xml:space="preserve">p </w:t>
      </w:r>
      <w:r w:rsidRPr="0039180A">
        <w:t>3</w:t>
      </w:r>
      <w:r w:rsidR="00495F91" w:rsidRPr="0039180A">
        <w:t>:</w:t>
      </w:r>
      <w:r w:rsidR="00F904CF" w:rsidRPr="0039180A">
        <w:tab/>
      </w:r>
      <w:r w:rsidR="00750298" w:rsidRPr="0039180A">
        <w:t xml:space="preserve">Freedom of </w:t>
      </w:r>
      <w:r w:rsidR="00F83350">
        <w:t>R</w:t>
      </w:r>
      <w:r w:rsidR="00750298" w:rsidRPr="0039180A">
        <w:t xml:space="preserve">eligion or </w:t>
      </w:r>
      <w:r w:rsidR="00F83350">
        <w:t>B</w:t>
      </w:r>
      <w:r w:rsidR="00750298" w:rsidRPr="0039180A">
        <w:t xml:space="preserve">elief </w:t>
      </w:r>
      <w:r w:rsidR="00390D6E" w:rsidRPr="0039180A">
        <w:t>(PPT slides</w:t>
      </w:r>
      <w:r w:rsidR="00CD106A" w:rsidRPr="0039180A">
        <w:t xml:space="preserve"> 1</w:t>
      </w:r>
      <w:r w:rsidR="0050220B" w:rsidRPr="0039180A">
        <w:t>3</w:t>
      </w:r>
      <w:r w:rsidR="00CD106A" w:rsidRPr="0039180A">
        <w:t>-1</w:t>
      </w:r>
      <w:r w:rsidR="0050220B" w:rsidRPr="0039180A">
        <w:t>8</w:t>
      </w:r>
      <w:r w:rsidR="00390D6E" w:rsidRPr="0039180A">
        <w:t>)</w:t>
      </w:r>
      <w:r w:rsidR="00750298" w:rsidRPr="0039180A">
        <w:t xml:space="preserve"> </w:t>
      </w:r>
      <w:r w:rsidR="00750298" w:rsidRPr="0039180A">
        <w:tab/>
      </w:r>
      <w:r w:rsidR="00CD106A" w:rsidRPr="0039180A">
        <w:tab/>
      </w:r>
      <w:r w:rsidR="00CD106A" w:rsidRPr="0039180A">
        <w:tab/>
        <w:t xml:space="preserve">      </w:t>
      </w:r>
      <w:r w:rsidR="006B4F05" w:rsidRPr="0039180A">
        <w:tab/>
      </w:r>
      <w:r w:rsidR="00750298" w:rsidRPr="0039180A">
        <w:t xml:space="preserve">Duration: </w:t>
      </w:r>
      <w:r w:rsidR="00CD106A" w:rsidRPr="0039180A">
        <w:t>2</w:t>
      </w:r>
      <w:r w:rsidR="00750298" w:rsidRPr="0039180A">
        <w:t>0</w:t>
      </w:r>
      <w:r w:rsidR="00CD106A" w:rsidRPr="0039180A">
        <w:t xml:space="preserve"> </w:t>
      </w:r>
      <w:proofErr w:type="gramStart"/>
      <w:r w:rsidR="00750298" w:rsidRPr="0039180A">
        <w:t>m</w:t>
      </w:r>
      <w:r w:rsidR="00CD106A" w:rsidRPr="0039180A">
        <w:t>in</w:t>
      </w:r>
      <w:proofErr w:type="gramEnd"/>
    </w:p>
    <w:p w14:paraId="33C80848" w14:textId="5042E7D0" w:rsidR="0009356D" w:rsidRPr="0039180A" w:rsidRDefault="0009356D" w:rsidP="00F83350">
      <w:pPr>
        <w:pStyle w:val="ListParagraph"/>
        <w:numPr>
          <w:ilvl w:val="0"/>
          <w:numId w:val="1"/>
        </w:numPr>
        <w:ind w:left="284" w:hanging="284"/>
        <w:rPr>
          <w:rFonts w:cstheme="minorBidi"/>
        </w:rPr>
      </w:pPr>
      <w:r w:rsidRPr="0039180A">
        <w:t xml:space="preserve">Before preparing this session, we highly recommend reading the booklet </w:t>
      </w:r>
      <w:r w:rsidR="005D7C95" w:rsidRPr="0039180A">
        <w:t>"</w:t>
      </w:r>
      <w:hyperlink r:id="rId21" w:history="1">
        <w:r w:rsidRPr="0039180A">
          <w:rPr>
            <w:rStyle w:val="Hyperlink"/>
            <w:rFonts w:cstheme="minorBidi"/>
          </w:rPr>
          <w:t>Freedom of religion or belief for everyone</w:t>
        </w:r>
      </w:hyperlink>
      <w:r w:rsidR="005D7C95" w:rsidRPr="0039180A">
        <w:rPr>
          <w:rStyle w:val="Hyperlink"/>
          <w:rFonts w:cstheme="minorBidi"/>
        </w:rPr>
        <w:t>"</w:t>
      </w:r>
      <w:r w:rsidRPr="0039180A">
        <w:rPr>
          <w:rFonts w:cstheme="minorBidi"/>
        </w:rPr>
        <w:t xml:space="preserve"> from </w:t>
      </w:r>
      <w:proofErr w:type="spellStart"/>
      <w:r w:rsidRPr="0039180A">
        <w:rPr>
          <w:rFonts w:cstheme="minorBidi"/>
        </w:rPr>
        <w:t>Stefanus</w:t>
      </w:r>
      <w:proofErr w:type="spellEnd"/>
      <w:r w:rsidRPr="0039180A">
        <w:rPr>
          <w:rFonts w:cstheme="minorBidi"/>
        </w:rPr>
        <w:t xml:space="preserve"> Alliance (2020)</w:t>
      </w:r>
      <w:r w:rsidR="00BF372E" w:rsidRPr="0039180A">
        <w:rPr>
          <w:rFonts w:cstheme="minorBidi"/>
        </w:rPr>
        <w:t xml:space="preserve">. This is a short but </w:t>
      </w:r>
      <w:r w:rsidRPr="0039180A">
        <w:rPr>
          <w:rFonts w:cstheme="minorBidi"/>
        </w:rPr>
        <w:t xml:space="preserve">helpful guide on the right in question. </w:t>
      </w:r>
    </w:p>
    <w:p w14:paraId="4F475387" w14:textId="7606EF3C" w:rsidR="00D5110D" w:rsidRPr="00F83350" w:rsidRDefault="00D5110D" w:rsidP="00F83350">
      <w:pPr>
        <w:pStyle w:val="ListParagraph"/>
        <w:numPr>
          <w:ilvl w:val="0"/>
          <w:numId w:val="1"/>
        </w:numPr>
        <w:ind w:left="284" w:hanging="284"/>
        <w:rPr>
          <w:rFonts w:cstheme="minorBidi"/>
        </w:rPr>
      </w:pPr>
      <w:r w:rsidRPr="0039180A">
        <w:rPr>
          <w:rFonts w:cstheme="minorBidi"/>
        </w:rPr>
        <w:t xml:space="preserve">Also recommended are the videos from the </w:t>
      </w:r>
      <w:hyperlink r:id="rId22" w:history="1">
        <w:r w:rsidRPr="0039180A">
          <w:rPr>
            <w:rStyle w:val="Hyperlink"/>
          </w:rPr>
          <w:t>Freedom of Religion or Belief Learning Platform</w:t>
        </w:r>
      </w:hyperlink>
      <w:r w:rsidRPr="0039180A">
        <w:t>.</w:t>
      </w:r>
      <w:r w:rsidR="00AC4D2F" w:rsidRPr="0039180A">
        <w:t xml:space="preserve"> The platform has videos on freedom of religion or belief in several languages.</w:t>
      </w:r>
    </w:p>
    <w:p w14:paraId="00A45C18" w14:textId="77777777" w:rsidR="00F83350" w:rsidRPr="0039180A" w:rsidRDefault="00F83350" w:rsidP="00F83350">
      <w:pPr>
        <w:pStyle w:val="ListParagraph"/>
        <w:numPr>
          <w:ilvl w:val="0"/>
          <w:numId w:val="0"/>
        </w:numPr>
        <w:ind w:left="284"/>
        <w:rPr>
          <w:rFonts w:cstheme="minorBidi"/>
        </w:rPr>
      </w:pPr>
    </w:p>
    <w:p w14:paraId="4F8672C0" w14:textId="5069F06B" w:rsidR="00A01124" w:rsidRPr="0039180A" w:rsidRDefault="006A2315" w:rsidP="00F83350">
      <w:pPr>
        <w:pStyle w:val="Heading2"/>
        <w:numPr>
          <w:ilvl w:val="0"/>
          <w:numId w:val="5"/>
        </w:numPr>
        <w:ind w:left="851" w:hanging="567"/>
      </w:pPr>
      <w:r w:rsidRPr="0039180A">
        <w:t>V</w:t>
      </w:r>
      <w:r w:rsidR="00A01124" w:rsidRPr="0039180A">
        <w:t>ideo</w:t>
      </w:r>
      <w:r w:rsidR="0071211C" w:rsidRPr="0039180A">
        <w:t xml:space="preserve"> – Introduction to freedom of religion or belief</w:t>
      </w:r>
      <w:r w:rsidRPr="0039180A">
        <w:t xml:space="preserve"> </w:t>
      </w:r>
      <w:r w:rsidR="0071211C" w:rsidRPr="0039180A">
        <w:t>(PPT slide 13)</w:t>
      </w:r>
    </w:p>
    <w:p w14:paraId="0A4F541E" w14:textId="49C68416" w:rsidR="003D2864" w:rsidRDefault="00A01124" w:rsidP="00740C38">
      <w:pPr>
        <w:pStyle w:val="ListParagraph"/>
      </w:pPr>
      <w:r w:rsidRPr="0039180A">
        <w:t>Sta</w:t>
      </w:r>
      <w:r w:rsidR="0071211C" w:rsidRPr="0039180A">
        <w:t xml:space="preserve">rt </w:t>
      </w:r>
      <w:r w:rsidR="00D5110D" w:rsidRPr="0039180A">
        <w:t xml:space="preserve">with the </w:t>
      </w:r>
      <w:hyperlink r:id="rId23" w:history="1">
        <w:r w:rsidR="003E60B2" w:rsidRPr="00D50D49">
          <w:rPr>
            <w:rStyle w:val="Hyperlink"/>
          </w:rPr>
          <w:t>video</w:t>
        </w:r>
      </w:hyperlink>
      <w:r w:rsidR="003E60B2" w:rsidRPr="0039180A">
        <w:t xml:space="preserve"> elaborated by </w:t>
      </w:r>
      <w:r w:rsidR="0009356D" w:rsidRPr="0039180A">
        <w:t>the Freedom of Religion or Belief Learning Platform</w:t>
      </w:r>
      <w:r w:rsidR="00D5110D" w:rsidRPr="0039180A">
        <w:t xml:space="preserve">. </w:t>
      </w:r>
    </w:p>
    <w:p w14:paraId="5A037388" w14:textId="77777777" w:rsidR="00F83350" w:rsidRPr="0039180A" w:rsidRDefault="00F83350" w:rsidP="00F83350">
      <w:pPr>
        <w:pStyle w:val="ListParagraph"/>
        <w:numPr>
          <w:ilvl w:val="0"/>
          <w:numId w:val="0"/>
        </w:numPr>
        <w:ind w:left="284"/>
      </w:pPr>
    </w:p>
    <w:p w14:paraId="100E6858" w14:textId="333D5FD0" w:rsidR="00812B67" w:rsidRPr="0039180A" w:rsidRDefault="00812B67" w:rsidP="00812B67">
      <w:pPr>
        <w:pStyle w:val="Heading2"/>
      </w:pPr>
      <w:r w:rsidRPr="0039180A">
        <w:t>International Covenant on Civil and Political Rights (</w:t>
      </w:r>
      <w:r w:rsidR="00110984" w:rsidRPr="0039180A">
        <w:t>PPT slide 14)</w:t>
      </w:r>
    </w:p>
    <w:p w14:paraId="36FD2182" w14:textId="1765B247" w:rsidR="00801549" w:rsidRPr="0039180A" w:rsidRDefault="003C0697" w:rsidP="00801549">
      <w:pPr>
        <w:pStyle w:val="ListParagraph"/>
      </w:pPr>
      <w:r w:rsidRPr="0039180A">
        <w:t>T</w:t>
      </w:r>
      <w:r w:rsidR="00801549" w:rsidRPr="0039180A">
        <w:t xml:space="preserve">he video mentioned the International Covenant on Civil and Political Rights (ICCPR). </w:t>
      </w:r>
      <w:r w:rsidR="001F0401" w:rsidRPr="0039180A">
        <w:t>This is one of the human rights treaties mentioned before in slides 9 and 10.</w:t>
      </w:r>
    </w:p>
    <w:p w14:paraId="2C1D35F6" w14:textId="312DC397" w:rsidR="001F0401" w:rsidRPr="0039180A" w:rsidRDefault="004C236A" w:rsidP="00801549">
      <w:pPr>
        <w:pStyle w:val="ListParagraph"/>
      </w:pPr>
      <w:r w:rsidRPr="0039180A">
        <w:t>The UN has 193 Member</w:t>
      </w:r>
      <w:r w:rsidR="00BA6E40" w:rsidRPr="0039180A">
        <w:t xml:space="preserve"> States. 173 States </w:t>
      </w:r>
      <w:r w:rsidR="009C681F" w:rsidRPr="0039180A">
        <w:t>have chosen to be a party to the International Covenant on Civil and Political Rights</w:t>
      </w:r>
      <w:r w:rsidR="00356C98" w:rsidRPr="0039180A">
        <w:t xml:space="preserve">. </w:t>
      </w:r>
    </w:p>
    <w:p w14:paraId="11CE3AFB" w14:textId="312CBB79" w:rsidR="000C4286" w:rsidRPr="0039180A" w:rsidRDefault="008946DF" w:rsidP="000C4286">
      <w:pPr>
        <w:pStyle w:val="ListParagraph"/>
      </w:pPr>
      <w:r w:rsidRPr="0039180A">
        <w:t xml:space="preserve">This means that the countries in dark blue on the map have </w:t>
      </w:r>
      <w:r w:rsidR="00DF6483" w:rsidRPr="0039180A">
        <w:t xml:space="preserve">a legal obligation </w:t>
      </w:r>
      <w:r w:rsidRPr="0039180A">
        <w:t xml:space="preserve">to </w:t>
      </w:r>
      <w:r w:rsidR="000C4286" w:rsidRPr="0039180A">
        <w:t>respect, protect, and fulfil the human rights present in the Covenant.</w:t>
      </w:r>
    </w:p>
    <w:p w14:paraId="63B46D78" w14:textId="09DD3952" w:rsidR="00356C98" w:rsidRDefault="000C4286" w:rsidP="000C4286">
      <w:pPr>
        <w:pStyle w:val="ListParagraph"/>
      </w:pPr>
      <w:r w:rsidRPr="0039180A">
        <w:t>One of these human rights is freedom of religion or belief</w:t>
      </w:r>
      <w:r w:rsidR="00110984" w:rsidRPr="0039180A">
        <w:t>.</w:t>
      </w:r>
    </w:p>
    <w:p w14:paraId="6CF3E09F" w14:textId="77777777" w:rsidR="00F83350" w:rsidRPr="0039180A" w:rsidRDefault="00F83350" w:rsidP="00F83350">
      <w:pPr>
        <w:pStyle w:val="ListParagraph"/>
        <w:numPr>
          <w:ilvl w:val="0"/>
          <w:numId w:val="0"/>
        </w:numPr>
        <w:ind w:left="284"/>
      </w:pPr>
    </w:p>
    <w:p w14:paraId="15EC8555" w14:textId="505B0F1D" w:rsidR="00AB5061" w:rsidRPr="0039180A" w:rsidRDefault="006E289B" w:rsidP="006E289B">
      <w:pPr>
        <w:pStyle w:val="Heading2"/>
      </w:pPr>
      <w:r w:rsidRPr="0039180A">
        <w:t>Freedom of religion or belief</w:t>
      </w:r>
      <w:r w:rsidR="00441DDC" w:rsidRPr="0039180A">
        <w:t xml:space="preserve"> (PPT slides 15-18)</w:t>
      </w:r>
    </w:p>
    <w:p w14:paraId="70651AB5" w14:textId="331446E5" w:rsidR="006E289B" w:rsidRPr="0039180A" w:rsidRDefault="005D0933" w:rsidP="006E289B">
      <w:pPr>
        <w:pStyle w:val="ListParagraph"/>
      </w:pPr>
      <w:r w:rsidRPr="0039180A">
        <w:t xml:space="preserve">Explore what the right to right to freedom of religion or belief </w:t>
      </w:r>
      <w:r w:rsidR="00E620E9" w:rsidRPr="0039180A">
        <w:t>involves</w:t>
      </w:r>
      <w:r w:rsidR="00AA571B" w:rsidRPr="0039180A">
        <w:t xml:space="preserve"> in accordance with Article 18 of the International Covenant on Civil and Political Rights.</w:t>
      </w:r>
    </w:p>
    <w:p w14:paraId="02941391" w14:textId="24F2BFC0" w:rsidR="00A72C72" w:rsidRPr="00A72C72" w:rsidRDefault="00A72C72" w:rsidP="00A72C72">
      <w:pPr>
        <w:pStyle w:val="ListParagraph"/>
      </w:pPr>
      <w:r w:rsidRPr="0039180A">
        <w:t>Divide the participants in</w:t>
      </w:r>
      <w:r w:rsidR="00184E96" w:rsidRPr="0039180A">
        <w:t>to</w:t>
      </w:r>
      <w:r w:rsidRPr="0039180A">
        <w:t xml:space="preserve"> smaller groups and ask them to spend 3 minutes </w:t>
      </w:r>
      <w:r w:rsidR="00184E96" w:rsidRPr="0039180A">
        <w:t>discussing each paragraph of A</w:t>
      </w:r>
      <w:r w:rsidRPr="00A72C72">
        <w:t>rticle 18 of the International Covenant on Civil and Political Right</w:t>
      </w:r>
      <w:r w:rsidR="00184E96" w:rsidRPr="0039180A">
        <w:t>s.</w:t>
      </w:r>
    </w:p>
    <w:p w14:paraId="2C08E5A2" w14:textId="0C9002BE" w:rsidR="00C54B6B" w:rsidRPr="0039180A" w:rsidRDefault="00C54B6B" w:rsidP="006E289B">
      <w:pPr>
        <w:pStyle w:val="ListParagraph"/>
      </w:pPr>
      <w:r w:rsidRPr="0039180A">
        <w:t xml:space="preserve">Below are some guidelines concerning the right to freedom of religion or belief. </w:t>
      </w:r>
      <w:r w:rsidR="00E0476C" w:rsidRPr="0039180A">
        <w:t xml:space="preserve">Facilitators do not need to read it out loud. This is just to help explain the content of the freedom of religion or belief. </w:t>
      </w:r>
    </w:p>
    <w:p w14:paraId="4223326A" w14:textId="32D4E2AD" w:rsidR="00DF6483" w:rsidRPr="0039180A" w:rsidRDefault="00941CE0" w:rsidP="00F83350">
      <w:pPr>
        <w:pStyle w:val="ListParagraph"/>
        <w:numPr>
          <w:ilvl w:val="1"/>
          <w:numId w:val="2"/>
        </w:numPr>
        <w:ind w:left="567" w:hanging="283"/>
      </w:pPr>
      <w:r w:rsidRPr="0039180A">
        <w:t xml:space="preserve">Article 18 </w:t>
      </w:r>
      <w:r w:rsidR="00F46DC1" w:rsidRPr="0039180A">
        <w:t xml:space="preserve">(1) provides for the right to freedom of thought, conscience and religion. Freedom of religion or belief is a short term </w:t>
      </w:r>
      <w:r w:rsidR="00C20158" w:rsidRPr="0039180A">
        <w:t xml:space="preserve">for this expression. </w:t>
      </w:r>
    </w:p>
    <w:p w14:paraId="6D92E9F2" w14:textId="71B4596F" w:rsidR="00C20158" w:rsidRPr="0039180A" w:rsidRDefault="00C20158" w:rsidP="00F83350">
      <w:pPr>
        <w:pStyle w:val="ListParagraph"/>
        <w:numPr>
          <w:ilvl w:val="1"/>
          <w:numId w:val="2"/>
        </w:numPr>
        <w:ind w:left="567" w:hanging="283"/>
      </w:pPr>
      <w:r w:rsidRPr="0039180A">
        <w:t xml:space="preserve">The right to freedom of thought and conscience is absolute, meaning that the State cannot impose any limitation on these rights. </w:t>
      </w:r>
    </w:p>
    <w:p w14:paraId="56A34328" w14:textId="77777777" w:rsidR="00727F52" w:rsidRPr="0039180A" w:rsidRDefault="00727F52" w:rsidP="00F83350">
      <w:pPr>
        <w:pStyle w:val="ListParagraph"/>
        <w:numPr>
          <w:ilvl w:val="1"/>
          <w:numId w:val="2"/>
        </w:numPr>
        <w:ind w:left="567" w:hanging="283"/>
      </w:pPr>
      <w:r w:rsidRPr="0039180A">
        <w:t>Article 18 protects theistic, non-theistic and atheistic beliefs, as well as the right not to profess any religion or belief.</w:t>
      </w:r>
    </w:p>
    <w:p w14:paraId="36B3D3F4" w14:textId="1D1AE7AC" w:rsidR="00727F52" w:rsidRPr="0039180A" w:rsidRDefault="00727F52" w:rsidP="00F83350">
      <w:pPr>
        <w:pStyle w:val="ListParagraph"/>
        <w:numPr>
          <w:ilvl w:val="1"/>
          <w:numId w:val="2"/>
        </w:numPr>
        <w:ind w:left="567" w:hanging="283"/>
      </w:pPr>
      <w:r w:rsidRPr="0039180A">
        <w:t xml:space="preserve">Article 18 protects </w:t>
      </w:r>
      <w:r w:rsidR="007077D7" w:rsidRPr="0039180A">
        <w:t xml:space="preserve">persons with </w:t>
      </w:r>
      <w:r w:rsidRPr="0039180A">
        <w:t>theistic, non-theistic and atheistic beliefs, as well as th</w:t>
      </w:r>
      <w:r w:rsidR="007077D7" w:rsidRPr="0039180A">
        <w:t xml:space="preserve">ose who do </w:t>
      </w:r>
      <w:r w:rsidRPr="0039180A">
        <w:t xml:space="preserve">not </w:t>
      </w:r>
      <w:r w:rsidR="007077D7" w:rsidRPr="0039180A">
        <w:t xml:space="preserve">want </w:t>
      </w:r>
      <w:r w:rsidRPr="0039180A">
        <w:t>to profess any religion or belief.</w:t>
      </w:r>
    </w:p>
    <w:p w14:paraId="53239371" w14:textId="053D3561" w:rsidR="00E54EE0" w:rsidRPr="0039180A" w:rsidRDefault="00E54EE0" w:rsidP="00F83350">
      <w:pPr>
        <w:pStyle w:val="ListParagraph"/>
        <w:numPr>
          <w:ilvl w:val="1"/>
          <w:numId w:val="2"/>
        </w:numPr>
        <w:ind w:left="567" w:hanging="283"/>
      </w:pPr>
      <w:r w:rsidRPr="0039180A">
        <w:t xml:space="preserve">Article 18 protects </w:t>
      </w:r>
      <w:r w:rsidR="00786650" w:rsidRPr="0039180A">
        <w:t xml:space="preserve">everyone, not </w:t>
      </w:r>
      <w:r w:rsidRPr="0039180A">
        <w:t xml:space="preserve">only persons </w:t>
      </w:r>
      <w:r w:rsidR="00786650" w:rsidRPr="0039180A">
        <w:t>from "</w:t>
      </w:r>
      <w:r w:rsidRPr="0039180A">
        <w:t>traditional</w:t>
      </w:r>
      <w:r w:rsidR="00786650" w:rsidRPr="0039180A">
        <w:t>"</w:t>
      </w:r>
      <w:r w:rsidRPr="0039180A">
        <w:t xml:space="preserve"> religions</w:t>
      </w:r>
      <w:r w:rsidR="00786650" w:rsidRPr="0039180A">
        <w:t xml:space="preserve">. </w:t>
      </w:r>
    </w:p>
    <w:p w14:paraId="00123F85" w14:textId="7B98253F" w:rsidR="00727F52" w:rsidRPr="0039180A" w:rsidRDefault="00E3670E" w:rsidP="00F83350">
      <w:pPr>
        <w:pStyle w:val="ListParagraph"/>
        <w:numPr>
          <w:ilvl w:val="1"/>
          <w:numId w:val="2"/>
        </w:numPr>
        <w:ind w:left="567" w:hanging="283"/>
      </w:pPr>
      <w:r w:rsidRPr="0039180A">
        <w:t xml:space="preserve">Article 18 (1) provides some examples of what freedom of religion or belief </w:t>
      </w:r>
      <w:r w:rsidR="00487F36" w:rsidRPr="0039180A">
        <w:t xml:space="preserve">involves, such as freedom to have or to adopt a religion or belief of choice, freedom to manifest </w:t>
      </w:r>
      <w:r w:rsidR="008C05C9" w:rsidRPr="0039180A">
        <w:t xml:space="preserve">religion or belief alone or </w:t>
      </w:r>
      <w:r w:rsidR="00487F36" w:rsidRPr="0039180A">
        <w:t>in community</w:t>
      </w:r>
      <w:r w:rsidR="008C05C9" w:rsidRPr="0039180A">
        <w:t xml:space="preserve">, </w:t>
      </w:r>
      <w:r w:rsidR="00487F36" w:rsidRPr="0039180A">
        <w:t xml:space="preserve">in public or private, </w:t>
      </w:r>
      <w:r w:rsidR="008C05C9" w:rsidRPr="0039180A">
        <w:t xml:space="preserve">and </w:t>
      </w:r>
      <w:r w:rsidR="00487F36" w:rsidRPr="0039180A">
        <w:t xml:space="preserve">to manifest </w:t>
      </w:r>
      <w:r w:rsidR="008C05C9" w:rsidRPr="0039180A">
        <w:t xml:space="preserve">one's </w:t>
      </w:r>
      <w:r w:rsidR="00487F36" w:rsidRPr="0039180A">
        <w:t>religion or belief in practice and teaching.</w:t>
      </w:r>
    </w:p>
    <w:p w14:paraId="3EAF6A85" w14:textId="1E4143E2" w:rsidR="008C05C9" w:rsidRPr="0039180A" w:rsidRDefault="00D818E8" w:rsidP="00F83350">
      <w:pPr>
        <w:pStyle w:val="ListParagraph"/>
        <w:numPr>
          <w:ilvl w:val="1"/>
          <w:numId w:val="2"/>
        </w:numPr>
        <w:ind w:left="567" w:hanging="283"/>
      </w:pPr>
      <w:r w:rsidRPr="0039180A">
        <w:t>Article 18 (2) prohibits coercion</w:t>
      </w:r>
      <w:r w:rsidR="00E90CBB" w:rsidRPr="0039180A">
        <w:t xml:space="preserve"> to adopt any religion or belief.</w:t>
      </w:r>
    </w:p>
    <w:p w14:paraId="50A74EAE" w14:textId="7B4684CA" w:rsidR="00E90CBB" w:rsidRPr="0039180A" w:rsidRDefault="00E90CBB" w:rsidP="00F83350">
      <w:pPr>
        <w:pStyle w:val="ListParagraph"/>
        <w:numPr>
          <w:ilvl w:val="1"/>
          <w:numId w:val="2"/>
        </w:numPr>
        <w:ind w:left="567" w:hanging="283"/>
      </w:pPr>
      <w:r w:rsidRPr="0039180A">
        <w:t xml:space="preserve">Article 18 (2) does not prohibit </w:t>
      </w:r>
      <w:r w:rsidR="00C553E2" w:rsidRPr="0039180A">
        <w:t xml:space="preserve">proselytism or missionary activities, only </w:t>
      </w:r>
      <w:r w:rsidR="007E5993" w:rsidRPr="0039180A">
        <w:t xml:space="preserve">when these activities involve coercive means. </w:t>
      </w:r>
    </w:p>
    <w:p w14:paraId="3EFBEE84" w14:textId="0CC53DAA" w:rsidR="001870C3" w:rsidRPr="0039180A" w:rsidRDefault="009324E8" w:rsidP="00F83350">
      <w:pPr>
        <w:pStyle w:val="ListParagraph"/>
        <w:numPr>
          <w:ilvl w:val="1"/>
          <w:numId w:val="2"/>
        </w:numPr>
        <w:ind w:left="567" w:hanging="283"/>
      </w:pPr>
      <w:r w:rsidRPr="0039180A">
        <w:t xml:space="preserve">Article 18 (3) </w:t>
      </w:r>
      <w:r w:rsidR="008E27F0" w:rsidRPr="0039180A">
        <w:t>provides the conditions that must be observed when the right is exceptionally restricted</w:t>
      </w:r>
      <w:r w:rsidR="001870C3" w:rsidRPr="0039180A">
        <w:t xml:space="preserve">. </w:t>
      </w:r>
    </w:p>
    <w:p w14:paraId="00BACDF5" w14:textId="5B4B4B96" w:rsidR="005810DA" w:rsidRPr="0039180A" w:rsidRDefault="005810DA" w:rsidP="00F83350">
      <w:pPr>
        <w:pStyle w:val="ListParagraph"/>
        <w:numPr>
          <w:ilvl w:val="1"/>
          <w:numId w:val="2"/>
        </w:numPr>
        <w:ind w:left="567" w:hanging="283"/>
      </w:pPr>
      <w:r w:rsidRPr="0039180A">
        <w:t>Limitations/restrictions can only be imposed on the right to manifest one</w:t>
      </w:r>
      <w:r w:rsidR="00BF7003" w:rsidRPr="0039180A">
        <w:t>'</w:t>
      </w:r>
      <w:r w:rsidRPr="0039180A">
        <w:t>s religion or belief, not on their personal convictions</w:t>
      </w:r>
      <w:r w:rsidR="00D55FB7" w:rsidRPr="0039180A">
        <w:t xml:space="preserve">. </w:t>
      </w:r>
    </w:p>
    <w:p w14:paraId="4BBC8E51" w14:textId="49B0E5CF" w:rsidR="00D96C83" w:rsidRPr="0039180A" w:rsidRDefault="002106DA" w:rsidP="00F83350">
      <w:pPr>
        <w:pStyle w:val="ListParagraph"/>
        <w:numPr>
          <w:ilvl w:val="1"/>
          <w:numId w:val="2"/>
        </w:numPr>
        <w:ind w:left="567" w:hanging="283"/>
      </w:pPr>
      <w:r w:rsidRPr="0039180A">
        <w:t>The conditions the State must fulfil to restrict freedom</w:t>
      </w:r>
      <w:r w:rsidR="00D55FB7" w:rsidRPr="0039180A">
        <w:t xml:space="preserve"> </w:t>
      </w:r>
      <w:r w:rsidR="007D3AC5" w:rsidRPr="0039180A">
        <w:t xml:space="preserve">to manifest religion or belief are legality, legitimacy, and necessity. </w:t>
      </w:r>
    </w:p>
    <w:p w14:paraId="2F31EB6B" w14:textId="77777777" w:rsidR="00114A90" w:rsidRPr="0039180A" w:rsidRDefault="00D96C83" w:rsidP="00F83350">
      <w:pPr>
        <w:pStyle w:val="ListParagraph"/>
        <w:numPr>
          <w:ilvl w:val="1"/>
          <w:numId w:val="2"/>
        </w:numPr>
        <w:ind w:left="567" w:hanging="283"/>
      </w:pPr>
      <w:r w:rsidRPr="0039180A">
        <w:t>The requirement of legality (</w:t>
      </w:r>
      <w:r w:rsidR="00AB5061" w:rsidRPr="0039180A">
        <w:t>"prescribed by law"</w:t>
      </w:r>
      <w:r w:rsidRPr="0039180A">
        <w:t>)</w:t>
      </w:r>
      <w:r w:rsidR="00AB5061" w:rsidRPr="0039180A">
        <w:t xml:space="preserve"> </w:t>
      </w:r>
      <w:r w:rsidRPr="0039180A">
        <w:t xml:space="preserve">means that the limitation must have </w:t>
      </w:r>
      <w:r w:rsidR="00AB5061" w:rsidRPr="0039180A">
        <w:t>some basis in national law</w:t>
      </w:r>
      <w:r w:rsidR="00114A90" w:rsidRPr="0039180A">
        <w:t>.</w:t>
      </w:r>
    </w:p>
    <w:p w14:paraId="43FC82F5" w14:textId="4CADE4AB" w:rsidR="00AB5061" w:rsidRPr="0039180A" w:rsidRDefault="00114A90" w:rsidP="00F83350">
      <w:pPr>
        <w:pStyle w:val="ListParagraph"/>
        <w:numPr>
          <w:ilvl w:val="1"/>
          <w:numId w:val="2"/>
        </w:numPr>
        <w:ind w:left="567" w:hanging="283"/>
      </w:pPr>
      <w:r w:rsidRPr="0039180A">
        <w:t xml:space="preserve">The requirement of legitimacy means that the restriction must have one of the legitimate aims described in the </w:t>
      </w:r>
      <w:r w:rsidR="007605E1" w:rsidRPr="0039180A">
        <w:t xml:space="preserve">Article, namely the protection of </w:t>
      </w:r>
      <w:r w:rsidR="00BF7003" w:rsidRPr="0039180A">
        <w:t>"</w:t>
      </w:r>
      <w:r w:rsidR="007605E1" w:rsidRPr="0039180A">
        <w:t xml:space="preserve">public safety, </w:t>
      </w:r>
      <w:r w:rsidR="009518E1" w:rsidRPr="0039180A">
        <w:t xml:space="preserve">[public] </w:t>
      </w:r>
      <w:r w:rsidR="007605E1" w:rsidRPr="0039180A">
        <w:t xml:space="preserve">order, </w:t>
      </w:r>
      <w:r w:rsidR="009518E1" w:rsidRPr="0039180A">
        <w:t xml:space="preserve">[public] </w:t>
      </w:r>
      <w:r w:rsidR="007605E1" w:rsidRPr="0039180A">
        <w:t>health, or</w:t>
      </w:r>
      <w:r w:rsidR="009518E1" w:rsidRPr="0039180A">
        <w:t xml:space="preserve"> [public] </w:t>
      </w:r>
      <w:r w:rsidR="007605E1" w:rsidRPr="0039180A">
        <w:t>morals or the fundamental rights and freedoms of others</w:t>
      </w:r>
      <w:r w:rsidR="00BF7003" w:rsidRPr="0039180A">
        <w:t>"</w:t>
      </w:r>
      <w:r w:rsidR="00AB5061" w:rsidRPr="0039180A">
        <w:t>.</w:t>
      </w:r>
      <w:r w:rsidR="009631C1" w:rsidRPr="0039180A">
        <w:t xml:space="preserve"> The State cannot </w:t>
      </w:r>
      <w:r w:rsidR="002A5283" w:rsidRPr="0039180A">
        <w:t>limit freedom of religion or belief due to any other reason, for instance</w:t>
      </w:r>
      <w:r w:rsidR="00BF7003" w:rsidRPr="0039180A">
        <w:t>,</w:t>
      </w:r>
      <w:r w:rsidR="002A5283" w:rsidRPr="0039180A">
        <w:t xml:space="preserve"> national </w:t>
      </w:r>
      <w:r w:rsidR="00BF7003" w:rsidRPr="0039180A">
        <w:t>security.</w:t>
      </w:r>
    </w:p>
    <w:p w14:paraId="621CEF98" w14:textId="39615C40" w:rsidR="00BF7003" w:rsidRPr="0039180A" w:rsidRDefault="00C54B6B" w:rsidP="00F83350">
      <w:pPr>
        <w:pStyle w:val="ListParagraph"/>
        <w:numPr>
          <w:ilvl w:val="1"/>
          <w:numId w:val="2"/>
        </w:numPr>
        <w:ind w:left="567" w:hanging="283"/>
      </w:pPr>
      <w:r w:rsidRPr="0039180A">
        <w:t xml:space="preserve">The requirement </w:t>
      </w:r>
      <w:r w:rsidR="00E0476C" w:rsidRPr="0039180A">
        <w:t xml:space="preserve">of necessity </w:t>
      </w:r>
      <w:r w:rsidR="00170B6E" w:rsidRPr="0039180A">
        <w:t>means that the limitation must be necessary to achieve one of the a</w:t>
      </w:r>
      <w:r w:rsidR="00803999" w:rsidRPr="0039180A">
        <w:t>bovementioned aims</w:t>
      </w:r>
      <w:r w:rsidR="00170B6E" w:rsidRPr="0039180A">
        <w:t xml:space="preserve">. </w:t>
      </w:r>
      <w:r w:rsidR="003A3086" w:rsidRPr="0039180A">
        <w:t xml:space="preserve">For example, </w:t>
      </w:r>
      <w:r w:rsidR="00803999" w:rsidRPr="0039180A">
        <w:t xml:space="preserve">during </w:t>
      </w:r>
      <w:r w:rsidR="00EB592F" w:rsidRPr="0039180A">
        <w:t>a</w:t>
      </w:r>
      <w:r w:rsidR="003A3086" w:rsidRPr="0039180A">
        <w:t xml:space="preserve"> </w:t>
      </w:r>
      <w:r w:rsidR="00803999" w:rsidRPr="0039180A">
        <w:t>pandemic</w:t>
      </w:r>
      <w:r w:rsidR="00A974F1" w:rsidRPr="0039180A">
        <w:t>,</w:t>
      </w:r>
      <w:r w:rsidR="003A3086" w:rsidRPr="0039180A">
        <w:t xml:space="preserve"> the State could </w:t>
      </w:r>
      <w:r w:rsidR="00803999" w:rsidRPr="0039180A">
        <w:t>deem</w:t>
      </w:r>
      <w:r w:rsidR="00A974F1" w:rsidRPr="0039180A">
        <w:t xml:space="preserve"> </w:t>
      </w:r>
      <w:r w:rsidR="00803999" w:rsidRPr="0039180A">
        <w:t xml:space="preserve">it </w:t>
      </w:r>
      <w:r w:rsidR="00A974F1" w:rsidRPr="0039180A">
        <w:t xml:space="preserve">necessary to limit people from attending religious gatherings. </w:t>
      </w:r>
      <w:r w:rsidR="00803999" w:rsidRPr="0039180A">
        <w:t xml:space="preserve">Nowadays, such a restriction would not be necessary. </w:t>
      </w:r>
    </w:p>
    <w:p w14:paraId="656B61E2" w14:textId="4D3471A0" w:rsidR="00A31293" w:rsidRPr="0039180A" w:rsidRDefault="00A31293" w:rsidP="00F83350">
      <w:pPr>
        <w:pStyle w:val="ListParagraph"/>
        <w:numPr>
          <w:ilvl w:val="1"/>
          <w:numId w:val="2"/>
        </w:numPr>
        <w:ind w:left="567" w:hanging="283"/>
      </w:pPr>
      <w:r w:rsidRPr="0039180A">
        <w:t xml:space="preserve">Article 18(4) provides for </w:t>
      </w:r>
      <w:r w:rsidR="00F41E89" w:rsidRPr="0039180A">
        <w:t xml:space="preserve">the right of parents to raise their children in accordance with their beliefs. </w:t>
      </w:r>
    </w:p>
    <w:p w14:paraId="12FFBB19" w14:textId="54693AA0" w:rsidR="00F41E89" w:rsidRPr="0039180A" w:rsidRDefault="00F41E89" w:rsidP="00F83350">
      <w:pPr>
        <w:pStyle w:val="ListParagraph"/>
        <w:numPr>
          <w:ilvl w:val="1"/>
          <w:numId w:val="2"/>
        </w:numPr>
        <w:ind w:left="567" w:hanging="283"/>
      </w:pPr>
      <w:r w:rsidRPr="0039180A">
        <w:t xml:space="preserve">The </w:t>
      </w:r>
      <w:r w:rsidR="000C701F">
        <w:t xml:space="preserve">United Nations </w:t>
      </w:r>
      <w:r w:rsidRPr="0039180A">
        <w:t>Convention on the Rights of the Child</w:t>
      </w:r>
      <w:r w:rsidR="00B61EE0" w:rsidRPr="0039180A">
        <w:t xml:space="preserve">, in Article 14, provides for the right of the child to freedom of religion or belief. </w:t>
      </w:r>
    </w:p>
    <w:p w14:paraId="217A5AB1" w14:textId="77777777" w:rsidR="00010C5D" w:rsidRPr="0039180A" w:rsidRDefault="00010C5D" w:rsidP="003338A2">
      <w:pPr>
        <w:snapToGrid w:val="0"/>
        <w:spacing w:before="120" w:after="120"/>
        <w:jc w:val="both"/>
        <w:rPr>
          <w:rFonts w:asciiTheme="minorHAnsi" w:hAnsiTheme="minorHAnsi" w:cstheme="minorBidi"/>
          <w:b/>
          <w:bCs/>
          <w:szCs w:val="22"/>
          <w:lang w:val="en-US"/>
        </w:rPr>
      </w:pPr>
    </w:p>
    <w:p w14:paraId="2E01D6F1" w14:textId="11E8CFB7" w:rsidR="00683FBA" w:rsidRPr="0039180A" w:rsidRDefault="4F26FA9C" w:rsidP="00683FBA">
      <w:pPr>
        <w:pStyle w:val="Heading1"/>
      </w:pPr>
      <w:r w:rsidRPr="0039180A">
        <w:t xml:space="preserve">Step 4: </w:t>
      </w:r>
      <w:r w:rsidR="00683FBA" w:rsidRPr="0039180A">
        <w:t xml:space="preserve">Freedom of </w:t>
      </w:r>
      <w:r w:rsidR="00F83350">
        <w:t>R</w:t>
      </w:r>
      <w:r w:rsidR="00683FBA" w:rsidRPr="0039180A">
        <w:t xml:space="preserve">eligion or </w:t>
      </w:r>
      <w:r w:rsidR="00F83350">
        <w:t>B</w:t>
      </w:r>
      <w:r w:rsidR="00683FBA" w:rsidRPr="0039180A">
        <w:t xml:space="preserve">elief in Practice </w:t>
      </w:r>
      <w:r w:rsidR="00905874" w:rsidRPr="0039180A">
        <w:t xml:space="preserve">(PPT </w:t>
      </w:r>
      <w:r w:rsidR="006B4F05" w:rsidRPr="0039180A">
        <w:t>slides 1</w:t>
      </w:r>
      <w:r w:rsidR="00536FF5" w:rsidRPr="0039180A">
        <w:t>9</w:t>
      </w:r>
      <w:r w:rsidR="006B4F05" w:rsidRPr="0039180A">
        <w:t>-2</w:t>
      </w:r>
      <w:r w:rsidR="00536FF5" w:rsidRPr="0039180A">
        <w:t>1</w:t>
      </w:r>
      <w:r w:rsidR="00905874" w:rsidRPr="0039180A">
        <w:t>)</w:t>
      </w:r>
      <w:r w:rsidR="006B4F05" w:rsidRPr="0039180A">
        <w:tab/>
        <w:t xml:space="preserve">  </w:t>
      </w:r>
      <w:r w:rsidR="00536FF5" w:rsidRPr="0039180A">
        <w:tab/>
        <w:t xml:space="preserve">  </w:t>
      </w:r>
      <w:r w:rsidR="006B4F05" w:rsidRPr="0039180A">
        <w:t xml:space="preserve">Duration </w:t>
      </w:r>
      <w:r w:rsidR="00683FBA" w:rsidRPr="0039180A">
        <w:t xml:space="preserve">15 </w:t>
      </w:r>
      <w:proofErr w:type="gramStart"/>
      <w:r w:rsidR="00683FBA" w:rsidRPr="0039180A">
        <w:t>min</w:t>
      </w:r>
      <w:proofErr w:type="gramEnd"/>
    </w:p>
    <w:p w14:paraId="02A05621" w14:textId="2FFDC0E4" w:rsidR="00B41683" w:rsidRPr="0039180A" w:rsidRDefault="00B41683" w:rsidP="00F83350">
      <w:pPr>
        <w:pStyle w:val="Heading2"/>
        <w:numPr>
          <w:ilvl w:val="0"/>
          <w:numId w:val="6"/>
        </w:numPr>
        <w:ind w:left="851" w:hanging="567"/>
      </w:pPr>
      <w:r w:rsidRPr="0039180A">
        <w:t>UN initiatives</w:t>
      </w:r>
    </w:p>
    <w:p w14:paraId="571147CE" w14:textId="4E4D32BD" w:rsidR="00161A95" w:rsidRPr="0039180A" w:rsidRDefault="00BA3E45" w:rsidP="00BA3E45">
      <w:pPr>
        <w:pStyle w:val="ListParagraph"/>
      </w:pPr>
      <w:r w:rsidRPr="0039180A">
        <w:t xml:space="preserve">Freedom of religion or belief is not a theoretical right. </w:t>
      </w:r>
    </w:p>
    <w:p w14:paraId="559DAB7A" w14:textId="77777777" w:rsidR="00FD1E6F" w:rsidRPr="0039180A" w:rsidRDefault="00161A95" w:rsidP="00FD1E6F">
      <w:pPr>
        <w:pStyle w:val="ListParagraph"/>
      </w:pPr>
      <w:r w:rsidRPr="0039180A">
        <w:t xml:space="preserve">One of the examples of </w:t>
      </w:r>
      <w:r w:rsidR="003550E8" w:rsidRPr="0039180A">
        <w:t>individuals working to protect this right is the UN Special Rapporteur on Freedom of Religion or Belief</w:t>
      </w:r>
      <w:r w:rsidR="00823AFD" w:rsidRPr="0039180A">
        <w:t xml:space="preserve"> (slide 19).</w:t>
      </w:r>
      <w:r w:rsidR="00FD1E6F">
        <w:t xml:space="preserve"> </w:t>
      </w:r>
      <w:r w:rsidR="00FD1E6F" w:rsidRPr="0039180A">
        <w:t xml:space="preserve">This is an independent and non-paid position within the United Nations. </w:t>
      </w:r>
    </w:p>
    <w:p w14:paraId="547C5EEA" w14:textId="37CDEC6A" w:rsidR="00BA3E45" w:rsidRPr="0039180A" w:rsidRDefault="005F20BA" w:rsidP="00FD1E6F">
      <w:pPr>
        <w:pStyle w:val="ListParagraph"/>
      </w:pPr>
      <w:r w:rsidRPr="0039180A">
        <w:t>The Special Rapporteur write</w:t>
      </w:r>
      <w:r w:rsidR="00307ED9" w:rsidRPr="0039180A">
        <w:t>s</w:t>
      </w:r>
      <w:r w:rsidRPr="0039180A">
        <w:t xml:space="preserve"> </w:t>
      </w:r>
      <w:r w:rsidR="00307ED9" w:rsidRPr="0039180A">
        <w:t xml:space="preserve">thematic </w:t>
      </w:r>
      <w:r w:rsidRPr="0039180A">
        <w:t>reports, visit</w:t>
      </w:r>
      <w:r w:rsidR="00307ED9" w:rsidRPr="0039180A">
        <w:t>s</w:t>
      </w:r>
      <w:r w:rsidRPr="0039180A">
        <w:t xml:space="preserve"> countries to investigate the situation </w:t>
      </w:r>
      <w:r w:rsidR="00307ED9" w:rsidRPr="0039180A">
        <w:t xml:space="preserve">of freedom of religion in different contexts, and even receives communications from individuals who have their right to freedom of religion or belief violated. </w:t>
      </w:r>
      <w:r w:rsidR="00AF76EC" w:rsidRPr="0039180A">
        <w:t>M</w:t>
      </w:r>
      <w:r w:rsidR="0017663E" w:rsidRPr="0039180A">
        <w:t xml:space="preserve">ore information about this expert can be found on the </w:t>
      </w:r>
      <w:hyperlink r:id="rId24" w:history="1">
        <w:r w:rsidR="0017663E" w:rsidRPr="0039180A">
          <w:rPr>
            <w:rStyle w:val="Hyperlink"/>
          </w:rPr>
          <w:t>UN website</w:t>
        </w:r>
      </w:hyperlink>
      <w:r w:rsidR="00307ED9" w:rsidRPr="0039180A">
        <w:t>.</w:t>
      </w:r>
    </w:p>
    <w:p w14:paraId="64AB7252" w14:textId="71F37619" w:rsidR="00F574F1" w:rsidRPr="0039180A" w:rsidRDefault="00F818A0" w:rsidP="00F818A0">
      <w:pPr>
        <w:pStyle w:val="ListParagraph"/>
      </w:pPr>
      <w:r w:rsidRPr="0039180A">
        <w:t xml:space="preserve">Slide 20. </w:t>
      </w:r>
      <w:r w:rsidRPr="00F818A0">
        <w:t>Another practical initiative to promote freedom of religion or belief involves the UN Office of the High Commissioner for Human Rights</w:t>
      </w:r>
      <w:r w:rsidR="00102BA4" w:rsidRPr="0039180A">
        <w:t xml:space="preserve"> (OHCHR)</w:t>
      </w:r>
      <w:r w:rsidRPr="00F818A0">
        <w:t xml:space="preserve">, namely the Faith for Rights project, which this </w:t>
      </w:r>
      <w:r w:rsidR="00A82C81">
        <w:t>training event</w:t>
      </w:r>
      <w:r w:rsidRPr="00F818A0">
        <w:t xml:space="preserve"> is a product of.</w:t>
      </w:r>
      <w:r w:rsidR="00102BA4" w:rsidRPr="0039180A">
        <w:t xml:space="preserve"> </w:t>
      </w:r>
    </w:p>
    <w:p w14:paraId="1D7A612F" w14:textId="135279B8" w:rsidR="00F818A0" w:rsidRPr="00F818A0" w:rsidRDefault="00102BA4" w:rsidP="00F818A0">
      <w:pPr>
        <w:pStyle w:val="ListParagraph"/>
      </w:pPr>
      <w:r w:rsidRPr="0039180A">
        <w:t xml:space="preserve">More information about this project can be found on the </w:t>
      </w:r>
      <w:hyperlink r:id="rId25" w:history="1">
        <w:r w:rsidR="00F574F1" w:rsidRPr="0039180A">
          <w:rPr>
            <w:rStyle w:val="Hyperlink"/>
          </w:rPr>
          <w:t>UN OHCHR website</w:t>
        </w:r>
      </w:hyperlink>
      <w:r w:rsidR="00F574F1" w:rsidRPr="0039180A">
        <w:t>.</w:t>
      </w:r>
    </w:p>
    <w:p w14:paraId="6611ECDB" w14:textId="5F292B2D" w:rsidR="007E799A" w:rsidRPr="0039180A" w:rsidRDefault="007E799A" w:rsidP="00D923D2">
      <w:pPr>
        <w:pStyle w:val="ListParagraph"/>
        <w:numPr>
          <w:ilvl w:val="0"/>
          <w:numId w:val="0"/>
        </w:numPr>
        <w:ind w:left="284"/>
      </w:pPr>
      <w:r w:rsidRPr="0039180A">
        <w:tab/>
      </w:r>
      <w:r w:rsidRPr="0039180A">
        <w:tab/>
      </w:r>
      <w:r w:rsidRPr="0039180A">
        <w:tab/>
      </w:r>
      <w:r w:rsidRPr="0039180A">
        <w:tab/>
        <w:t xml:space="preserve"> </w:t>
      </w:r>
    </w:p>
    <w:p w14:paraId="44CD26A6" w14:textId="42E091A1" w:rsidR="007E799A" w:rsidRPr="0039180A" w:rsidRDefault="00B41683" w:rsidP="00B41683">
      <w:pPr>
        <w:pStyle w:val="Heading2"/>
      </w:pPr>
      <w:r w:rsidRPr="0039180A">
        <w:t>Participants</w:t>
      </w:r>
      <w:r w:rsidR="00F13A62" w:rsidRPr="0039180A">
        <w:t>'</w:t>
      </w:r>
      <w:r w:rsidRPr="0039180A">
        <w:t xml:space="preserve"> perspectives</w:t>
      </w:r>
    </w:p>
    <w:p w14:paraId="02982BF1" w14:textId="392B0812" w:rsidR="00750298" w:rsidRPr="0039180A" w:rsidRDefault="4F26FA9C" w:rsidP="00BA3E45">
      <w:pPr>
        <w:pStyle w:val="ListParagraph"/>
      </w:pPr>
      <w:r w:rsidRPr="0039180A">
        <w:t>Slide 2</w:t>
      </w:r>
      <w:r w:rsidR="00743E1C" w:rsidRPr="0039180A">
        <w:t>1</w:t>
      </w:r>
      <w:r w:rsidRPr="0039180A">
        <w:t xml:space="preserve"> provides questions </w:t>
      </w:r>
      <w:r w:rsidR="00645AAB" w:rsidRPr="0039180A">
        <w:t xml:space="preserve">for </w:t>
      </w:r>
      <w:r w:rsidRPr="0039180A">
        <w:t xml:space="preserve">participants to share their experiences </w:t>
      </w:r>
      <w:r w:rsidR="00645AAB" w:rsidRPr="0039180A">
        <w:t xml:space="preserve">in relation to freedom of religion </w:t>
      </w:r>
      <w:r w:rsidRPr="0039180A">
        <w:t>with the group. It would be helpful if the facilitator asks the questions but allows participants to build on each other</w:t>
      </w:r>
      <w:r w:rsidR="00EE7EF6" w:rsidRPr="0039180A">
        <w:t>'</w:t>
      </w:r>
      <w:r w:rsidRPr="0039180A">
        <w:t xml:space="preserve">s responses. The focus is on peer-to-peer learning. </w:t>
      </w:r>
    </w:p>
    <w:p w14:paraId="188E6088" w14:textId="2570C148" w:rsidR="00CB3F11" w:rsidRPr="0039180A" w:rsidRDefault="00CB3F11" w:rsidP="00BA3E45">
      <w:pPr>
        <w:pStyle w:val="ListParagraph"/>
      </w:pPr>
      <w:r w:rsidRPr="0039180A">
        <w:t>The main questions are the following:</w:t>
      </w:r>
    </w:p>
    <w:p w14:paraId="1C331840" w14:textId="77777777" w:rsidR="0039180A" w:rsidRPr="0039180A" w:rsidRDefault="0039180A" w:rsidP="00F83350">
      <w:pPr>
        <w:pStyle w:val="ListParagraph"/>
        <w:numPr>
          <w:ilvl w:val="1"/>
          <w:numId w:val="2"/>
        </w:numPr>
        <w:ind w:left="567" w:hanging="283"/>
      </w:pPr>
      <w:r w:rsidRPr="0039180A">
        <w:t>What does freedom of religion or belief mean to you?</w:t>
      </w:r>
    </w:p>
    <w:p w14:paraId="6F360366" w14:textId="77777777" w:rsidR="0039180A" w:rsidRPr="0039180A" w:rsidRDefault="0039180A" w:rsidP="00F83350">
      <w:pPr>
        <w:pStyle w:val="ListParagraph"/>
        <w:numPr>
          <w:ilvl w:val="1"/>
          <w:numId w:val="2"/>
        </w:numPr>
        <w:ind w:left="567" w:hanging="283"/>
      </w:pPr>
      <w:r w:rsidRPr="0039180A">
        <w:t xml:space="preserve">Has there been a situation where you had to intervene in defense of freedom of religion or belief of somebody who belongs to a different faith/belief group? </w:t>
      </w:r>
    </w:p>
    <w:p w14:paraId="062D4A15" w14:textId="77777777" w:rsidR="0039180A" w:rsidRDefault="0039180A" w:rsidP="00F83350">
      <w:pPr>
        <w:pStyle w:val="ListParagraph"/>
        <w:numPr>
          <w:ilvl w:val="1"/>
          <w:numId w:val="2"/>
        </w:numPr>
        <w:ind w:left="567" w:hanging="283"/>
      </w:pPr>
      <w:r w:rsidRPr="0039180A">
        <w:t>How was the situation resolved?</w:t>
      </w:r>
    </w:p>
    <w:p w14:paraId="65131205" w14:textId="77777777" w:rsidR="0039180A" w:rsidRDefault="0039180A" w:rsidP="006524E0"/>
    <w:p w14:paraId="1B26279A" w14:textId="09151DEA" w:rsidR="00761A61" w:rsidRPr="0003616C" w:rsidRDefault="00761A61" w:rsidP="00F83350">
      <w:pPr>
        <w:pStyle w:val="ListParagraph"/>
        <w:numPr>
          <w:ilvl w:val="0"/>
          <w:numId w:val="7"/>
        </w:numPr>
        <w:outlineLvl w:val="2"/>
        <w:rPr>
          <w:rFonts w:cstheme="minorHAnsi"/>
          <w:b/>
          <w:bCs/>
          <w:i/>
          <w:iCs/>
          <w:color w:val="7030A0"/>
        </w:rPr>
      </w:pPr>
      <w:r w:rsidRPr="0003616C">
        <w:rPr>
          <w:rFonts w:cstheme="minorHAnsi"/>
          <w:b/>
          <w:bCs/>
          <w:i/>
          <w:iCs/>
          <w:color w:val="7030A0"/>
        </w:rPr>
        <w:t xml:space="preserve">Additional </w:t>
      </w:r>
      <w:r w:rsidR="0003616C" w:rsidRPr="0003616C">
        <w:rPr>
          <w:rFonts w:cstheme="minorHAnsi"/>
          <w:b/>
          <w:bCs/>
          <w:i/>
          <w:iCs/>
          <w:color w:val="7030A0"/>
        </w:rPr>
        <w:t xml:space="preserve">questions for reflection </w:t>
      </w:r>
      <w:r w:rsidR="00D923D2">
        <w:rPr>
          <w:rFonts w:cstheme="minorHAnsi"/>
          <w:b/>
          <w:bCs/>
          <w:i/>
          <w:iCs/>
          <w:color w:val="7030A0"/>
        </w:rPr>
        <w:t xml:space="preserve">can be asked </w:t>
      </w:r>
      <w:r w:rsidR="0003616C" w:rsidRPr="0003616C">
        <w:rPr>
          <w:rFonts w:cstheme="minorHAnsi"/>
          <w:b/>
          <w:bCs/>
          <w:i/>
          <w:iCs/>
          <w:color w:val="7030A0"/>
        </w:rPr>
        <w:t xml:space="preserve">if </w:t>
      </w:r>
      <w:r w:rsidR="0003616C">
        <w:rPr>
          <w:rFonts w:cstheme="minorHAnsi"/>
          <w:b/>
          <w:bCs/>
          <w:i/>
          <w:iCs/>
          <w:color w:val="7030A0"/>
        </w:rPr>
        <w:t xml:space="preserve">you have </w:t>
      </w:r>
      <w:proofErr w:type="gramStart"/>
      <w:r w:rsidR="0003616C">
        <w:rPr>
          <w:rFonts w:cstheme="minorHAnsi"/>
          <w:b/>
          <w:bCs/>
          <w:i/>
          <w:iCs/>
          <w:color w:val="7030A0"/>
        </w:rPr>
        <w:t>time</w:t>
      </w:r>
      <w:proofErr w:type="gramEnd"/>
    </w:p>
    <w:p w14:paraId="05A9F5D0" w14:textId="578904E9" w:rsidR="006524E0" w:rsidRPr="006524E0" w:rsidRDefault="00D923D2" w:rsidP="006524E0">
      <w:pPr>
        <w:pStyle w:val="ListParagraph"/>
        <w:rPr>
          <w:color w:val="7030A0"/>
        </w:rPr>
      </w:pPr>
      <w:r>
        <w:rPr>
          <w:color w:val="7030A0"/>
        </w:rPr>
        <w:t>These questions include:</w:t>
      </w:r>
    </w:p>
    <w:p w14:paraId="6447CF67" w14:textId="77777777" w:rsidR="006524E0" w:rsidRPr="006524E0" w:rsidRDefault="006524E0" w:rsidP="00F83350">
      <w:pPr>
        <w:pStyle w:val="ListParagraph"/>
        <w:numPr>
          <w:ilvl w:val="1"/>
          <w:numId w:val="2"/>
        </w:numPr>
        <w:ind w:left="567" w:hanging="283"/>
        <w:rPr>
          <w:color w:val="7030A0"/>
        </w:rPr>
      </w:pPr>
      <w:r w:rsidRPr="006524E0">
        <w:rPr>
          <w:color w:val="7030A0"/>
        </w:rPr>
        <w:t>What is the relationship between human rights and your work/ministry/vocation?</w:t>
      </w:r>
    </w:p>
    <w:p w14:paraId="31EC8E04" w14:textId="77777777" w:rsidR="006524E0" w:rsidRPr="006524E0" w:rsidRDefault="006524E0" w:rsidP="00F83350">
      <w:pPr>
        <w:pStyle w:val="ListParagraph"/>
        <w:numPr>
          <w:ilvl w:val="1"/>
          <w:numId w:val="2"/>
        </w:numPr>
        <w:ind w:left="567" w:hanging="283"/>
        <w:rPr>
          <w:color w:val="7030A0"/>
        </w:rPr>
      </w:pPr>
      <w:r w:rsidRPr="006524E0">
        <w:rPr>
          <w:color w:val="7030A0"/>
        </w:rPr>
        <w:t>How do you promote freedom of religion or belief?</w:t>
      </w:r>
    </w:p>
    <w:p w14:paraId="5B1102FF" w14:textId="77777777" w:rsidR="006524E0" w:rsidRPr="006524E0" w:rsidRDefault="006524E0" w:rsidP="00F83350">
      <w:pPr>
        <w:pStyle w:val="ListParagraph"/>
        <w:numPr>
          <w:ilvl w:val="1"/>
          <w:numId w:val="2"/>
        </w:numPr>
        <w:ind w:left="567" w:hanging="283"/>
        <w:rPr>
          <w:color w:val="7030A0"/>
        </w:rPr>
      </w:pPr>
      <w:r w:rsidRPr="006524E0">
        <w:rPr>
          <w:color w:val="7030A0"/>
        </w:rPr>
        <w:t>What would a world look like without freedom of religion or belief?</w:t>
      </w:r>
    </w:p>
    <w:p w14:paraId="36ACDEC8" w14:textId="74BFF4AF" w:rsidR="006524E0" w:rsidRPr="006524E0" w:rsidRDefault="006524E0" w:rsidP="00F83350">
      <w:pPr>
        <w:pStyle w:val="ListParagraph"/>
        <w:numPr>
          <w:ilvl w:val="1"/>
          <w:numId w:val="2"/>
        </w:numPr>
        <w:ind w:left="567" w:hanging="283"/>
        <w:rPr>
          <w:color w:val="7030A0"/>
        </w:rPr>
      </w:pPr>
      <w:r w:rsidRPr="006524E0">
        <w:rPr>
          <w:color w:val="7030A0"/>
        </w:rPr>
        <w:t>List some traditional/scriptural examples that support freedom of thought, conscience and religion</w:t>
      </w:r>
      <w:r w:rsidR="00D923D2">
        <w:rPr>
          <w:color w:val="7030A0"/>
        </w:rPr>
        <w:t>.</w:t>
      </w:r>
    </w:p>
    <w:p w14:paraId="20EB78F2" w14:textId="77777777" w:rsidR="006524E0" w:rsidRPr="006524E0" w:rsidRDefault="006524E0" w:rsidP="00F83350">
      <w:pPr>
        <w:pStyle w:val="ListParagraph"/>
        <w:numPr>
          <w:ilvl w:val="1"/>
          <w:numId w:val="2"/>
        </w:numPr>
        <w:ind w:left="567" w:hanging="283"/>
        <w:rPr>
          <w:color w:val="7030A0"/>
        </w:rPr>
      </w:pPr>
      <w:r w:rsidRPr="006524E0">
        <w:rPr>
          <w:color w:val="7030A0"/>
        </w:rPr>
        <w:t>How is a sense of common humanity and respect for human creation perceived in your belief?</w:t>
      </w:r>
    </w:p>
    <w:p w14:paraId="5665794B" w14:textId="77777777" w:rsidR="006524E0" w:rsidRDefault="006524E0" w:rsidP="006524E0"/>
    <w:p w14:paraId="0532C9C7" w14:textId="51357912" w:rsidR="006524E0" w:rsidRPr="0039180A" w:rsidRDefault="00B317E9" w:rsidP="00B317E9">
      <w:pPr>
        <w:pStyle w:val="Heading2"/>
      </w:pPr>
      <w:r>
        <w:t xml:space="preserve">Wrap </w:t>
      </w:r>
      <w:r w:rsidR="00F83350">
        <w:t>U</w:t>
      </w:r>
      <w:r>
        <w:t>p</w:t>
      </w:r>
    </w:p>
    <w:p w14:paraId="60A2D80D" w14:textId="031AE0B4" w:rsidR="00A5332D" w:rsidRPr="0039180A" w:rsidRDefault="00B041D3" w:rsidP="00F83350">
      <w:pPr>
        <w:pStyle w:val="ListParagraph"/>
      </w:pPr>
      <w:r w:rsidRPr="0039180A">
        <w:t>Wrap up the session</w:t>
      </w:r>
      <w:r w:rsidR="00B00E5B" w:rsidRPr="0039180A">
        <w:t xml:space="preserve"> encouraging the participants to further explore the links between Human Rights and the Faith for Rights framework</w:t>
      </w:r>
      <w:r w:rsidR="00D923D2">
        <w:t>.</w:t>
      </w:r>
    </w:p>
    <w:sectPr w:rsidR="00A5332D" w:rsidRPr="0039180A" w:rsidSect="00BC04BD">
      <w:headerReference w:type="default" r:id="rId26"/>
      <w:footerReference w:type="default" r:id="rId27"/>
      <w:pgSz w:w="11906" w:h="16838" w:code="9"/>
      <w:pgMar w:top="1134" w:right="1134" w:bottom="426" w:left="1134" w:header="709"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CE363" w14:textId="77777777" w:rsidR="00B82428" w:rsidRDefault="00B82428" w:rsidP="00236D6F">
      <w:r>
        <w:separator/>
      </w:r>
    </w:p>
  </w:endnote>
  <w:endnote w:type="continuationSeparator" w:id="0">
    <w:p w14:paraId="7A38AB1B" w14:textId="77777777" w:rsidR="00B82428" w:rsidRDefault="00B82428" w:rsidP="0023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923757"/>
      <w:docPartObj>
        <w:docPartGallery w:val="Page Numbers (Bottom of Page)"/>
        <w:docPartUnique/>
      </w:docPartObj>
    </w:sdtPr>
    <w:sdtEndPr>
      <w:rPr>
        <w:noProof/>
      </w:rPr>
    </w:sdtEndPr>
    <w:sdtContent>
      <w:p w14:paraId="786EFFC9" w14:textId="216318C8" w:rsidR="007A3D2F" w:rsidRDefault="007A3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5B984" w14:textId="6496635E" w:rsidR="003C6B7F" w:rsidRPr="00127082" w:rsidRDefault="003C6B7F" w:rsidP="001806F7">
    <w:pPr>
      <w:pStyle w:val="Footer"/>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D14F" w14:textId="77777777" w:rsidR="00B82428" w:rsidRDefault="00B82428" w:rsidP="00236D6F">
      <w:r>
        <w:separator/>
      </w:r>
    </w:p>
  </w:footnote>
  <w:footnote w:type="continuationSeparator" w:id="0">
    <w:p w14:paraId="3CEB31C9" w14:textId="77777777" w:rsidR="00B82428" w:rsidRDefault="00B82428" w:rsidP="00236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F3760"/>
    <w:multiLevelType w:val="hybridMultilevel"/>
    <w:tmpl w:val="235285E4"/>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18AC445F"/>
    <w:multiLevelType w:val="hybridMultilevel"/>
    <w:tmpl w:val="3EE6749C"/>
    <w:lvl w:ilvl="0" w:tplc="69EC0C8C">
      <w:start w:val="1"/>
      <w:numFmt w:val="bullet"/>
      <w:pStyle w:val="ListParagraph"/>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5E71F21"/>
    <w:multiLevelType w:val="hybridMultilevel"/>
    <w:tmpl w:val="354062C2"/>
    <w:lvl w:ilvl="0" w:tplc="41C8EDB8">
      <w:start w:val="1"/>
      <w:numFmt w:val="lowerRoman"/>
      <w:pStyle w:val="Heading2"/>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6223877">
    <w:abstractNumId w:val="3"/>
  </w:num>
  <w:num w:numId="2" w16cid:durableId="1123961040">
    <w:abstractNumId w:val="1"/>
  </w:num>
  <w:num w:numId="3" w16cid:durableId="109210447">
    <w:abstractNumId w:val="2"/>
  </w:num>
  <w:num w:numId="4" w16cid:durableId="2004703751">
    <w:abstractNumId w:val="2"/>
    <w:lvlOverride w:ilvl="0">
      <w:startOverride w:val="1"/>
    </w:lvlOverride>
  </w:num>
  <w:num w:numId="5" w16cid:durableId="1750805340">
    <w:abstractNumId w:val="2"/>
    <w:lvlOverride w:ilvl="0">
      <w:startOverride w:val="1"/>
    </w:lvlOverride>
  </w:num>
  <w:num w:numId="6" w16cid:durableId="1991865680">
    <w:abstractNumId w:val="2"/>
    <w:lvlOverride w:ilvl="0">
      <w:startOverride w:val="1"/>
    </w:lvlOverride>
  </w:num>
  <w:num w:numId="7" w16cid:durableId="71238409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K2MDIzMzE1tLQwMTBR0lEKTi0uzszPAykwrQUADcU0TCwAAAA="/>
  </w:docVars>
  <w:rsids>
    <w:rsidRoot w:val="000C65BE"/>
    <w:rsid w:val="00003B3B"/>
    <w:rsid w:val="00010C5D"/>
    <w:rsid w:val="0003616C"/>
    <w:rsid w:val="00043D93"/>
    <w:rsid w:val="00053D97"/>
    <w:rsid w:val="00054BB6"/>
    <w:rsid w:val="00056D93"/>
    <w:rsid w:val="000620AC"/>
    <w:rsid w:val="000649D6"/>
    <w:rsid w:val="0006567E"/>
    <w:rsid w:val="0006635A"/>
    <w:rsid w:val="000666F7"/>
    <w:rsid w:val="0007091D"/>
    <w:rsid w:val="0008002F"/>
    <w:rsid w:val="00086314"/>
    <w:rsid w:val="0009356D"/>
    <w:rsid w:val="0009649C"/>
    <w:rsid w:val="000A1867"/>
    <w:rsid w:val="000B2CC8"/>
    <w:rsid w:val="000B74F6"/>
    <w:rsid w:val="000C073B"/>
    <w:rsid w:val="000C293A"/>
    <w:rsid w:val="000C4286"/>
    <w:rsid w:val="000C65BE"/>
    <w:rsid w:val="000C701F"/>
    <w:rsid w:val="000D0FB8"/>
    <w:rsid w:val="000D40C7"/>
    <w:rsid w:val="000D50B4"/>
    <w:rsid w:val="000D6C85"/>
    <w:rsid w:val="000E0B95"/>
    <w:rsid w:val="000E352D"/>
    <w:rsid w:val="000E48CC"/>
    <w:rsid w:val="000E5A07"/>
    <w:rsid w:val="000F4EBD"/>
    <w:rsid w:val="00102BA4"/>
    <w:rsid w:val="001049F6"/>
    <w:rsid w:val="00106D99"/>
    <w:rsid w:val="00107FE4"/>
    <w:rsid w:val="00110984"/>
    <w:rsid w:val="00113008"/>
    <w:rsid w:val="00113765"/>
    <w:rsid w:val="00114A90"/>
    <w:rsid w:val="00122792"/>
    <w:rsid w:val="00124FEB"/>
    <w:rsid w:val="001264B5"/>
    <w:rsid w:val="00127082"/>
    <w:rsid w:val="00133BD6"/>
    <w:rsid w:val="001444DF"/>
    <w:rsid w:val="00152B68"/>
    <w:rsid w:val="00156346"/>
    <w:rsid w:val="00157426"/>
    <w:rsid w:val="00161A95"/>
    <w:rsid w:val="00163E4D"/>
    <w:rsid w:val="00170B6E"/>
    <w:rsid w:val="00171C7C"/>
    <w:rsid w:val="00174CA8"/>
    <w:rsid w:val="0017663E"/>
    <w:rsid w:val="00177B94"/>
    <w:rsid w:val="00177C47"/>
    <w:rsid w:val="001806F7"/>
    <w:rsid w:val="001808E1"/>
    <w:rsid w:val="00184E96"/>
    <w:rsid w:val="001853D0"/>
    <w:rsid w:val="001870C3"/>
    <w:rsid w:val="00192DBB"/>
    <w:rsid w:val="00193847"/>
    <w:rsid w:val="00196A8D"/>
    <w:rsid w:val="001B4A7A"/>
    <w:rsid w:val="001B4FE5"/>
    <w:rsid w:val="001B58D8"/>
    <w:rsid w:val="001D5C2C"/>
    <w:rsid w:val="001D627F"/>
    <w:rsid w:val="001E3CC1"/>
    <w:rsid w:val="001E7195"/>
    <w:rsid w:val="001F0401"/>
    <w:rsid w:val="001F65EF"/>
    <w:rsid w:val="0020179D"/>
    <w:rsid w:val="00201D8B"/>
    <w:rsid w:val="00204E0A"/>
    <w:rsid w:val="00207C30"/>
    <w:rsid w:val="002106DA"/>
    <w:rsid w:val="002109CA"/>
    <w:rsid w:val="00213E28"/>
    <w:rsid w:val="00216434"/>
    <w:rsid w:val="00216B99"/>
    <w:rsid w:val="00227BDC"/>
    <w:rsid w:val="002301BB"/>
    <w:rsid w:val="00236D6F"/>
    <w:rsid w:val="00242A56"/>
    <w:rsid w:val="0025080F"/>
    <w:rsid w:val="00252F97"/>
    <w:rsid w:val="0025303C"/>
    <w:rsid w:val="00254238"/>
    <w:rsid w:val="00264A06"/>
    <w:rsid w:val="00264F23"/>
    <w:rsid w:val="002679D7"/>
    <w:rsid w:val="0027118A"/>
    <w:rsid w:val="00274F2A"/>
    <w:rsid w:val="0028198B"/>
    <w:rsid w:val="00287AC2"/>
    <w:rsid w:val="00295B0E"/>
    <w:rsid w:val="002A5283"/>
    <w:rsid w:val="002B29FC"/>
    <w:rsid w:val="002B6DED"/>
    <w:rsid w:val="002C17B3"/>
    <w:rsid w:val="002C47EC"/>
    <w:rsid w:val="002C5255"/>
    <w:rsid w:val="002C5EE7"/>
    <w:rsid w:val="002D1AF8"/>
    <w:rsid w:val="002D3FD8"/>
    <w:rsid w:val="002D4861"/>
    <w:rsid w:val="002F5B58"/>
    <w:rsid w:val="002F640B"/>
    <w:rsid w:val="002F713D"/>
    <w:rsid w:val="00301D47"/>
    <w:rsid w:val="00307ED9"/>
    <w:rsid w:val="00320656"/>
    <w:rsid w:val="00320913"/>
    <w:rsid w:val="003279D9"/>
    <w:rsid w:val="003303E7"/>
    <w:rsid w:val="00332B17"/>
    <w:rsid w:val="003338A2"/>
    <w:rsid w:val="003347E9"/>
    <w:rsid w:val="003358F8"/>
    <w:rsid w:val="00337576"/>
    <w:rsid w:val="00354605"/>
    <w:rsid w:val="003550E8"/>
    <w:rsid w:val="00355FF4"/>
    <w:rsid w:val="00356C98"/>
    <w:rsid w:val="0037747E"/>
    <w:rsid w:val="003813D6"/>
    <w:rsid w:val="00381BB0"/>
    <w:rsid w:val="003867CF"/>
    <w:rsid w:val="0039057A"/>
    <w:rsid w:val="00390D6E"/>
    <w:rsid w:val="0039180A"/>
    <w:rsid w:val="00392C8B"/>
    <w:rsid w:val="00396102"/>
    <w:rsid w:val="003965B3"/>
    <w:rsid w:val="003A3086"/>
    <w:rsid w:val="003A362C"/>
    <w:rsid w:val="003B678F"/>
    <w:rsid w:val="003C0697"/>
    <w:rsid w:val="003C3764"/>
    <w:rsid w:val="003C6B7F"/>
    <w:rsid w:val="003C6DEE"/>
    <w:rsid w:val="003C73B8"/>
    <w:rsid w:val="003D0D45"/>
    <w:rsid w:val="003D197D"/>
    <w:rsid w:val="003D2864"/>
    <w:rsid w:val="003D3DB6"/>
    <w:rsid w:val="003E5BD8"/>
    <w:rsid w:val="003E60B2"/>
    <w:rsid w:val="003E6712"/>
    <w:rsid w:val="003E75E6"/>
    <w:rsid w:val="003F27BD"/>
    <w:rsid w:val="003F3503"/>
    <w:rsid w:val="003F3FCE"/>
    <w:rsid w:val="00402345"/>
    <w:rsid w:val="0040636A"/>
    <w:rsid w:val="0042371D"/>
    <w:rsid w:val="00432215"/>
    <w:rsid w:val="00433103"/>
    <w:rsid w:val="00433D21"/>
    <w:rsid w:val="00441DDC"/>
    <w:rsid w:val="0045666D"/>
    <w:rsid w:val="0046354B"/>
    <w:rsid w:val="00473918"/>
    <w:rsid w:val="0047487C"/>
    <w:rsid w:val="00481ED6"/>
    <w:rsid w:val="00486C61"/>
    <w:rsid w:val="00487F36"/>
    <w:rsid w:val="004944AD"/>
    <w:rsid w:val="00495F91"/>
    <w:rsid w:val="004A4188"/>
    <w:rsid w:val="004A5B59"/>
    <w:rsid w:val="004B0906"/>
    <w:rsid w:val="004B1ED4"/>
    <w:rsid w:val="004B250C"/>
    <w:rsid w:val="004B4E10"/>
    <w:rsid w:val="004C09E4"/>
    <w:rsid w:val="004C115F"/>
    <w:rsid w:val="004C17F3"/>
    <w:rsid w:val="004C236A"/>
    <w:rsid w:val="004C4265"/>
    <w:rsid w:val="004C4E7F"/>
    <w:rsid w:val="004D7A8B"/>
    <w:rsid w:val="004E4CA4"/>
    <w:rsid w:val="004E79ED"/>
    <w:rsid w:val="004F5E07"/>
    <w:rsid w:val="004F6123"/>
    <w:rsid w:val="00502132"/>
    <w:rsid w:val="0050220B"/>
    <w:rsid w:val="005061D8"/>
    <w:rsid w:val="00507F78"/>
    <w:rsid w:val="00510EA3"/>
    <w:rsid w:val="00511191"/>
    <w:rsid w:val="00523864"/>
    <w:rsid w:val="00523927"/>
    <w:rsid w:val="00523E1F"/>
    <w:rsid w:val="005277E1"/>
    <w:rsid w:val="005313B9"/>
    <w:rsid w:val="00536FF5"/>
    <w:rsid w:val="00537CC7"/>
    <w:rsid w:val="00540720"/>
    <w:rsid w:val="00550550"/>
    <w:rsid w:val="0055092C"/>
    <w:rsid w:val="00557D5C"/>
    <w:rsid w:val="00560B20"/>
    <w:rsid w:val="00562111"/>
    <w:rsid w:val="00577FCC"/>
    <w:rsid w:val="00580572"/>
    <w:rsid w:val="005810DA"/>
    <w:rsid w:val="005837C5"/>
    <w:rsid w:val="00584CB3"/>
    <w:rsid w:val="00587647"/>
    <w:rsid w:val="005930A0"/>
    <w:rsid w:val="005966AD"/>
    <w:rsid w:val="005A599A"/>
    <w:rsid w:val="005A5D8C"/>
    <w:rsid w:val="005B3462"/>
    <w:rsid w:val="005B3E45"/>
    <w:rsid w:val="005B595E"/>
    <w:rsid w:val="005C34FF"/>
    <w:rsid w:val="005D00A6"/>
    <w:rsid w:val="005D0933"/>
    <w:rsid w:val="005D3F90"/>
    <w:rsid w:val="005D5888"/>
    <w:rsid w:val="005D607D"/>
    <w:rsid w:val="005D7C95"/>
    <w:rsid w:val="005E598E"/>
    <w:rsid w:val="005F041E"/>
    <w:rsid w:val="005F20BA"/>
    <w:rsid w:val="00607C17"/>
    <w:rsid w:val="0061087A"/>
    <w:rsid w:val="006129EF"/>
    <w:rsid w:val="0061495B"/>
    <w:rsid w:val="00623D1D"/>
    <w:rsid w:val="006335D3"/>
    <w:rsid w:val="00644AAE"/>
    <w:rsid w:val="00645AAB"/>
    <w:rsid w:val="00650859"/>
    <w:rsid w:val="0065115C"/>
    <w:rsid w:val="006524E0"/>
    <w:rsid w:val="0066420D"/>
    <w:rsid w:val="00664F53"/>
    <w:rsid w:val="00672E14"/>
    <w:rsid w:val="00683FBA"/>
    <w:rsid w:val="00686E5C"/>
    <w:rsid w:val="00690D5B"/>
    <w:rsid w:val="006935B4"/>
    <w:rsid w:val="00696253"/>
    <w:rsid w:val="006A0016"/>
    <w:rsid w:val="006A2315"/>
    <w:rsid w:val="006A4EAF"/>
    <w:rsid w:val="006A6DFE"/>
    <w:rsid w:val="006B4F05"/>
    <w:rsid w:val="006B6496"/>
    <w:rsid w:val="006C26FF"/>
    <w:rsid w:val="006C727D"/>
    <w:rsid w:val="006D2E29"/>
    <w:rsid w:val="006D78AF"/>
    <w:rsid w:val="006D7B54"/>
    <w:rsid w:val="006E2410"/>
    <w:rsid w:val="006E289B"/>
    <w:rsid w:val="006E5C69"/>
    <w:rsid w:val="006E6E32"/>
    <w:rsid w:val="006F0CC7"/>
    <w:rsid w:val="006F109B"/>
    <w:rsid w:val="006F3D83"/>
    <w:rsid w:val="006F623F"/>
    <w:rsid w:val="006F738B"/>
    <w:rsid w:val="00704C32"/>
    <w:rsid w:val="00704F68"/>
    <w:rsid w:val="007077D7"/>
    <w:rsid w:val="0071028E"/>
    <w:rsid w:val="00710C55"/>
    <w:rsid w:val="00710E77"/>
    <w:rsid w:val="0071211C"/>
    <w:rsid w:val="007132FD"/>
    <w:rsid w:val="00713CFF"/>
    <w:rsid w:val="00716770"/>
    <w:rsid w:val="007259C2"/>
    <w:rsid w:val="00727F52"/>
    <w:rsid w:val="007316DF"/>
    <w:rsid w:val="00731FBC"/>
    <w:rsid w:val="00737CC2"/>
    <w:rsid w:val="00743E1C"/>
    <w:rsid w:val="007450DD"/>
    <w:rsid w:val="007465E4"/>
    <w:rsid w:val="00750298"/>
    <w:rsid w:val="0075069D"/>
    <w:rsid w:val="00756624"/>
    <w:rsid w:val="007605CB"/>
    <w:rsid w:val="007605E1"/>
    <w:rsid w:val="00761A61"/>
    <w:rsid w:val="00762123"/>
    <w:rsid w:val="007622AB"/>
    <w:rsid w:val="00762AB8"/>
    <w:rsid w:val="0077300A"/>
    <w:rsid w:val="007741E8"/>
    <w:rsid w:val="00785A19"/>
    <w:rsid w:val="00786650"/>
    <w:rsid w:val="007A0D9C"/>
    <w:rsid w:val="007A3D2F"/>
    <w:rsid w:val="007B7A3A"/>
    <w:rsid w:val="007C196F"/>
    <w:rsid w:val="007C2577"/>
    <w:rsid w:val="007C460F"/>
    <w:rsid w:val="007C6F80"/>
    <w:rsid w:val="007D038E"/>
    <w:rsid w:val="007D0663"/>
    <w:rsid w:val="007D2FF2"/>
    <w:rsid w:val="007D3AC5"/>
    <w:rsid w:val="007D4496"/>
    <w:rsid w:val="007D7CD0"/>
    <w:rsid w:val="007E01A9"/>
    <w:rsid w:val="007E5993"/>
    <w:rsid w:val="007E6B09"/>
    <w:rsid w:val="007E799A"/>
    <w:rsid w:val="007E7BB7"/>
    <w:rsid w:val="007F00C9"/>
    <w:rsid w:val="007F6232"/>
    <w:rsid w:val="007F789F"/>
    <w:rsid w:val="00801549"/>
    <w:rsid w:val="008015EA"/>
    <w:rsid w:val="00803999"/>
    <w:rsid w:val="008062D3"/>
    <w:rsid w:val="0081011F"/>
    <w:rsid w:val="00810475"/>
    <w:rsid w:val="008112F3"/>
    <w:rsid w:val="00812B67"/>
    <w:rsid w:val="0081471D"/>
    <w:rsid w:val="008154C6"/>
    <w:rsid w:val="00821726"/>
    <w:rsid w:val="00823AFD"/>
    <w:rsid w:val="0082776F"/>
    <w:rsid w:val="00835885"/>
    <w:rsid w:val="008460C4"/>
    <w:rsid w:val="008500D5"/>
    <w:rsid w:val="00850833"/>
    <w:rsid w:val="008544E5"/>
    <w:rsid w:val="0086409C"/>
    <w:rsid w:val="00870A3D"/>
    <w:rsid w:val="00872DAB"/>
    <w:rsid w:val="00876AE0"/>
    <w:rsid w:val="00880E4B"/>
    <w:rsid w:val="00883705"/>
    <w:rsid w:val="00884373"/>
    <w:rsid w:val="008845DF"/>
    <w:rsid w:val="00885FE2"/>
    <w:rsid w:val="00890513"/>
    <w:rsid w:val="00891C95"/>
    <w:rsid w:val="00892BB4"/>
    <w:rsid w:val="008946DF"/>
    <w:rsid w:val="008A0AA5"/>
    <w:rsid w:val="008A4F55"/>
    <w:rsid w:val="008A57D8"/>
    <w:rsid w:val="008B01F1"/>
    <w:rsid w:val="008B240A"/>
    <w:rsid w:val="008C05C9"/>
    <w:rsid w:val="008C1F04"/>
    <w:rsid w:val="008C3ADD"/>
    <w:rsid w:val="008D09FB"/>
    <w:rsid w:val="008D2629"/>
    <w:rsid w:val="008D4616"/>
    <w:rsid w:val="008E205B"/>
    <w:rsid w:val="008E22F7"/>
    <w:rsid w:val="008E27F0"/>
    <w:rsid w:val="008E6C5C"/>
    <w:rsid w:val="008F05DF"/>
    <w:rsid w:val="008F24AC"/>
    <w:rsid w:val="008F2858"/>
    <w:rsid w:val="008F53C8"/>
    <w:rsid w:val="008F631F"/>
    <w:rsid w:val="008F6E0A"/>
    <w:rsid w:val="008F72EC"/>
    <w:rsid w:val="0090022F"/>
    <w:rsid w:val="00901DF1"/>
    <w:rsid w:val="00905874"/>
    <w:rsid w:val="0091104B"/>
    <w:rsid w:val="00912238"/>
    <w:rsid w:val="00912362"/>
    <w:rsid w:val="00913A9B"/>
    <w:rsid w:val="00915890"/>
    <w:rsid w:val="0091783D"/>
    <w:rsid w:val="00921493"/>
    <w:rsid w:val="00924FBE"/>
    <w:rsid w:val="009324E8"/>
    <w:rsid w:val="00933DDF"/>
    <w:rsid w:val="00936F26"/>
    <w:rsid w:val="00941CE0"/>
    <w:rsid w:val="009477DB"/>
    <w:rsid w:val="00951119"/>
    <w:rsid w:val="009515DF"/>
    <w:rsid w:val="009518E1"/>
    <w:rsid w:val="009631C1"/>
    <w:rsid w:val="00964C4D"/>
    <w:rsid w:val="00966C16"/>
    <w:rsid w:val="00967698"/>
    <w:rsid w:val="00984D41"/>
    <w:rsid w:val="00991953"/>
    <w:rsid w:val="009A65BB"/>
    <w:rsid w:val="009B41B3"/>
    <w:rsid w:val="009B5A84"/>
    <w:rsid w:val="009B7AD8"/>
    <w:rsid w:val="009C42E6"/>
    <w:rsid w:val="009C681F"/>
    <w:rsid w:val="009D52E3"/>
    <w:rsid w:val="009D64AA"/>
    <w:rsid w:val="009E3533"/>
    <w:rsid w:val="009E511F"/>
    <w:rsid w:val="009E6B0F"/>
    <w:rsid w:val="009F2233"/>
    <w:rsid w:val="009F2BD3"/>
    <w:rsid w:val="009F7FBC"/>
    <w:rsid w:val="00A01124"/>
    <w:rsid w:val="00A02980"/>
    <w:rsid w:val="00A02E04"/>
    <w:rsid w:val="00A06034"/>
    <w:rsid w:val="00A14542"/>
    <w:rsid w:val="00A20C8F"/>
    <w:rsid w:val="00A25AD7"/>
    <w:rsid w:val="00A26B63"/>
    <w:rsid w:val="00A26B97"/>
    <w:rsid w:val="00A30DE8"/>
    <w:rsid w:val="00A31293"/>
    <w:rsid w:val="00A320CC"/>
    <w:rsid w:val="00A333A8"/>
    <w:rsid w:val="00A37192"/>
    <w:rsid w:val="00A375F0"/>
    <w:rsid w:val="00A37B76"/>
    <w:rsid w:val="00A44EE3"/>
    <w:rsid w:val="00A47FA6"/>
    <w:rsid w:val="00A51B1D"/>
    <w:rsid w:val="00A5332D"/>
    <w:rsid w:val="00A5348B"/>
    <w:rsid w:val="00A55623"/>
    <w:rsid w:val="00A601FB"/>
    <w:rsid w:val="00A6361E"/>
    <w:rsid w:val="00A6463D"/>
    <w:rsid w:val="00A647B1"/>
    <w:rsid w:val="00A66047"/>
    <w:rsid w:val="00A666A8"/>
    <w:rsid w:val="00A72C72"/>
    <w:rsid w:val="00A738FD"/>
    <w:rsid w:val="00A75BD9"/>
    <w:rsid w:val="00A82C81"/>
    <w:rsid w:val="00A87E2B"/>
    <w:rsid w:val="00A9502F"/>
    <w:rsid w:val="00A96445"/>
    <w:rsid w:val="00A96EA3"/>
    <w:rsid w:val="00A974F1"/>
    <w:rsid w:val="00AA2117"/>
    <w:rsid w:val="00AA5423"/>
    <w:rsid w:val="00AA571B"/>
    <w:rsid w:val="00AA6F1B"/>
    <w:rsid w:val="00AB1E68"/>
    <w:rsid w:val="00AB5061"/>
    <w:rsid w:val="00AB799A"/>
    <w:rsid w:val="00AC1850"/>
    <w:rsid w:val="00AC4D2F"/>
    <w:rsid w:val="00AD0896"/>
    <w:rsid w:val="00AD1051"/>
    <w:rsid w:val="00AD3A91"/>
    <w:rsid w:val="00AD3F98"/>
    <w:rsid w:val="00AD40B3"/>
    <w:rsid w:val="00AE4276"/>
    <w:rsid w:val="00AE49F6"/>
    <w:rsid w:val="00AF2E4A"/>
    <w:rsid w:val="00AF3D92"/>
    <w:rsid w:val="00AF76EC"/>
    <w:rsid w:val="00B00441"/>
    <w:rsid w:val="00B00E5B"/>
    <w:rsid w:val="00B041D3"/>
    <w:rsid w:val="00B07558"/>
    <w:rsid w:val="00B07927"/>
    <w:rsid w:val="00B11608"/>
    <w:rsid w:val="00B139F6"/>
    <w:rsid w:val="00B16EC7"/>
    <w:rsid w:val="00B24F4C"/>
    <w:rsid w:val="00B25C7C"/>
    <w:rsid w:val="00B270E6"/>
    <w:rsid w:val="00B27E11"/>
    <w:rsid w:val="00B313F0"/>
    <w:rsid w:val="00B317E9"/>
    <w:rsid w:val="00B34718"/>
    <w:rsid w:val="00B41683"/>
    <w:rsid w:val="00B51204"/>
    <w:rsid w:val="00B512F0"/>
    <w:rsid w:val="00B5190B"/>
    <w:rsid w:val="00B61EE0"/>
    <w:rsid w:val="00B6536E"/>
    <w:rsid w:val="00B6539D"/>
    <w:rsid w:val="00B67035"/>
    <w:rsid w:val="00B7286D"/>
    <w:rsid w:val="00B73330"/>
    <w:rsid w:val="00B82428"/>
    <w:rsid w:val="00B82641"/>
    <w:rsid w:val="00B82E74"/>
    <w:rsid w:val="00B835CE"/>
    <w:rsid w:val="00B8586B"/>
    <w:rsid w:val="00B86674"/>
    <w:rsid w:val="00B86B1D"/>
    <w:rsid w:val="00B879DF"/>
    <w:rsid w:val="00B91D0E"/>
    <w:rsid w:val="00B957CB"/>
    <w:rsid w:val="00B97786"/>
    <w:rsid w:val="00BA2894"/>
    <w:rsid w:val="00BA2D41"/>
    <w:rsid w:val="00BA3E45"/>
    <w:rsid w:val="00BA66DB"/>
    <w:rsid w:val="00BA6E40"/>
    <w:rsid w:val="00BA7500"/>
    <w:rsid w:val="00BB6AFB"/>
    <w:rsid w:val="00BB7C78"/>
    <w:rsid w:val="00BC04BD"/>
    <w:rsid w:val="00BC1669"/>
    <w:rsid w:val="00BC3C3B"/>
    <w:rsid w:val="00BC4F65"/>
    <w:rsid w:val="00BD0DBE"/>
    <w:rsid w:val="00BD44ED"/>
    <w:rsid w:val="00BD4833"/>
    <w:rsid w:val="00BD53F9"/>
    <w:rsid w:val="00BE0CFA"/>
    <w:rsid w:val="00BE477D"/>
    <w:rsid w:val="00BE5ED3"/>
    <w:rsid w:val="00BF1B34"/>
    <w:rsid w:val="00BF372E"/>
    <w:rsid w:val="00BF7003"/>
    <w:rsid w:val="00C0086A"/>
    <w:rsid w:val="00C00970"/>
    <w:rsid w:val="00C01B4E"/>
    <w:rsid w:val="00C03BB8"/>
    <w:rsid w:val="00C06E07"/>
    <w:rsid w:val="00C078C4"/>
    <w:rsid w:val="00C07C39"/>
    <w:rsid w:val="00C110CE"/>
    <w:rsid w:val="00C1127D"/>
    <w:rsid w:val="00C20158"/>
    <w:rsid w:val="00C225FF"/>
    <w:rsid w:val="00C2724B"/>
    <w:rsid w:val="00C36261"/>
    <w:rsid w:val="00C369FC"/>
    <w:rsid w:val="00C403D0"/>
    <w:rsid w:val="00C42922"/>
    <w:rsid w:val="00C446D1"/>
    <w:rsid w:val="00C479D2"/>
    <w:rsid w:val="00C52465"/>
    <w:rsid w:val="00C543B8"/>
    <w:rsid w:val="00C54429"/>
    <w:rsid w:val="00C54B6B"/>
    <w:rsid w:val="00C553E2"/>
    <w:rsid w:val="00C57C88"/>
    <w:rsid w:val="00C66584"/>
    <w:rsid w:val="00C72711"/>
    <w:rsid w:val="00C772CC"/>
    <w:rsid w:val="00C80439"/>
    <w:rsid w:val="00C82E4B"/>
    <w:rsid w:val="00C9496D"/>
    <w:rsid w:val="00C9638F"/>
    <w:rsid w:val="00C96D9A"/>
    <w:rsid w:val="00C96E5A"/>
    <w:rsid w:val="00CA0BF8"/>
    <w:rsid w:val="00CA3ABB"/>
    <w:rsid w:val="00CB10CD"/>
    <w:rsid w:val="00CB1398"/>
    <w:rsid w:val="00CB153D"/>
    <w:rsid w:val="00CB19FF"/>
    <w:rsid w:val="00CB3F11"/>
    <w:rsid w:val="00CC1C5B"/>
    <w:rsid w:val="00CC5280"/>
    <w:rsid w:val="00CC59E9"/>
    <w:rsid w:val="00CC6477"/>
    <w:rsid w:val="00CD106A"/>
    <w:rsid w:val="00CE2C1B"/>
    <w:rsid w:val="00CE6AC4"/>
    <w:rsid w:val="00CF22C8"/>
    <w:rsid w:val="00CF4F82"/>
    <w:rsid w:val="00D00BDC"/>
    <w:rsid w:val="00D02A78"/>
    <w:rsid w:val="00D03F7E"/>
    <w:rsid w:val="00D11394"/>
    <w:rsid w:val="00D13F6C"/>
    <w:rsid w:val="00D2070C"/>
    <w:rsid w:val="00D23BCB"/>
    <w:rsid w:val="00D268AD"/>
    <w:rsid w:val="00D352FB"/>
    <w:rsid w:val="00D43AA8"/>
    <w:rsid w:val="00D468B5"/>
    <w:rsid w:val="00D50D49"/>
    <w:rsid w:val="00D5110D"/>
    <w:rsid w:val="00D55FB7"/>
    <w:rsid w:val="00D57B27"/>
    <w:rsid w:val="00D57E6F"/>
    <w:rsid w:val="00D57EBB"/>
    <w:rsid w:val="00D65573"/>
    <w:rsid w:val="00D756F4"/>
    <w:rsid w:val="00D778DE"/>
    <w:rsid w:val="00D818E8"/>
    <w:rsid w:val="00D81CDC"/>
    <w:rsid w:val="00D82C9D"/>
    <w:rsid w:val="00D86931"/>
    <w:rsid w:val="00D923D2"/>
    <w:rsid w:val="00D96C83"/>
    <w:rsid w:val="00DA51CF"/>
    <w:rsid w:val="00DA75D0"/>
    <w:rsid w:val="00DB7538"/>
    <w:rsid w:val="00DC60D9"/>
    <w:rsid w:val="00DD2D23"/>
    <w:rsid w:val="00DE14D6"/>
    <w:rsid w:val="00DE1A20"/>
    <w:rsid w:val="00DE6948"/>
    <w:rsid w:val="00DF6483"/>
    <w:rsid w:val="00DF6B26"/>
    <w:rsid w:val="00E00229"/>
    <w:rsid w:val="00E0476C"/>
    <w:rsid w:val="00E0549A"/>
    <w:rsid w:val="00E0765F"/>
    <w:rsid w:val="00E07694"/>
    <w:rsid w:val="00E0769A"/>
    <w:rsid w:val="00E210D1"/>
    <w:rsid w:val="00E232A1"/>
    <w:rsid w:val="00E27B67"/>
    <w:rsid w:val="00E31201"/>
    <w:rsid w:val="00E312B0"/>
    <w:rsid w:val="00E3670E"/>
    <w:rsid w:val="00E37AC8"/>
    <w:rsid w:val="00E40376"/>
    <w:rsid w:val="00E413C0"/>
    <w:rsid w:val="00E41879"/>
    <w:rsid w:val="00E50EF8"/>
    <w:rsid w:val="00E54EE0"/>
    <w:rsid w:val="00E55626"/>
    <w:rsid w:val="00E56890"/>
    <w:rsid w:val="00E620E9"/>
    <w:rsid w:val="00E64A03"/>
    <w:rsid w:val="00E65E0A"/>
    <w:rsid w:val="00E67491"/>
    <w:rsid w:val="00E76572"/>
    <w:rsid w:val="00E76B31"/>
    <w:rsid w:val="00E82BE9"/>
    <w:rsid w:val="00E83BA9"/>
    <w:rsid w:val="00E8698F"/>
    <w:rsid w:val="00E90CBB"/>
    <w:rsid w:val="00E91D98"/>
    <w:rsid w:val="00E972AC"/>
    <w:rsid w:val="00EA22FE"/>
    <w:rsid w:val="00EA4E57"/>
    <w:rsid w:val="00EA6294"/>
    <w:rsid w:val="00EA6698"/>
    <w:rsid w:val="00EB284F"/>
    <w:rsid w:val="00EB4BE7"/>
    <w:rsid w:val="00EB592F"/>
    <w:rsid w:val="00ED2AFF"/>
    <w:rsid w:val="00ED2D20"/>
    <w:rsid w:val="00ED43A0"/>
    <w:rsid w:val="00EE7EF6"/>
    <w:rsid w:val="00EF0583"/>
    <w:rsid w:val="00EF294F"/>
    <w:rsid w:val="00EF4E41"/>
    <w:rsid w:val="00F06A0C"/>
    <w:rsid w:val="00F11FAF"/>
    <w:rsid w:val="00F12965"/>
    <w:rsid w:val="00F13A62"/>
    <w:rsid w:val="00F14BFD"/>
    <w:rsid w:val="00F1620C"/>
    <w:rsid w:val="00F21413"/>
    <w:rsid w:val="00F220D6"/>
    <w:rsid w:val="00F23D0C"/>
    <w:rsid w:val="00F27DE6"/>
    <w:rsid w:val="00F37800"/>
    <w:rsid w:val="00F41E89"/>
    <w:rsid w:val="00F46DC1"/>
    <w:rsid w:val="00F47CB8"/>
    <w:rsid w:val="00F50A82"/>
    <w:rsid w:val="00F522F5"/>
    <w:rsid w:val="00F574F1"/>
    <w:rsid w:val="00F61E5D"/>
    <w:rsid w:val="00F642A8"/>
    <w:rsid w:val="00F71B99"/>
    <w:rsid w:val="00F7448B"/>
    <w:rsid w:val="00F77FA0"/>
    <w:rsid w:val="00F818A0"/>
    <w:rsid w:val="00F83350"/>
    <w:rsid w:val="00F83367"/>
    <w:rsid w:val="00F86654"/>
    <w:rsid w:val="00F86DD9"/>
    <w:rsid w:val="00F87DF4"/>
    <w:rsid w:val="00F903D5"/>
    <w:rsid w:val="00F904CF"/>
    <w:rsid w:val="00F9212F"/>
    <w:rsid w:val="00F95386"/>
    <w:rsid w:val="00FA29E7"/>
    <w:rsid w:val="00FA4CA3"/>
    <w:rsid w:val="00FA740C"/>
    <w:rsid w:val="00FB1444"/>
    <w:rsid w:val="00FB1E09"/>
    <w:rsid w:val="00FB2AD8"/>
    <w:rsid w:val="00FB6FBC"/>
    <w:rsid w:val="00FC4B84"/>
    <w:rsid w:val="00FC5187"/>
    <w:rsid w:val="00FD1E6F"/>
    <w:rsid w:val="00FD46D8"/>
    <w:rsid w:val="00FD5A88"/>
    <w:rsid w:val="00FE0108"/>
    <w:rsid w:val="00FF0044"/>
    <w:rsid w:val="00FF6B8D"/>
    <w:rsid w:val="0A075F65"/>
    <w:rsid w:val="22B472E3"/>
    <w:rsid w:val="4F26FA9C"/>
    <w:rsid w:val="5E316DF5"/>
    <w:rsid w:val="64DE6236"/>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B"/>
    <w:pPr>
      <w:spacing w:after="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C110CE"/>
    <w:pPr>
      <w:snapToGrid w:val="0"/>
      <w:spacing w:after="100"/>
      <w:jc w:val="both"/>
      <w:outlineLvl w:val="0"/>
    </w:pPr>
    <w:rPr>
      <w:rFonts w:asciiTheme="minorHAnsi" w:hAnsiTheme="minorHAnsi" w:cstheme="minorHAnsi"/>
      <w:b/>
      <w:bCs/>
      <w:sz w:val="24"/>
      <w:lang w:val="en-US"/>
    </w:rPr>
  </w:style>
  <w:style w:type="paragraph" w:styleId="Heading2">
    <w:name w:val="heading 2"/>
    <w:basedOn w:val="Normal"/>
    <w:next w:val="Normal"/>
    <w:link w:val="Heading2Char"/>
    <w:uiPriority w:val="9"/>
    <w:unhideWhenUsed/>
    <w:qFormat/>
    <w:rsid w:val="005061D8"/>
    <w:pPr>
      <w:keepNext/>
      <w:keepLines/>
      <w:numPr>
        <w:numId w:val="3"/>
      </w:numPr>
      <w:spacing w:before="40"/>
      <w:ind w:left="851" w:hanging="567"/>
      <w:outlineLvl w:val="1"/>
    </w:pPr>
    <w:rPr>
      <w:rFonts w:asciiTheme="minorHAnsi" w:hAnsiTheme="minorHAnsi" w:cstheme="minorHAnsi"/>
      <w:b/>
      <w:bCs/>
      <w:szCs w:val="22"/>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3350"/>
    <w:pPr>
      <w:numPr>
        <w:numId w:val="2"/>
      </w:numPr>
      <w:snapToGrid w:val="0"/>
      <w:spacing w:after="100"/>
      <w:ind w:left="284" w:hanging="284"/>
      <w:jc w:val="both"/>
    </w:pPr>
    <w:rPr>
      <w:rFonts w:asciiTheme="minorHAnsi" w:hAnsiTheme="minorHAnsi"/>
      <w:szCs w:val="22"/>
      <w:lang w:val="en-US"/>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5061D8"/>
    <w:rPr>
      <w:rFonts w:eastAsia="Times New Roman" w:cstheme="minorHAnsi"/>
      <w:b/>
      <w:bCs/>
      <w:lang w:val="en-US" w:eastAsia="en-GB"/>
    </w:rPr>
  </w:style>
  <w:style w:type="character" w:customStyle="1" w:styleId="Heading1Char">
    <w:name w:val="Heading 1 Char"/>
    <w:basedOn w:val="DefaultParagraphFont"/>
    <w:link w:val="Heading1"/>
    <w:uiPriority w:val="9"/>
    <w:rsid w:val="00C110CE"/>
    <w:rPr>
      <w:rFonts w:eastAsia="Times New Roman" w:cstheme="minorHAnsi"/>
      <w:b/>
      <w:bCs/>
      <w:sz w:val="24"/>
      <w:szCs w:val="24"/>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character" w:styleId="UnresolvedMention">
    <w:name w:val="Unresolved Mention"/>
    <w:basedOn w:val="DefaultParagraphFont"/>
    <w:uiPriority w:val="99"/>
    <w:semiHidden/>
    <w:unhideWhenUsed/>
    <w:rsid w:val="0020179D"/>
    <w:rPr>
      <w:color w:val="605E5C"/>
      <w:shd w:val="clear" w:color="auto" w:fill="E1DFDD"/>
    </w:rPr>
  </w:style>
  <w:style w:type="paragraph" w:styleId="Title">
    <w:name w:val="Title"/>
    <w:basedOn w:val="Normal"/>
    <w:next w:val="Normal"/>
    <w:link w:val="TitleChar"/>
    <w:uiPriority w:val="10"/>
    <w:qFormat/>
    <w:rsid w:val="00B11608"/>
    <w:pPr>
      <w:snapToGrid w:val="0"/>
      <w:spacing w:before="120" w:after="120"/>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B11608"/>
    <w:rPr>
      <w:rFonts w:eastAsia="Times New Roman" w:cstheme="minorHAnsi"/>
      <w:b/>
      <w:bCs/>
      <w:smallCaps/>
      <w:sz w:val="28"/>
      <w:szCs w:val="28"/>
      <w:lang w:val="en-US" w:eastAsia="en-GB"/>
    </w:rPr>
  </w:style>
  <w:style w:type="character" w:styleId="BookTitle">
    <w:name w:val="Book Title"/>
    <w:basedOn w:val="DefaultParagraphFont"/>
    <w:uiPriority w:val="33"/>
    <w:rsid w:val="00C36261"/>
    <w:rPr>
      <w:b/>
      <w:bCs/>
      <w:i/>
      <w:iCs/>
      <w:spacing w:val="5"/>
    </w:rPr>
  </w:style>
  <w:style w:type="paragraph" w:styleId="NormalWeb">
    <w:name w:val="Normal (Web)"/>
    <w:basedOn w:val="Normal"/>
    <w:uiPriority w:val="99"/>
    <w:semiHidden/>
    <w:unhideWhenUsed/>
    <w:rsid w:val="007E01A9"/>
    <w:pPr>
      <w:spacing w:before="100" w:beforeAutospacing="1" w:after="100" w:afterAutospacing="1"/>
    </w:pPr>
    <w:rPr>
      <w:rFonts w:ascii="Times New Roman" w:hAnsi="Times New Roman"/>
      <w:sz w:val="24"/>
    </w:rPr>
  </w:style>
  <w:style w:type="paragraph" w:styleId="Quote">
    <w:name w:val="Quote"/>
    <w:basedOn w:val="Normal"/>
    <w:next w:val="Normal"/>
    <w:link w:val="QuoteChar"/>
    <w:uiPriority w:val="29"/>
    <w:qFormat/>
    <w:rsid w:val="00CB19FF"/>
    <w:pPr>
      <w:pBdr>
        <w:top w:val="single" w:sz="24" w:space="8" w:color="5B9BD5" w:themeColor="accent1"/>
        <w:bottom w:val="single" w:sz="24" w:space="8" w:color="5B9BD5" w:themeColor="accent1"/>
      </w:pBdr>
      <w:spacing w:before="120"/>
      <w:jc w:val="both"/>
    </w:pPr>
    <w:rPr>
      <w:rFonts w:asciiTheme="minorHAnsi" w:hAnsiTheme="minorHAnsi" w:cstheme="minorHAnsi"/>
      <w:i/>
      <w:iCs/>
      <w:color w:val="5B9BD5" w:themeColor="accent1"/>
      <w:sz w:val="24"/>
      <w:szCs w:val="22"/>
      <w:lang w:val="en-US"/>
    </w:rPr>
  </w:style>
  <w:style w:type="character" w:customStyle="1" w:styleId="QuoteChar">
    <w:name w:val="Quote Char"/>
    <w:basedOn w:val="DefaultParagraphFont"/>
    <w:link w:val="Quote"/>
    <w:uiPriority w:val="29"/>
    <w:rsid w:val="00CB19FF"/>
    <w:rPr>
      <w:rFonts w:eastAsia="Times New Roman" w:cstheme="minorHAnsi"/>
      <w:i/>
      <w:iCs/>
      <w:color w:val="5B9BD5" w:themeColor="accent1"/>
      <w:sz w:val="24"/>
      <w:lang w:val="en-US" w:eastAsia="en-GB"/>
    </w:rPr>
  </w:style>
  <w:style w:type="paragraph" w:styleId="FootnoteText">
    <w:name w:val="footnote text"/>
    <w:basedOn w:val="Normal"/>
    <w:link w:val="FootnoteTextChar"/>
    <w:uiPriority w:val="99"/>
    <w:semiHidden/>
    <w:unhideWhenUsed/>
    <w:rsid w:val="00274F2A"/>
    <w:rPr>
      <w:sz w:val="20"/>
      <w:szCs w:val="20"/>
    </w:rPr>
  </w:style>
  <w:style w:type="character" w:customStyle="1" w:styleId="FootnoteTextChar">
    <w:name w:val="Footnote Text Char"/>
    <w:basedOn w:val="DefaultParagraphFont"/>
    <w:link w:val="FootnoteText"/>
    <w:uiPriority w:val="99"/>
    <w:semiHidden/>
    <w:rsid w:val="00274F2A"/>
    <w:rPr>
      <w:rFonts w:ascii="Calibri" w:eastAsia="Times New Roman" w:hAnsi="Calibri" w:cs="Times New Roman"/>
      <w:sz w:val="20"/>
      <w:szCs w:val="20"/>
      <w:lang w:eastAsia="en-GB"/>
    </w:rPr>
  </w:style>
  <w:style w:type="character" w:styleId="FootnoteReference">
    <w:name w:val="footnote reference"/>
    <w:basedOn w:val="DefaultParagraphFont"/>
    <w:uiPriority w:val="99"/>
    <w:semiHidden/>
    <w:unhideWhenUsed/>
    <w:rsid w:val="00274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39">
      <w:bodyDiv w:val="1"/>
      <w:marLeft w:val="0"/>
      <w:marRight w:val="0"/>
      <w:marTop w:val="0"/>
      <w:marBottom w:val="0"/>
      <w:divBdr>
        <w:top w:val="none" w:sz="0" w:space="0" w:color="auto"/>
        <w:left w:val="none" w:sz="0" w:space="0" w:color="auto"/>
        <w:bottom w:val="none" w:sz="0" w:space="0" w:color="auto"/>
        <w:right w:val="none" w:sz="0" w:space="0" w:color="auto"/>
      </w:divBdr>
      <w:divsChild>
        <w:div w:id="1176655947">
          <w:marLeft w:val="547"/>
          <w:marRight w:val="0"/>
          <w:marTop w:val="120"/>
          <w:marBottom w:val="120"/>
          <w:divBdr>
            <w:top w:val="none" w:sz="0" w:space="0" w:color="auto"/>
            <w:left w:val="none" w:sz="0" w:space="0" w:color="auto"/>
            <w:bottom w:val="none" w:sz="0" w:space="0" w:color="auto"/>
            <w:right w:val="none" w:sz="0" w:space="0" w:color="auto"/>
          </w:divBdr>
        </w:div>
        <w:div w:id="1599603209">
          <w:marLeft w:val="547"/>
          <w:marRight w:val="0"/>
          <w:marTop w:val="120"/>
          <w:marBottom w:val="120"/>
          <w:divBdr>
            <w:top w:val="none" w:sz="0" w:space="0" w:color="auto"/>
            <w:left w:val="none" w:sz="0" w:space="0" w:color="auto"/>
            <w:bottom w:val="none" w:sz="0" w:space="0" w:color="auto"/>
            <w:right w:val="none" w:sz="0" w:space="0" w:color="auto"/>
          </w:divBdr>
        </w:div>
        <w:div w:id="556475398">
          <w:marLeft w:val="547"/>
          <w:marRight w:val="0"/>
          <w:marTop w:val="120"/>
          <w:marBottom w:val="120"/>
          <w:divBdr>
            <w:top w:val="none" w:sz="0" w:space="0" w:color="auto"/>
            <w:left w:val="none" w:sz="0" w:space="0" w:color="auto"/>
            <w:bottom w:val="none" w:sz="0" w:space="0" w:color="auto"/>
            <w:right w:val="none" w:sz="0" w:space="0" w:color="auto"/>
          </w:divBdr>
        </w:div>
      </w:divsChild>
    </w:div>
    <w:div w:id="12070889">
      <w:bodyDiv w:val="1"/>
      <w:marLeft w:val="0"/>
      <w:marRight w:val="0"/>
      <w:marTop w:val="0"/>
      <w:marBottom w:val="0"/>
      <w:divBdr>
        <w:top w:val="none" w:sz="0" w:space="0" w:color="auto"/>
        <w:left w:val="none" w:sz="0" w:space="0" w:color="auto"/>
        <w:bottom w:val="none" w:sz="0" w:space="0" w:color="auto"/>
        <w:right w:val="none" w:sz="0" w:space="0" w:color="auto"/>
      </w:divBdr>
    </w:div>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2091199225">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122506692">
          <w:marLeft w:val="274"/>
          <w:marRight w:val="0"/>
          <w:marTop w:val="0"/>
          <w:marBottom w:val="0"/>
          <w:divBdr>
            <w:top w:val="none" w:sz="0" w:space="0" w:color="auto"/>
            <w:left w:val="none" w:sz="0" w:space="0" w:color="auto"/>
            <w:bottom w:val="none" w:sz="0" w:space="0" w:color="auto"/>
            <w:right w:val="none" w:sz="0" w:space="0" w:color="auto"/>
          </w:divBdr>
        </w:div>
      </w:divsChild>
    </w:div>
    <w:div w:id="161703961">
      <w:bodyDiv w:val="1"/>
      <w:marLeft w:val="0"/>
      <w:marRight w:val="0"/>
      <w:marTop w:val="0"/>
      <w:marBottom w:val="0"/>
      <w:divBdr>
        <w:top w:val="none" w:sz="0" w:space="0" w:color="auto"/>
        <w:left w:val="none" w:sz="0" w:space="0" w:color="auto"/>
        <w:bottom w:val="none" w:sz="0" w:space="0" w:color="auto"/>
        <w:right w:val="none" w:sz="0" w:space="0" w:color="auto"/>
      </w:divBdr>
    </w:div>
    <w:div w:id="190924046">
      <w:bodyDiv w:val="1"/>
      <w:marLeft w:val="0"/>
      <w:marRight w:val="0"/>
      <w:marTop w:val="0"/>
      <w:marBottom w:val="0"/>
      <w:divBdr>
        <w:top w:val="none" w:sz="0" w:space="0" w:color="auto"/>
        <w:left w:val="none" w:sz="0" w:space="0" w:color="auto"/>
        <w:bottom w:val="none" w:sz="0" w:space="0" w:color="auto"/>
        <w:right w:val="none" w:sz="0" w:space="0" w:color="auto"/>
      </w:divBdr>
    </w:div>
    <w:div w:id="211431079">
      <w:bodyDiv w:val="1"/>
      <w:marLeft w:val="0"/>
      <w:marRight w:val="0"/>
      <w:marTop w:val="0"/>
      <w:marBottom w:val="0"/>
      <w:divBdr>
        <w:top w:val="none" w:sz="0" w:space="0" w:color="auto"/>
        <w:left w:val="none" w:sz="0" w:space="0" w:color="auto"/>
        <w:bottom w:val="none" w:sz="0" w:space="0" w:color="auto"/>
        <w:right w:val="none" w:sz="0" w:space="0" w:color="auto"/>
      </w:divBdr>
      <w:divsChild>
        <w:div w:id="292946477">
          <w:marLeft w:val="562"/>
          <w:marRight w:val="0"/>
          <w:marTop w:val="0"/>
          <w:marBottom w:val="0"/>
          <w:divBdr>
            <w:top w:val="none" w:sz="0" w:space="0" w:color="auto"/>
            <w:left w:val="none" w:sz="0" w:space="0" w:color="auto"/>
            <w:bottom w:val="none" w:sz="0" w:space="0" w:color="auto"/>
            <w:right w:val="none" w:sz="0" w:space="0" w:color="auto"/>
          </w:divBdr>
        </w:div>
        <w:div w:id="312149551">
          <w:marLeft w:val="562"/>
          <w:marRight w:val="0"/>
          <w:marTop w:val="0"/>
          <w:marBottom w:val="0"/>
          <w:divBdr>
            <w:top w:val="none" w:sz="0" w:space="0" w:color="auto"/>
            <w:left w:val="none" w:sz="0" w:space="0" w:color="auto"/>
            <w:bottom w:val="none" w:sz="0" w:space="0" w:color="auto"/>
            <w:right w:val="none" w:sz="0" w:space="0" w:color="auto"/>
          </w:divBdr>
        </w:div>
        <w:div w:id="2138643400">
          <w:marLeft w:val="562"/>
          <w:marRight w:val="0"/>
          <w:marTop w:val="0"/>
          <w:marBottom w:val="0"/>
          <w:divBdr>
            <w:top w:val="none" w:sz="0" w:space="0" w:color="auto"/>
            <w:left w:val="none" w:sz="0" w:space="0" w:color="auto"/>
            <w:bottom w:val="none" w:sz="0" w:space="0" w:color="auto"/>
            <w:right w:val="none" w:sz="0" w:space="0" w:color="auto"/>
          </w:divBdr>
        </w:div>
        <w:div w:id="798497861">
          <w:marLeft w:val="1411"/>
          <w:marRight w:val="0"/>
          <w:marTop w:val="0"/>
          <w:marBottom w:val="0"/>
          <w:divBdr>
            <w:top w:val="none" w:sz="0" w:space="0" w:color="auto"/>
            <w:left w:val="none" w:sz="0" w:space="0" w:color="auto"/>
            <w:bottom w:val="none" w:sz="0" w:space="0" w:color="auto"/>
            <w:right w:val="none" w:sz="0" w:space="0" w:color="auto"/>
          </w:divBdr>
        </w:div>
        <w:div w:id="1042095835">
          <w:marLeft w:val="1411"/>
          <w:marRight w:val="0"/>
          <w:marTop w:val="0"/>
          <w:marBottom w:val="0"/>
          <w:divBdr>
            <w:top w:val="none" w:sz="0" w:space="0" w:color="auto"/>
            <w:left w:val="none" w:sz="0" w:space="0" w:color="auto"/>
            <w:bottom w:val="none" w:sz="0" w:space="0" w:color="auto"/>
            <w:right w:val="none" w:sz="0" w:space="0" w:color="auto"/>
          </w:divBdr>
        </w:div>
        <w:div w:id="1057775453">
          <w:marLeft w:val="1411"/>
          <w:marRight w:val="0"/>
          <w:marTop w:val="0"/>
          <w:marBottom w:val="0"/>
          <w:divBdr>
            <w:top w:val="none" w:sz="0" w:space="0" w:color="auto"/>
            <w:left w:val="none" w:sz="0" w:space="0" w:color="auto"/>
            <w:bottom w:val="none" w:sz="0" w:space="0" w:color="auto"/>
            <w:right w:val="none" w:sz="0" w:space="0" w:color="auto"/>
          </w:divBdr>
        </w:div>
      </w:divsChild>
    </w:div>
    <w:div w:id="220749984">
      <w:bodyDiv w:val="1"/>
      <w:marLeft w:val="0"/>
      <w:marRight w:val="0"/>
      <w:marTop w:val="0"/>
      <w:marBottom w:val="0"/>
      <w:divBdr>
        <w:top w:val="none" w:sz="0" w:space="0" w:color="auto"/>
        <w:left w:val="none" w:sz="0" w:space="0" w:color="auto"/>
        <w:bottom w:val="none" w:sz="0" w:space="0" w:color="auto"/>
        <w:right w:val="none" w:sz="0" w:space="0" w:color="auto"/>
      </w:divBdr>
      <w:divsChild>
        <w:div w:id="1728646832">
          <w:marLeft w:val="576"/>
          <w:marRight w:val="0"/>
          <w:marTop w:val="0"/>
          <w:marBottom w:val="212"/>
          <w:divBdr>
            <w:top w:val="none" w:sz="0" w:space="0" w:color="auto"/>
            <w:left w:val="none" w:sz="0" w:space="0" w:color="auto"/>
            <w:bottom w:val="none" w:sz="0" w:space="0" w:color="auto"/>
            <w:right w:val="none" w:sz="0" w:space="0" w:color="auto"/>
          </w:divBdr>
        </w:div>
      </w:divsChild>
    </w:div>
    <w:div w:id="227158180">
      <w:bodyDiv w:val="1"/>
      <w:marLeft w:val="0"/>
      <w:marRight w:val="0"/>
      <w:marTop w:val="0"/>
      <w:marBottom w:val="0"/>
      <w:divBdr>
        <w:top w:val="none" w:sz="0" w:space="0" w:color="auto"/>
        <w:left w:val="none" w:sz="0" w:space="0" w:color="auto"/>
        <w:bottom w:val="none" w:sz="0" w:space="0" w:color="auto"/>
        <w:right w:val="none" w:sz="0" w:space="0" w:color="auto"/>
      </w:divBdr>
      <w:divsChild>
        <w:div w:id="1446729658">
          <w:marLeft w:val="547"/>
          <w:marRight w:val="0"/>
          <w:marTop w:val="100"/>
          <w:marBottom w:val="100"/>
          <w:divBdr>
            <w:top w:val="none" w:sz="0" w:space="0" w:color="auto"/>
            <w:left w:val="none" w:sz="0" w:space="0" w:color="auto"/>
            <w:bottom w:val="none" w:sz="0" w:space="0" w:color="auto"/>
            <w:right w:val="none" w:sz="0" w:space="0" w:color="auto"/>
          </w:divBdr>
        </w:div>
      </w:divsChild>
    </w:div>
    <w:div w:id="265618675">
      <w:bodyDiv w:val="1"/>
      <w:marLeft w:val="0"/>
      <w:marRight w:val="0"/>
      <w:marTop w:val="0"/>
      <w:marBottom w:val="0"/>
      <w:divBdr>
        <w:top w:val="none" w:sz="0" w:space="0" w:color="auto"/>
        <w:left w:val="none" w:sz="0" w:space="0" w:color="auto"/>
        <w:bottom w:val="none" w:sz="0" w:space="0" w:color="auto"/>
        <w:right w:val="none" w:sz="0" w:space="0" w:color="auto"/>
      </w:divBdr>
      <w:divsChild>
        <w:div w:id="2112315089">
          <w:marLeft w:val="576"/>
          <w:marRight w:val="0"/>
          <w:marTop w:val="0"/>
          <w:marBottom w:val="212"/>
          <w:divBdr>
            <w:top w:val="none" w:sz="0" w:space="0" w:color="auto"/>
            <w:left w:val="none" w:sz="0" w:space="0" w:color="auto"/>
            <w:bottom w:val="none" w:sz="0" w:space="0" w:color="auto"/>
            <w:right w:val="none" w:sz="0" w:space="0" w:color="auto"/>
          </w:divBdr>
        </w:div>
      </w:divsChild>
    </w:div>
    <w:div w:id="305429675">
      <w:bodyDiv w:val="1"/>
      <w:marLeft w:val="0"/>
      <w:marRight w:val="0"/>
      <w:marTop w:val="0"/>
      <w:marBottom w:val="0"/>
      <w:divBdr>
        <w:top w:val="none" w:sz="0" w:space="0" w:color="auto"/>
        <w:left w:val="none" w:sz="0" w:space="0" w:color="auto"/>
        <w:bottom w:val="none" w:sz="0" w:space="0" w:color="auto"/>
        <w:right w:val="none" w:sz="0" w:space="0" w:color="auto"/>
      </w:divBdr>
      <w:divsChild>
        <w:div w:id="353382053">
          <w:marLeft w:val="547"/>
          <w:marRight w:val="0"/>
          <w:marTop w:val="0"/>
          <w:marBottom w:val="100"/>
          <w:divBdr>
            <w:top w:val="none" w:sz="0" w:space="0" w:color="auto"/>
            <w:left w:val="none" w:sz="0" w:space="0" w:color="auto"/>
            <w:bottom w:val="none" w:sz="0" w:space="0" w:color="auto"/>
            <w:right w:val="none" w:sz="0" w:space="0" w:color="auto"/>
          </w:divBdr>
        </w:div>
      </w:divsChild>
    </w:div>
    <w:div w:id="378284974">
      <w:bodyDiv w:val="1"/>
      <w:marLeft w:val="0"/>
      <w:marRight w:val="0"/>
      <w:marTop w:val="0"/>
      <w:marBottom w:val="0"/>
      <w:divBdr>
        <w:top w:val="none" w:sz="0" w:space="0" w:color="auto"/>
        <w:left w:val="none" w:sz="0" w:space="0" w:color="auto"/>
        <w:bottom w:val="none" w:sz="0" w:space="0" w:color="auto"/>
        <w:right w:val="none" w:sz="0" w:space="0" w:color="auto"/>
      </w:divBdr>
    </w:div>
    <w:div w:id="479468235">
      <w:bodyDiv w:val="1"/>
      <w:marLeft w:val="0"/>
      <w:marRight w:val="0"/>
      <w:marTop w:val="0"/>
      <w:marBottom w:val="0"/>
      <w:divBdr>
        <w:top w:val="none" w:sz="0" w:space="0" w:color="auto"/>
        <w:left w:val="none" w:sz="0" w:space="0" w:color="auto"/>
        <w:bottom w:val="none" w:sz="0" w:space="0" w:color="auto"/>
        <w:right w:val="none" w:sz="0" w:space="0" w:color="auto"/>
      </w:divBdr>
      <w:divsChild>
        <w:div w:id="553390492">
          <w:marLeft w:val="547"/>
          <w:marRight w:val="0"/>
          <w:marTop w:val="0"/>
          <w:marBottom w:val="0"/>
          <w:divBdr>
            <w:top w:val="none" w:sz="0" w:space="0" w:color="auto"/>
            <w:left w:val="none" w:sz="0" w:space="0" w:color="auto"/>
            <w:bottom w:val="none" w:sz="0" w:space="0" w:color="auto"/>
            <w:right w:val="none" w:sz="0" w:space="0" w:color="auto"/>
          </w:divBdr>
        </w:div>
      </w:divsChild>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1967854273">
          <w:marLeft w:val="274"/>
          <w:marRight w:val="0"/>
          <w:marTop w:val="0"/>
          <w:marBottom w:val="0"/>
          <w:divBdr>
            <w:top w:val="none" w:sz="0" w:space="0" w:color="auto"/>
            <w:left w:val="none" w:sz="0" w:space="0" w:color="auto"/>
            <w:bottom w:val="none" w:sz="0" w:space="0" w:color="auto"/>
            <w:right w:val="none" w:sz="0" w:space="0" w:color="auto"/>
          </w:divBdr>
        </w:div>
        <w:div w:id="392049798">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sChild>
    </w:div>
    <w:div w:id="565842778">
      <w:bodyDiv w:val="1"/>
      <w:marLeft w:val="0"/>
      <w:marRight w:val="0"/>
      <w:marTop w:val="0"/>
      <w:marBottom w:val="0"/>
      <w:divBdr>
        <w:top w:val="none" w:sz="0" w:space="0" w:color="auto"/>
        <w:left w:val="none" w:sz="0" w:space="0" w:color="auto"/>
        <w:bottom w:val="none" w:sz="0" w:space="0" w:color="auto"/>
        <w:right w:val="none" w:sz="0" w:space="0" w:color="auto"/>
      </w:divBdr>
      <w:divsChild>
        <w:div w:id="1522091611">
          <w:marLeft w:val="576"/>
          <w:marRight w:val="0"/>
          <w:marTop w:val="0"/>
          <w:marBottom w:val="212"/>
          <w:divBdr>
            <w:top w:val="none" w:sz="0" w:space="0" w:color="auto"/>
            <w:left w:val="none" w:sz="0" w:space="0" w:color="auto"/>
            <w:bottom w:val="none" w:sz="0" w:space="0" w:color="auto"/>
            <w:right w:val="none" w:sz="0" w:space="0" w:color="auto"/>
          </w:divBdr>
        </w:div>
      </w:divsChild>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040859484">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94927757">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41412908">
      <w:bodyDiv w:val="1"/>
      <w:marLeft w:val="0"/>
      <w:marRight w:val="0"/>
      <w:marTop w:val="0"/>
      <w:marBottom w:val="0"/>
      <w:divBdr>
        <w:top w:val="none" w:sz="0" w:space="0" w:color="auto"/>
        <w:left w:val="none" w:sz="0" w:space="0" w:color="auto"/>
        <w:bottom w:val="none" w:sz="0" w:space="0" w:color="auto"/>
        <w:right w:val="none" w:sz="0" w:space="0" w:color="auto"/>
      </w:divBdr>
      <w:divsChild>
        <w:div w:id="649022200">
          <w:marLeft w:val="0"/>
          <w:marRight w:val="0"/>
          <w:marTop w:val="0"/>
          <w:marBottom w:val="200"/>
          <w:divBdr>
            <w:top w:val="none" w:sz="0" w:space="0" w:color="auto"/>
            <w:left w:val="none" w:sz="0" w:space="0" w:color="auto"/>
            <w:bottom w:val="none" w:sz="0" w:space="0" w:color="auto"/>
            <w:right w:val="none" w:sz="0" w:space="0" w:color="auto"/>
          </w:divBdr>
        </w:div>
      </w:divsChild>
    </w:div>
    <w:div w:id="767699188">
      <w:bodyDiv w:val="1"/>
      <w:marLeft w:val="0"/>
      <w:marRight w:val="0"/>
      <w:marTop w:val="0"/>
      <w:marBottom w:val="0"/>
      <w:divBdr>
        <w:top w:val="none" w:sz="0" w:space="0" w:color="auto"/>
        <w:left w:val="none" w:sz="0" w:space="0" w:color="auto"/>
        <w:bottom w:val="none" w:sz="0" w:space="0" w:color="auto"/>
        <w:right w:val="none" w:sz="0" w:space="0" w:color="auto"/>
      </w:divBdr>
    </w:div>
    <w:div w:id="810639291">
      <w:bodyDiv w:val="1"/>
      <w:marLeft w:val="0"/>
      <w:marRight w:val="0"/>
      <w:marTop w:val="0"/>
      <w:marBottom w:val="0"/>
      <w:divBdr>
        <w:top w:val="none" w:sz="0" w:space="0" w:color="auto"/>
        <w:left w:val="none" w:sz="0" w:space="0" w:color="auto"/>
        <w:bottom w:val="none" w:sz="0" w:space="0" w:color="auto"/>
        <w:right w:val="none" w:sz="0" w:space="0" w:color="auto"/>
      </w:divBdr>
      <w:divsChild>
        <w:div w:id="1816795180">
          <w:marLeft w:val="547"/>
          <w:marRight w:val="0"/>
          <w:marTop w:val="100"/>
          <w:marBottom w:val="100"/>
          <w:divBdr>
            <w:top w:val="none" w:sz="0" w:space="0" w:color="auto"/>
            <w:left w:val="none" w:sz="0" w:space="0" w:color="auto"/>
            <w:bottom w:val="none" w:sz="0" w:space="0" w:color="auto"/>
            <w:right w:val="none" w:sz="0" w:space="0" w:color="auto"/>
          </w:divBdr>
        </w:div>
        <w:div w:id="252858712">
          <w:marLeft w:val="547"/>
          <w:marRight w:val="0"/>
          <w:marTop w:val="100"/>
          <w:marBottom w:val="100"/>
          <w:divBdr>
            <w:top w:val="none" w:sz="0" w:space="0" w:color="auto"/>
            <w:left w:val="none" w:sz="0" w:space="0" w:color="auto"/>
            <w:bottom w:val="none" w:sz="0" w:space="0" w:color="auto"/>
            <w:right w:val="none" w:sz="0" w:space="0" w:color="auto"/>
          </w:divBdr>
        </w:div>
        <w:div w:id="2138989626">
          <w:marLeft w:val="547"/>
          <w:marRight w:val="0"/>
          <w:marTop w:val="100"/>
          <w:marBottom w:val="100"/>
          <w:divBdr>
            <w:top w:val="none" w:sz="0" w:space="0" w:color="auto"/>
            <w:left w:val="none" w:sz="0" w:space="0" w:color="auto"/>
            <w:bottom w:val="none" w:sz="0" w:space="0" w:color="auto"/>
            <w:right w:val="none" w:sz="0" w:space="0" w:color="auto"/>
          </w:divBdr>
        </w:div>
        <w:div w:id="594437505">
          <w:marLeft w:val="547"/>
          <w:marRight w:val="0"/>
          <w:marTop w:val="100"/>
          <w:marBottom w:val="100"/>
          <w:divBdr>
            <w:top w:val="none" w:sz="0" w:space="0" w:color="auto"/>
            <w:left w:val="none" w:sz="0" w:space="0" w:color="auto"/>
            <w:bottom w:val="none" w:sz="0" w:space="0" w:color="auto"/>
            <w:right w:val="none" w:sz="0" w:space="0" w:color="auto"/>
          </w:divBdr>
        </w:div>
      </w:divsChild>
    </w:div>
    <w:div w:id="816531842">
      <w:bodyDiv w:val="1"/>
      <w:marLeft w:val="0"/>
      <w:marRight w:val="0"/>
      <w:marTop w:val="0"/>
      <w:marBottom w:val="0"/>
      <w:divBdr>
        <w:top w:val="none" w:sz="0" w:space="0" w:color="auto"/>
        <w:left w:val="none" w:sz="0" w:space="0" w:color="auto"/>
        <w:bottom w:val="none" w:sz="0" w:space="0" w:color="auto"/>
        <w:right w:val="none" w:sz="0" w:space="0" w:color="auto"/>
      </w:divBdr>
      <w:divsChild>
        <w:div w:id="331028116">
          <w:marLeft w:val="547"/>
          <w:marRight w:val="0"/>
          <w:marTop w:val="0"/>
          <w:marBottom w:val="200"/>
          <w:divBdr>
            <w:top w:val="none" w:sz="0" w:space="0" w:color="auto"/>
            <w:left w:val="none" w:sz="0" w:space="0" w:color="auto"/>
            <w:bottom w:val="none" w:sz="0" w:space="0" w:color="auto"/>
            <w:right w:val="none" w:sz="0" w:space="0" w:color="auto"/>
          </w:divBdr>
        </w:div>
      </w:divsChild>
    </w:div>
    <w:div w:id="868569176">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258030685">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sChild>
    </w:div>
    <w:div w:id="929243291">
      <w:bodyDiv w:val="1"/>
      <w:marLeft w:val="0"/>
      <w:marRight w:val="0"/>
      <w:marTop w:val="0"/>
      <w:marBottom w:val="0"/>
      <w:divBdr>
        <w:top w:val="none" w:sz="0" w:space="0" w:color="auto"/>
        <w:left w:val="none" w:sz="0" w:space="0" w:color="auto"/>
        <w:bottom w:val="none" w:sz="0" w:space="0" w:color="auto"/>
        <w:right w:val="none" w:sz="0" w:space="0" w:color="auto"/>
      </w:divBdr>
      <w:divsChild>
        <w:div w:id="505285385">
          <w:marLeft w:val="1800"/>
          <w:marRight w:val="0"/>
          <w:marTop w:val="43"/>
          <w:marBottom w:val="0"/>
          <w:divBdr>
            <w:top w:val="none" w:sz="0" w:space="0" w:color="auto"/>
            <w:left w:val="none" w:sz="0" w:space="0" w:color="auto"/>
            <w:bottom w:val="none" w:sz="0" w:space="0" w:color="auto"/>
            <w:right w:val="none" w:sz="0" w:space="0" w:color="auto"/>
          </w:divBdr>
        </w:div>
        <w:div w:id="141579674">
          <w:marLeft w:val="1800"/>
          <w:marRight w:val="0"/>
          <w:marTop w:val="43"/>
          <w:marBottom w:val="0"/>
          <w:divBdr>
            <w:top w:val="none" w:sz="0" w:space="0" w:color="auto"/>
            <w:left w:val="none" w:sz="0" w:space="0" w:color="auto"/>
            <w:bottom w:val="none" w:sz="0" w:space="0" w:color="auto"/>
            <w:right w:val="none" w:sz="0" w:space="0" w:color="auto"/>
          </w:divBdr>
        </w:div>
        <w:div w:id="582880635">
          <w:marLeft w:val="1800"/>
          <w:marRight w:val="0"/>
          <w:marTop w:val="43"/>
          <w:marBottom w:val="0"/>
          <w:divBdr>
            <w:top w:val="none" w:sz="0" w:space="0" w:color="auto"/>
            <w:left w:val="none" w:sz="0" w:space="0" w:color="auto"/>
            <w:bottom w:val="none" w:sz="0" w:space="0" w:color="auto"/>
            <w:right w:val="none" w:sz="0" w:space="0" w:color="auto"/>
          </w:divBdr>
        </w:div>
      </w:divsChild>
    </w:div>
    <w:div w:id="946421990">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036083870">
      <w:bodyDiv w:val="1"/>
      <w:marLeft w:val="0"/>
      <w:marRight w:val="0"/>
      <w:marTop w:val="0"/>
      <w:marBottom w:val="0"/>
      <w:divBdr>
        <w:top w:val="none" w:sz="0" w:space="0" w:color="auto"/>
        <w:left w:val="none" w:sz="0" w:space="0" w:color="auto"/>
        <w:bottom w:val="none" w:sz="0" w:space="0" w:color="auto"/>
        <w:right w:val="none" w:sz="0" w:space="0" w:color="auto"/>
      </w:divBdr>
      <w:divsChild>
        <w:div w:id="452209849">
          <w:marLeft w:val="0"/>
          <w:marRight w:val="0"/>
          <w:marTop w:val="0"/>
          <w:marBottom w:val="200"/>
          <w:divBdr>
            <w:top w:val="none" w:sz="0" w:space="0" w:color="auto"/>
            <w:left w:val="none" w:sz="0" w:space="0" w:color="auto"/>
            <w:bottom w:val="none" w:sz="0" w:space="0" w:color="auto"/>
            <w:right w:val="none" w:sz="0" w:space="0" w:color="auto"/>
          </w:divBdr>
        </w:div>
      </w:divsChild>
    </w:div>
    <w:div w:id="1077749347">
      <w:bodyDiv w:val="1"/>
      <w:marLeft w:val="0"/>
      <w:marRight w:val="0"/>
      <w:marTop w:val="0"/>
      <w:marBottom w:val="0"/>
      <w:divBdr>
        <w:top w:val="none" w:sz="0" w:space="0" w:color="auto"/>
        <w:left w:val="none" w:sz="0" w:space="0" w:color="auto"/>
        <w:bottom w:val="none" w:sz="0" w:space="0" w:color="auto"/>
        <w:right w:val="none" w:sz="0" w:space="0" w:color="auto"/>
      </w:divBdr>
      <w:divsChild>
        <w:div w:id="108940402">
          <w:marLeft w:val="547"/>
          <w:marRight w:val="0"/>
          <w:marTop w:val="100"/>
          <w:marBottom w:val="100"/>
          <w:divBdr>
            <w:top w:val="none" w:sz="0" w:space="0" w:color="auto"/>
            <w:left w:val="none" w:sz="0" w:space="0" w:color="auto"/>
            <w:bottom w:val="none" w:sz="0" w:space="0" w:color="auto"/>
            <w:right w:val="none" w:sz="0" w:space="0" w:color="auto"/>
          </w:divBdr>
        </w:div>
      </w:divsChild>
    </w:div>
    <w:div w:id="1130438347">
      <w:bodyDiv w:val="1"/>
      <w:marLeft w:val="0"/>
      <w:marRight w:val="0"/>
      <w:marTop w:val="0"/>
      <w:marBottom w:val="0"/>
      <w:divBdr>
        <w:top w:val="none" w:sz="0" w:space="0" w:color="auto"/>
        <w:left w:val="none" w:sz="0" w:space="0" w:color="auto"/>
        <w:bottom w:val="none" w:sz="0" w:space="0" w:color="auto"/>
        <w:right w:val="none" w:sz="0" w:space="0" w:color="auto"/>
      </w:divBdr>
      <w:divsChild>
        <w:div w:id="1414887966">
          <w:marLeft w:val="547"/>
          <w:marRight w:val="0"/>
          <w:marTop w:val="120"/>
          <w:marBottom w:val="120"/>
          <w:divBdr>
            <w:top w:val="none" w:sz="0" w:space="0" w:color="auto"/>
            <w:left w:val="none" w:sz="0" w:space="0" w:color="auto"/>
            <w:bottom w:val="none" w:sz="0" w:space="0" w:color="auto"/>
            <w:right w:val="none" w:sz="0" w:space="0" w:color="auto"/>
          </w:divBdr>
        </w:div>
        <w:div w:id="67925766">
          <w:marLeft w:val="547"/>
          <w:marRight w:val="0"/>
          <w:marTop w:val="120"/>
          <w:marBottom w:val="120"/>
          <w:divBdr>
            <w:top w:val="none" w:sz="0" w:space="0" w:color="auto"/>
            <w:left w:val="none" w:sz="0" w:space="0" w:color="auto"/>
            <w:bottom w:val="none" w:sz="0" w:space="0" w:color="auto"/>
            <w:right w:val="none" w:sz="0" w:space="0" w:color="auto"/>
          </w:divBdr>
        </w:div>
        <w:div w:id="1942839962">
          <w:marLeft w:val="547"/>
          <w:marRight w:val="0"/>
          <w:marTop w:val="120"/>
          <w:marBottom w:val="120"/>
          <w:divBdr>
            <w:top w:val="none" w:sz="0" w:space="0" w:color="auto"/>
            <w:left w:val="none" w:sz="0" w:space="0" w:color="auto"/>
            <w:bottom w:val="none" w:sz="0" w:space="0" w:color="auto"/>
            <w:right w:val="none" w:sz="0" w:space="0" w:color="auto"/>
          </w:divBdr>
        </w:div>
      </w:divsChild>
    </w:div>
    <w:div w:id="1136141239">
      <w:bodyDiv w:val="1"/>
      <w:marLeft w:val="0"/>
      <w:marRight w:val="0"/>
      <w:marTop w:val="0"/>
      <w:marBottom w:val="0"/>
      <w:divBdr>
        <w:top w:val="none" w:sz="0" w:space="0" w:color="auto"/>
        <w:left w:val="none" w:sz="0" w:space="0" w:color="auto"/>
        <w:bottom w:val="none" w:sz="0" w:space="0" w:color="auto"/>
        <w:right w:val="none" w:sz="0" w:space="0" w:color="auto"/>
      </w:divBdr>
      <w:divsChild>
        <w:div w:id="1973517312">
          <w:marLeft w:val="547"/>
          <w:marRight w:val="0"/>
          <w:marTop w:val="0"/>
          <w:marBottom w:val="0"/>
          <w:divBdr>
            <w:top w:val="none" w:sz="0" w:space="0" w:color="auto"/>
            <w:left w:val="none" w:sz="0" w:space="0" w:color="auto"/>
            <w:bottom w:val="none" w:sz="0" w:space="0" w:color="auto"/>
            <w:right w:val="none" w:sz="0" w:space="0" w:color="auto"/>
          </w:divBdr>
        </w:div>
      </w:divsChild>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1869">
      <w:bodyDiv w:val="1"/>
      <w:marLeft w:val="0"/>
      <w:marRight w:val="0"/>
      <w:marTop w:val="0"/>
      <w:marBottom w:val="0"/>
      <w:divBdr>
        <w:top w:val="none" w:sz="0" w:space="0" w:color="auto"/>
        <w:left w:val="none" w:sz="0" w:space="0" w:color="auto"/>
        <w:bottom w:val="none" w:sz="0" w:space="0" w:color="auto"/>
        <w:right w:val="none" w:sz="0" w:space="0" w:color="auto"/>
      </w:divBdr>
      <w:divsChild>
        <w:div w:id="1435052053">
          <w:marLeft w:val="547"/>
          <w:marRight w:val="0"/>
          <w:marTop w:val="100"/>
          <w:marBottom w:val="100"/>
          <w:divBdr>
            <w:top w:val="none" w:sz="0" w:space="0" w:color="auto"/>
            <w:left w:val="none" w:sz="0" w:space="0" w:color="auto"/>
            <w:bottom w:val="none" w:sz="0" w:space="0" w:color="auto"/>
            <w:right w:val="none" w:sz="0" w:space="0" w:color="auto"/>
          </w:divBdr>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451050034">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61287500">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sChild>
    </w:div>
    <w:div w:id="1428696052">
      <w:bodyDiv w:val="1"/>
      <w:marLeft w:val="0"/>
      <w:marRight w:val="0"/>
      <w:marTop w:val="0"/>
      <w:marBottom w:val="0"/>
      <w:divBdr>
        <w:top w:val="none" w:sz="0" w:space="0" w:color="auto"/>
        <w:left w:val="none" w:sz="0" w:space="0" w:color="auto"/>
        <w:bottom w:val="none" w:sz="0" w:space="0" w:color="auto"/>
        <w:right w:val="none" w:sz="0" w:space="0" w:color="auto"/>
      </w:divBdr>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80499083">
      <w:bodyDiv w:val="1"/>
      <w:marLeft w:val="0"/>
      <w:marRight w:val="0"/>
      <w:marTop w:val="0"/>
      <w:marBottom w:val="0"/>
      <w:divBdr>
        <w:top w:val="none" w:sz="0" w:space="0" w:color="auto"/>
        <w:left w:val="none" w:sz="0" w:space="0" w:color="auto"/>
        <w:bottom w:val="none" w:sz="0" w:space="0" w:color="auto"/>
        <w:right w:val="none" w:sz="0" w:space="0" w:color="auto"/>
      </w:divBdr>
      <w:divsChild>
        <w:div w:id="1685858042">
          <w:marLeft w:val="547"/>
          <w:marRight w:val="0"/>
          <w:marTop w:val="120"/>
          <w:marBottom w:val="120"/>
          <w:divBdr>
            <w:top w:val="none" w:sz="0" w:space="0" w:color="auto"/>
            <w:left w:val="none" w:sz="0" w:space="0" w:color="auto"/>
            <w:bottom w:val="none" w:sz="0" w:space="0" w:color="auto"/>
            <w:right w:val="none" w:sz="0" w:space="0" w:color="auto"/>
          </w:divBdr>
        </w:div>
        <w:div w:id="810295175">
          <w:marLeft w:val="547"/>
          <w:marRight w:val="0"/>
          <w:marTop w:val="120"/>
          <w:marBottom w:val="120"/>
          <w:divBdr>
            <w:top w:val="none" w:sz="0" w:space="0" w:color="auto"/>
            <w:left w:val="none" w:sz="0" w:space="0" w:color="auto"/>
            <w:bottom w:val="none" w:sz="0" w:space="0" w:color="auto"/>
            <w:right w:val="none" w:sz="0" w:space="0" w:color="auto"/>
          </w:divBdr>
        </w:div>
        <w:div w:id="359480308">
          <w:marLeft w:val="547"/>
          <w:marRight w:val="0"/>
          <w:marTop w:val="120"/>
          <w:marBottom w:val="120"/>
          <w:divBdr>
            <w:top w:val="none" w:sz="0" w:space="0" w:color="auto"/>
            <w:left w:val="none" w:sz="0" w:space="0" w:color="auto"/>
            <w:bottom w:val="none" w:sz="0" w:space="0" w:color="auto"/>
            <w:right w:val="none" w:sz="0" w:space="0" w:color="auto"/>
          </w:divBdr>
        </w:div>
        <w:div w:id="1868328331">
          <w:marLeft w:val="547"/>
          <w:marRight w:val="0"/>
          <w:marTop w:val="120"/>
          <w:marBottom w:val="120"/>
          <w:divBdr>
            <w:top w:val="none" w:sz="0" w:space="0" w:color="auto"/>
            <w:left w:val="none" w:sz="0" w:space="0" w:color="auto"/>
            <w:bottom w:val="none" w:sz="0" w:space="0" w:color="auto"/>
            <w:right w:val="none" w:sz="0" w:space="0" w:color="auto"/>
          </w:divBdr>
        </w:div>
        <w:div w:id="1576277610">
          <w:marLeft w:val="547"/>
          <w:marRight w:val="0"/>
          <w:marTop w:val="120"/>
          <w:marBottom w:val="120"/>
          <w:divBdr>
            <w:top w:val="none" w:sz="0" w:space="0" w:color="auto"/>
            <w:left w:val="none" w:sz="0" w:space="0" w:color="auto"/>
            <w:bottom w:val="none" w:sz="0" w:space="0" w:color="auto"/>
            <w:right w:val="none" w:sz="0" w:space="0" w:color="auto"/>
          </w:divBdr>
        </w:div>
      </w:divsChild>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881285683">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66905303">
      <w:bodyDiv w:val="1"/>
      <w:marLeft w:val="0"/>
      <w:marRight w:val="0"/>
      <w:marTop w:val="0"/>
      <w:marBottom w:val="0"/>
      <w:divBdr>
        <w:top w:val="none" w:sz="0" w:space="0" w:color="auto"/>
        <w:left w:val="none" w:sz="0" w:space="0" w:color="auto"/>
        <w:bottom w:val="none" w:sz="0" w:space="0" w:color="auto"/>
        <w:right w:val="none" w:sz="0" w:space="0" w:color="auto"/>
      </w:divBdr>
      <w:divsChild>
        <w:div w:id="1576359014">
          <w:marLeft w:val="576"/>
          <w:marRight w:val="0"/>
          <w:marTop w:val="0"/>
          <w:marBottom w:val="212"/>
          <w:divBdr>
            <w:top w:val="none" w:sz="0" w:space="0" w:color="auto"/>
            <w:left w:val="none" w:sz="0" w:space="0" w:color="auto"/>
            <w:bottom w:val="none" w:sz="0" w:space="0" w:color="auto"/>
            <w:right w:val="none" w:sz="0" w:space="0" w:color="auto"/>
          </w:divBdr>
        </w:div>
      </w:divsChild>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 w:id="20909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hchr.org/en/instruments-mechanisms/instruments/international-covenant-civil-and-political-rights" TargetMode="External"/><Relationship Id="rId18" Type="http://schemas.openxmlformats.org/officeDocument/2006/relationships/hyperlink" Target="https://www.youtube.com/watch?v=8e8jngVUo6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tefanus.no/english/forb-booklets" TargetMode="External"/><Relationship Id="rId7" Type="http://schemas.openxmlformats.org/officeDocument/2006/relationships/settings" Target="settings.xml"/><Relationship Id="rId12" Type="http://schemas.openxmlformats.org/officeDocument/2006/relationships/hyperlink" Target="https://www.un.org/en/about-us/un-charter/full-text" TargetMode="External"/><Relationship Id="rId17" Type="http://schemas.openxmlformats.org/officeDocument/2006/relationships/hyperlink" Target="https://www.ohchr.org/en/special-procedures/sr-religion-or-belief" TargetMode="External"/><Relationship Id="rId25" Type="http://schemas.openxmlformats.org/officeDocument/2006/relationships/hyperlink" Target="https://www.ohchr.org/en/faith-for-rights" TargetMode="External"/><Relationship Id="rId2" Type="http://schemas.openxmlformats.org/officeDocument/2006/relationships/customXml" Target="../customXml/item2.xml"/><Relationship Id="rId16" Type="http://schemas.openxmlformats.org/officeDocument/2006/relationships/hyperlink" Target="https://www.youtube.com/watch?v=y9j78cLrvuw&amp;list=PLt8b22BDtfjpFLjgpFvlso_cMUgX7vr8z" TargetMode="External"/><Relationship Id="rId20" Type="http://schemas.openxmlformats.org/officeDocument/2006/relationships/hyperlink" Target="https://www.youtube.com/watch?v=2zpjb6ht0EA&amp;t=25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24" Type="http://schemas.openxmlformats.org/officeDocument/2006/relationships/hyperlink" Target="https://www.ohchr.org/en/special-procedures/sr-religion-or-belief" TargetMode="External"/><Relationship Id="rId5" Type="http://schemas.openxmlformats.org/officeDocument/2006/relationships/numbering" Target="numbering.xml"/><Relationship Id="rId15" Type="http://schemas.openxmlformats.org/officeDocument/2006/relationships/hyperlink" Target="https://www.stefanus.no/english/forb-booklets" TargetMode="External"/><Relationship Id="rId23" Type="http://schemas.openxmlformats.org/officeDocument/2006/relationships/hyperlink" Target="https://www.youtube.com/watch?v=y9j78cLrvuw&amp;list=PLt8b22BDtfjpFLjgpFvlso_cMUgX7vr8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ohchr.org/en/instruments-and-mechanisms/international-human-rights-la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binternet.ohchr.org/_layouts/15/treatybodyexternal/Download.aspx?symbolno=CCPR%2FC%2F21%2FRev.1%2FAdd.4&amp;Lang=en" TargetMode="External"/><Relationship Id="rId22" Type="http://schemas.openxmlformats.org/officeDocument/2006/relationships/hyperlink" Target="https://www.youtube.com/watch?v=y9j78cLrvuw&amp;list=PLt8b22BDtfjpFLjgpFvlso_cMUgX7vr8z"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CA953-AD2F-4872-B32F-69D4F9419AAC}">
  <ds:schemaRefs>
    <ds:schemaRef ds:uri="http://purl.org/dc/dcmitype/"/>
    <ds:schemaRef ds:uri="79d7f8ca-f76d-437e-9427-00cd3bdb0a1d"/>
    <ds:schemaRef ds:uri="http://schemas.microsoft.com/office/2006/metadata/properties"/>
    <ds:schemaRef ds:uri="http://purl.org/dc/terms/"/>
    <ds:schemaRef ds:uri="http://schemas.microsoft.com/office/infopath/2007/PartnerControls"/>
    <ds:schemaRef ds:uri="http://schemas.openxmlformats.org/package/2006/metadata/core-properties"/>
    <ds:schemaRef ds:uri="985ec44e-1bab-4c0b-9df0-6ba128686fc9"/>
    <ds:schemaRef ds:uri="http://schemas.microsoft.com/office/2006/documentManagement/types"/>
    <ds:schemaRef ds:uri="383b3da0-f719-4995-b069-99d905c2a5ef"/>
    <ds:schemaRef ds:uri="http://www.w3.org/XML/1998/namespace"/>
    <ds:schemaRef ds:uri="http://purl.org/dc/elements/1.1/"/>
  </ds:schemaRefs>
</ds:datastoreItem>
</file>

<file path=customXml/itemProps2.xml><?xml version="1.0" encoding="utf-8"?>
<ds:datastoreItem xmlns:ds="http://schemas.openxmlformats.org/officeDocument/2006/customXml" ds:itemID="{ABA2966C-F318-4AF9-93DA-0BD1108E84BA}">
  <ds:schemaRefs>
    <ds:schemaRef ds:uri="http://schemas.openxmlformats.org/officeDocument/2006/bibliography"/>
  </ds:schemaRefs>
</ds:datastoreItem>
</file>

<file path=customXml/itemProps3.xml><?xml version="1.0" encoding="utf-8"?>
<ds:datastoreItem xmlns:ds="http://schemas.openxmlformats.org/officeDocument/2006/customXml" ds:itemID="{8218B3CB-F093-4940-8A3A-211003EEB371}">
  <ds:schemaRefs>
    <ds:schemaRef ds:uri="http://schemas.microsoft.com/sharepoint/v3/contenttype/forms"/>
  </ds:schemaRefs>
</ds:datastoreItem>
</file>

<file path=customXml/itemProps4.xml><?xml version="1.0" encoding="utf-8"?>
<ds:datastoreItem xmlns:ds="http://schemas.openxmlformats.org/officeDocument/2006/customXml" ds:itemID="{B1534969-FC05-458A-A1F8-5F854BDEB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6</Pages>
  <Words>2568</Words>
  <Characters>14641</Characters>
  <Application>Microsoft Office Word</Application>
  <DocSecurity>0</DocSecurity>
  <Lines>122</Lines>
  <Paragraphs>34</Paragraphs>
  <ScaleCrop>false</ScaleCrop>
  <Company>OHCHR</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26</cp:revision>
  <cp:lastPrinted>2020-11-17T10:12:00Z</cp:lastPrinted>
  <dcterms:created xsi:type="dcterms:W3CDTF">2023-11-23T13:55:00Z</dcterms:created>
  <dcterms:modified xsi:type="dcterms:W3CDTF">2023-11-27T15:36:00Z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