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EA05D" w14:textId="29A46749" w:rsidR="000C65BE" w:rsidRPr="00C17DB8" w:rsidRDefault="052F116E" w:rsidP="00C17DB8">
      <w:pPr>
        <w:pStyle w:val="Title"/>
      </w:pPr>
      <w:r>
        <w:t>Note</w:t>
      </w:r>
      <w:r w:rsidR="00C606DF">
        <w:t>s</w:t>
      </w:r>
      <w:r>
        <w:t xml:space="preserve"> for the </w:t>
      </w:r>
      <w:r w:rsidR="000A7055">
        <w:t>F</w:t>
      </w:r>
      <w:r>
        <w:t>acilitator(s)</w:t>
      </w:r>
    </w:p>
    <w:p w14:paraId="15A2BED4" w14:textId="5AB582D6" w:rsidR="000C65BE" w:rsidRPr="00C17DB8" w:rsidRDefault="4638A6FD" w:rsidP="00C17DB8">
      <w:pPr>
        <w:pStyle w:val="Title"/>
      </w:pPr>
      <w:r>
        <w:t>Introduction Part 1: Introduction to the Faith for Rights Framework</w:t>
      </w:r>
    </w:p>
    <w:p w14:paraId="7F2CC111" w14:textId="77777777" w:rsidR="00C17DB8" w:rsidRPr="00C17DB8" w:rsidRDefault="00C17DB8" w:rsidP="00C17DB8"/>
    <w:tbl>
      <w:tblPr>
        <w:tblStyle w:val="TableGrid"/>
        <w:tblW w:w="9638" w:type="dxa"/>
        <w:tblInd w:w="-10" w:type="dxa"/>
        <w:tblLayout w:type="fixed"/>
        <w:tblCellMar>
          <w:top w:w="57" w:type="dxa"/>
          <w:left w:w="57" w:type="dxa"/>
          <w:bottom w:w="57" w:type="dxa"/>
          <w:right w:w="57" w:type="dxa"/>
        </w:tblCellMar>
        <w:tblLook w:val="04A0" w:firstRow="1" w:lastRow="0" w:firstColumn="1" w:lastColumn="0" w:noHBand="0" w:noVBand="1"/>
      </w:tblPr>
      <w:tblGrid>
        <w:gridCol w:w="2268"/>
        <w:gridCol w:w="7370"/>
      </w:tblGrid>
      <w:tr w:rsidR="00C17DB8" w:rsidRPr="00E95FD9" w14:paraId="33492603" w14:textId="77777777" w:rsidTr="00E01BB6">
        <w:trPr>
          <w:trHeight w:val="1965"/>
        </w:trPr>
        <w:tc>
          <w:tcPr>
            <w:tcW w:w="2268" w:type="dxa"/>
          </w:tcPr>
          <w:p w14:paraId="7A36AB88" w14:textId="77777777" w:rsidR="00BE6419" w:rsidRPr="007D387E" w:rsidRDefault="052F116E" w:rsidP="052F116E">
            <w:pPr>
              <w:rPr>
                <w:rFonts w:asciiTheme="minorHAnsi" w:hAnsiTheme="minorHAnsi"/>
                <w:b/>
                <w:bCs/>
                <w:sz w:val="22"/>
                <w:szCs w:val="22"/>
              </w:rPr>
            </w:pPr>
            <w:r w:rsidRPr="007D387E">
              <w:rPr>
                <w:rFonts w:asciiTheme="minorHAnsi" w:hAnsiTheme="minorHAnsi"/>
                <w:b/>
                <w:bCs/>
                <w:sz w:val="22"/>
                <w:szCs w:val="22"/>
              </w:rPr>
              <w:t>Learning</w:t>
            </w:r>
            <w:r w:rsidRPr="007D387E">
              <w:rPr>
                <w:rFonts w:asciiTheme="minorHAnsi" w:hAnsiTheme="minorHAnsi"/>
                <w:sz w:val="22"/>
                <w:szCs w:val="22"/>
              </w:rPr>
              <w:t xml:space="preserve"> </w:t>
            </w:r>
            <w:r w:rsidRPr="007D387E">
              <w:rPr>
                <w:rFonts w:asciiTheme="minorHAnsi" w:hAnsiTheme="minorHAnsi"/>
                <w:b/>
                <w:bCs/>
                <w:sz w:val="22"/>
                <w:szCs w:val="22"/>
              </w:rPr>
              <w:t>objectives</w:t>
            </w:r>
          </w:p>
          <w:p w14:paraId="1E5F7D04" w14:textId="77777777" w:rsidR="00BE6419" w:rsidRPr="007D387E" w:rsidRDefault="052F116E" w:rsidP="052F116E">
            <w:pPr>
              <w:jc w:val="left"/>
              <w:rPr>
                <w:rFonts w:asciiTheme="minorHAnsi" w:hAnsiTheme="minorHAnsi"/>
                <w:sz w:val="22"/>
                <w:szCs w:val="22"/>
              </w:rPr>
            </w:pPr>
            <w:r w:rsidRPr="007D387E">
              <w:rPr>
                <w:rFonts w:asciiTheme="minorHAnsi" w:hAnsiTheme="minorHAnsi"/>
                <w:sz w:val="22"/>
                <w:szCs w:val="22"/>
              </w:rPr>
              <w:t>By the end of this session, participants will be able to:</w:t>
            </w:r>
          </w:p>
          <w:p w14:paraId="1F7F83D0" w14:textId="6FE68FC5" w:rsidR="00296C42" w:rsidRPr="007D387E" w:rsidRDefault="052F116E" w:rsidP="007D387E">
            <w:pPr>
              <w:jc w:val="left"/>
              <w:rPr>
                <w:rFonts w:asciiTheme="minorHAnsi" w:hAnsiTheme="minorHAnsi"/>
                <w:sz w:val="22"/>
                <w:szCs w:val="22"/>
                <w:lang w:val="en-GB"/>
              </w:rPr>
            </w:pPr>
            <w:r w:rsidRPr="007D387E">
              <w:rPr>
                <w:rFonts w:asciiTheme="minorHAnsi" w:hAnsiTheme="minorHAnsi"/>
                <w:sz w:val="22"/>
                <w:szCs w:val="22"/>
                <w:lang w:val="en-GB"/>
              </w:rPr>
              <w:t xml:space="preserve"> </w:t>
            </w:r>
          </w:p>
        </w:tc>
        <w:tc>
          <w:tcPr>
            <w:tcW w:w="7370" w:type="dxa"/>
          </w:tcPr>
          <w:p w14:paraId="1C74548B" w14:textId="48C12FF5" w:rsidR="00BE6419" w:rsidRPr="007D387E" w:rsidRDefault="052F116E" w:rsidP="052F116E">
            <w:pPr>
              <w:pStyle w:val="ListParagraph"/>
              <w:rPr>
                <w:rFonts w:asciiTheme="minorHAnsi" w:hAnsiTheme="minorHAnsi"/>
                <w:sz w:val="22"/>
                <w:szCs w:val="22"/>
              </w:rPr>
            </w:pPr>
            <w:r w:rsidRPr="007D387E">
              <w:rPr>
                <w:rFonts w:asciiTheme="minorHAnsi" w:hAnsiTheme="minorHAnsi"/>
                <w:sz w:val="22"/>
                <w:szCs w:val="22"/>
              </w:rPr>
              <w:t>Describe the purposes and background of Faith for Rights</w:t>
            </w:r>
            <w:r w:rsidR="0086715B">
              <w:rPr>
                <w:rFonts w:asciiTheme="minorHAnsi" w:hAnsiTheme="minorHAnsi"/>
                <w:sz w:val="22"/>
                <w:szCs w:val="22"/>
              </w:rPr>
              <w:t>.</w:t>
            </w:r>
          </w:p>
          <w:p w14:paraId="35DC0DEC" w14:textId="3659A44B" w:rsidR="00BE6419" w:rsidRPr="007D387E" w:rsidRDefault="052F116E" w:rsidP="052F116E">
            <w:pPr>
              <w:pStyle w:val="ListParagraph"/>
              <w:rPr>
                <w:rFonts w:asciiTheme="minorHAnsi" w:hAnsiTheme="minorHAnsi"/>
                <w:sz w:val="22"/>
                <w:szCs w:val="22"/>
              </w:rPr>
            </w:pPr>
            <w:r w:rsidRPr="007D387E">
              <w:rPr>
                <w:rFonts w:asciiTheme="minorHAnsi" w:hAnsiTheme="minorHAnsi"/>
                <w:sz w:val="22"/>
                <w:szCs w:val="22"/>
              </w:rPr>
              <w:t>Enumerate the 5 principles upon which the F</w:t>
            </w:r>
            <w:r w:rsidR="00CF2A4A">
              <w:rPr>
                <w:rFonts w:asciiTheme="minorHAnsi" w:hAnsiTheme="minorHAnsi"/>
                <w:sz w:val="22"/>
                <w:szCs w:val="22"/>
              </w:rPr>
              <w:t xml:space="preserve">aith for Rights framework </w:t>
            </w:r>
            <w:r w:rsidRPr="007D387E">
              <w:rPr>
                <w:rFonts w:asciiTheme="minorHAnsi" w:hAnsiTheme="minorHAnsi"/>
                <w:sz w:val="22"/>
                <w:szCs w:val="22"/>
              </w:rPr>
              <w:t>is based</w:t>
            </w:r>
            <w:r w:rsidR="0086715B">
              <w:rPr>
                <w:rFonts w:asciiTheme="minorHAnsi" w:hAnsiTheme="minorHAnsi"/>
                <w:sz w:val="22"/>
                <w:szCs w:val="22"/>
              </w:rPr>
              <w:t>.</w:t>
            </w:r>
          </w:p>
          <w:p w14:paraId="1D84F181" w14:textId="2800A65E" w:rsidR="00E01BB6" w:rsidRPr="007D387E" w:rsidRDefault="052F116E" w:rsidP="052F116E">
            <w:pPr>
              <w:pStyle w:val="ListParagraph"/>
              <w:rPr>
                <w:rFonts w:asciiTheme="minorHAnsi" w:hAnsiTheme="minorHAnsi"/>
                <w:sz w:val="22"/>
                <w:szCs w:val="22"/>
              </w:rPr>
            </w:pPr>
            <w:r w:rsidRPr="007D387E">
              <w:rPr>
                <w:rFonts w:asciiTheme="minorHAnsi" w:hAnsiTheme="minorHAnsi"/>
                <w:sz w:val="22"/>
                <w:szCs w:val="22"/>
              </w:rPr>
              <w:t>Identify th</w:t>
            </w:r>
            <w:r w:rsidR="007D387E" w:rsidRPr="007D387E">
              <w:rPr>
                <w:rFonts w:asciiTheme="minorHAnsi" w:hAnsiTheme="minorHAnsi"/>
                <w:sz w:val="22"/>
                <w:szCs w:val="22"/>
              </w:rPr>
              <w:t xml:space="preserve">e </w:t>
            </w:r>
            <w:r w:rsidRPr="007D387E">
              <w:rPr>
                <w:rFonts w:asciiTheme="minorHAnsi" w:hAnsiTheme="minorHAnsi"/>
                <w:sz w:val="22"/>
                <w:szCs w:val="22"/>
              </w:rPr>
              <w:t xml:space="preserve">18 </w:t>
            </w:r>
            <w:r w:rsidR="007D387E" w:rsidRPr="007D387E">
              <w:rPr>
                <w:rFonts w:asciiTheme="minorHAnsi" w:hAnsiTheme="minorHAnsi"/>
                <w:sz w:val="22"/>
                <w:szCs w:val="22"/>
              </w:rPr>
              <w:t>C</w:t>
            </w:r>
            <w:r w:rsidRPr="007D387E">
              <w:rPr>
                <w:rFonts w:asciiTheme="minorHAnsi" w:hAnsiTheme="minorHAnsi"/>
                <w:sz w:val="22"/>
                <w:szCs w:val="22"/>
              </w:rPr>
              <w:t>ommitments</w:t>
            </w:r>
            <w:r w:rsidR="007D387E" w:rsidRPr="007D387E">
              <w:rPr>
                <w:rFonts w:asciiTheme="minorHAnsi" w:hAnsiTheme="minorHAnsi"/>
                <w:sz w:val="22"/>
                <w:szCs w:val="22"/>
              </w:rPr>
              <w:t xml:space="preserve"> of the Faith for Rights</w:t>
            </w:r>
            <w:r w:rsidR="00CF2A4A">
              <w:rPr>
                <w:rFonts w:asciiTheme="minorHAnsi" w:hAnsiTheme="minorHAnsi"/>
                <w:sz w:val="22"/>
                <w:szCs w:val="22"/>
              </w:rPr>
              <w:t xml:space="preserve"> framework</w:t>
            </w:r>
            <w:r w:rsidR="0086715B">
              <w:rPr>
                <w:rFonts w:asciiTheme="minorHAnsi" w:hAnsiTheme="minorHAnsi"/>
                <w:sz w:val="22"/>
                <w:szCs w:val="22"/>
              </w:rPr>
              <w:t>.</w:t>
            </w:r>
            <w:r w:rsidRPr="007D387E">
              <w:rPr>
                <w:rFonts w:asciiTheme="minorHAnsi" w:hAnsiTheme="minorHAnsi"/>
                <w:sz w:val="22"/>
                <w:szCs w:val="22"/>
              </w:rPr>
              <w:t xml:space="preserve"> </w:t>
            </w:r>
          </w:p>
          <w:p w14:paraId="135E898A" w14:textId="3BFB24D0" w:rsidR="00BE6419" w:rsidRPr="007D387E" w:rsidRDefault="052F116E" w:rsidP="052F116E">
            <w:pPr>
              <w:pStyle w:val="ListParagraph"/>
              <w:rPr>
                <w:rFonts w:asciiTheme="minorHAnsi" w:hAnsiTheme="minorHAnsi"/>
                <w:sz w:val="22"/>
                <w:szCs w:val="22"/>
              </w:rPr>
            </w:pPr>
            <w:r w:rsidRPr="007D387E">
              <w:rPr>
                <w:rFonts w:asciiTheme="minorHAnsi" w:hAnsiTheme="minorHAnsi"/>
                <w:sz w:val="22"/>
                <w:szCs w:val="22"/>
              </w:rPr>
              <w:t>Understand the purpose and learning objectives of Module 0</w:t>
            </w:r>
            <w:r w:rsidR="0086715B">
              <w:rPr>
                <w:rFonts w:asciiTheme="minorHAnsi" w:hAnsiTheme="minorHAnsi"/>
                <w:sz w:val="22"/>
                <w:szCs w:val="22"/>
              </w:rPr>
              <w:t>.</w:t>
            </w:r>
          </w:p>
          <w:p w14:paraId="58AB00C3" w14:textId="2CC01009" w:rsidR="00E82BE9" w:rsidRPr="007D387E" w:rsidRDefault="052F116E" w:rsidP="052F116E">
            <w:pPr>
              <w:pStyle w:val="ListParagraph"/>
              <w:rPr>
                <w:rFonts w:asciiTheme="minorHAnsi" w:hAnsiTheme="minorHAnsi"/>
                <w:sz w:val="22"/>
                <w:szCs w:val="22"/>
              </w:rPr>
            </w:pPr>
            <w:r w:rsidRPr="007D387E">
              <w:rPr>
                <w:rFonts w:asciiTheme="minorHAnsi" w:hAnsiTheme="minorHAnsi"/>
                <w:sz w:val="22"/>
                <w:szCs w:val="22"/>
              </w:rPr>
              <w:t>Utilize Module 0 in a Faith for Rights session</w:t>
            </w:r>
            <w:r w:rsidR="0086715B">
              <w:rPr>
                <w:rFonts w:asciiTheme="minorHAnsi" w:hAnsiTheme="minorHAnsi"/>
                <w:sz w:val="22"/>
                <w:szCs w:val="22"/>
              </w:rPr>
              <w:t>.</w:t>
            </w:r>
          </w:p>
        </w:tc>
      </w:tr>
      <w:tr w:rsidR="00C17DB8" w:rsidRPr="00E95FD9" w14:paraId="4D855D50" w14:textId="77777777" w:rsidTr="0584A45F">
        <w:trPr>
          <w:trHeight w:val="300"/>
        </w:trPr>
        <w:tc>
          <w:tcPr>
            <w:tcW w:w="2268" w:type="dxa"/>
          </w:tcPr>
          <w:p w14:paraId="7DC081B1" w14:textId="77777777" w:rsidR="00BE6419" w:rsidRPr="007D387E" w:rsidRDefault="052F116E" w:rsidP="052F116E">
            <w:pPr>
              <w:rPr>
                <w:rFonts w:asciiTheme="minorHAnsi" w:hAnsiTheme="minorHAnsi"/>
                <w:b/>
                <w:bCs/>
                <w:sz w:val="22"/>
                <w:szCs w:val="22"/>
                <w:lang w:val="en-GB"/>
              </w:rPr>
            </w:pPr>
            <w:r w:rsidRPr="007D387E">
              <w:rPr>
                <w:rFonts w:asciiTheme="minorHAnsi" w:hAnsiTheme="minorHAnsi"/>
                <w:b/>
                <w:bCs/>
                <w:sz w:val="22"/>
                <w:szCs w:val="22"/>
                <w:lang w:val="en-GB"/>
              </w:rPr>
              <w:t>Session sequence</w:t>
            </w:r>
          </w:p>
          <w:p w14:paraId="18440D85" w14:textId="3404A003" w:rsidR="000C65BE" w:rsidRPr="007D387E" w:rsidRDefault="052F116E" w:rsidP="052F116E">
            <w:pPr>
              <w:rPr>
                <w:rFonts w:asciiTheme="minorHAnsi" w:hAnsiTheme="minorHAnsi"/>
                <w:b/>
                <w:bCs/>
                <w:sz w:val="22"/>
                <w:szCs w:val="22"/>
                <w:lang w:val="en-GB"/>
              </w:rPr>
            </w:pPr>
            <w:r w:rsidRPr="007D387E">
              <w:rPr>
                <w:rFonts w:asciiTheme="minorHAnsi" w:hAnsiTheme="minorHAnsi"/>
                <w:b/>
                <w:bCs/>
                <w:color w:val="FF0000"/>
                <w:sz w:val="22"/>
                <w:szCs w:val="22"/>
                <w:lang w:val="en-GB"/>
              </w:rPr>
              <w:t xml:space="preserve">60 minutes  </w:t>
            </w:r>
          </w:p>
        </w:tc>
        <w:tc>
          <w:tcPr>
            <w:tcW w:w="7370" w:type="dxa"/>
          </w:tcPr>
          <w:p w14:paraId="0B0D3B5C" w14:textId="7D27D55B" w:rsidR="00BE6419" w:rsidRPr="007D387E" w:rsidRDefault="052F116E" w:rsidP="052F116E">
            <w:pPr>
              <w:pStyle w:val="ListParagraph"/>
              <w:rPr>
                <w:rFonts w:asciiTheme="minorHAnsi" w:hAnsiTheme="minorHAnsi"/>
                <w:sz w:val="22"/>
                <w:szCs w:val="22"/>
              </w:rPr>
            </w:pPr>
            <w:r w:rsidRPr="007D387E">
              <w:rPr>
                <w:rFonts w:asciiTheme="minorHAnsi" w:hAnsiTheme="minorHAnsi"/>
                <w:b/>
                <w:bCs/>
                <w:sz w:val="22"/>
                <w:szCs w:val="22"/>
              </w:rPr>
              <w:t>Step 1:</w:t>
            </w:r>
            <w:r w:rsidRPr="007D387E">
              <w:rPr>
                <w:rFonts w:asciiTheme="minorHAnsi" w:hAnsiTheme="minorHAnsi"/>
                <w:sz w:val="22"/>
                <w:szCs w:val="22"/>
              </w:rPr>
              <w:t xml:space="preserve"> Introduction to the </w:t>
            </w:r>
            <w:r w:rsidR="005A33F4">
              <w:rPr>
                <w:rFonts w:asciiTheme="minorHAnsi" w:hAnsiTheme="minorHAnsi"/>
                <w:sz w:val="22"/>
                <w:szCs w:val="22"/>
              </w:rPr>
              <w:t>training event</w:t>
            </w:r>
            <w:r w:rsidRPr="007D387E">
              <w:rPr>
                <w:rFonts w:asciiTheme="minorHAnsi" w:hAnsiTheme="minorHAnsi"/>
                <w:sz w:val="22"/>
                <w:szCs w:val="22"/>
              </w:rPr>
              <w:t xml:space="preserve"> (5 minutes)</w:t>
            </w:r>
          </w:p>
          <w:p w14:paraId="15AAE5AE" w14:textId="77777777" w:rsidR="00BE6419" w:rsidRPr="007D387E" w:rsidRDefault="052F116E" w:rsidP="052F116E">
            <w:pPr>
              <w:pStyle w:val="ListParagraph"/>
              <w:rPr>
                <w:rFonts w:asciiTheme="minorHAnsi" w:hAnsiTheme="minorHAnsi"/>
                <w:sz w:val="22"/>
                <w:szCs w:val="22"/>
              </w:rPr>
            </w:pPr>
            <w:r w:rsidRPr="007D387E">
              <w:rPr>
                <w:rFonts w:asciiTheme="minorHAnsi" w:hAnsiTheme="minorHAnsi"/>
                <w:b/>
                <w:bCs/>
                <w:sz w:val="22"/>
                <w:szCs w:val="22"/>
              </w:rPr>
              <w:t>Step 2:</w:t>
            </w:r>
            <w:r w:rsidRPr="007D387E">
              <w:rPr>
                <w:rFonts w:asciiTheme="minorHAnsi" w:hAnsiTheme="minorHAnsi"/>
                <w:sz w:val="22"/>
                <w:szCs w:val="22"/>
              </w:rPr>
              <w:t xml:space="preserve"> Introduction of Participants (15 minutes)</w:t>
            </w:r>
          </w:p>
          <w:p w14:paraId="583A12F6" w14:textId="77777777" w:rsidR="00BE6419" w:rsidRPr="007D387E" w:rsidRDefault="052F116E" w:rsidP="052F116E">
            <w:pPr>
              <w:pStyle w:val="ListParagraph"/>
              <w:rPr>
                <w:rFonts w:asciiTheme="minorHAnsi" w:hAnsiTheme="minorHAnsi"/>
                <w:sz w:val="22"/>
                <w:szCs w:val="22"/>
              </w:rPr>
            </w:pPr>
            <w:r w:rsidRPr="007D387E">
              <w:rPr>
                <w:rFonts w:asciiTheme="minorHAnsi" w:hAnsiTheme="minorHAnsi"/>
                <w:b/>
                <w:bCs/>
                <w:sz w:val="22"/>
                <w:szCs w:val="22"/>
              </w:rPr>
              <w:t>Step 3:</w:t>
            </w:r>
            <w:r w:rsidRPr="007D387E">
              <w:rPr>
                <w:rFonts w:asciiTheme="minorHAnsi" w:hAnsiTheme="minorHAnsi"/>
                <w:sz w:val="22"/>
                <w:szCs w:val="22"/>
              </w:rPr>
              <w:t xml:space="preserve"> Defining Ground Rules (10 minutes)</w:t>
            </w:r>
          </w:p>
          <w:p w14:paraId="46F63D89" w14:textId="77777777" w:rsidR="00BE6419" w:rsidRPr="007D387E" w:rsidRDefault="052F116E" w:rsidP="052F116E">
            <w:pPr>
              <w:pStyle w:val="ListParagraph"/>
              <w:rPr>
                <w:rFonts w:asciiTheme="minorHAnsi" w:hAnsiTheme="minorHAnsi"/>
                <w:sz w:val="22"/>
                <w:szCs w:val="22"/>
              </w:rPr>
            </w:pPr>
            <w:r w:rsidRPr="007D387E">
              <w:rPr>
                <w:rFonts w:asciiTheme="minorHAnsi" w:hAnsiTheme="minorHAnsi"/>
                <w:b/>
                <w:bCs/>
                <w:sz w:val="22"/>
                <w:szCs w:val="22"/>
              </w:rPr>
              <w:t>Step 4:</w:t>
            </w:r>
            <w:r w:rsidRPr="007D387E">
              <w:rPr>
                <w:rFonts w:asciiTheme="minorHAnsi" w:hAnsiTheme="minorHAnsi"/>
                <w:sz w:val="22"/>
                <w:szCs w:val="22"/>
              </w:rPr>
              <w:t xml:space="preserve"> Introduction to the Faith for Rights Framework (25 minutes)</w:t>
            </w:r>
          </w:p>
          <w:p w14:paraId="05C76549" w14:textId="401CD0F4" w:rsidR="000C65BE" w:rsidRPr="007D387E" w:rsidRDefault="052F116E" w:rsidP="052F116E">
            <w:pPr>
              <w:pStyle w:val="ListParagraph"/>
              <w:rPr>
                <w:rFonts w:asciiTheme="minorHAnsi" w:hAnsiTheme="minorHAnsi"/>
                <w:sz w:val="22"/>
                <w:szCs w:val="22"/>
                <w:lang w:val="en-GB"/>
              </w:rPr>
            </w:pPr>
            <w:r w:rsidRPr="007D387E">
              <w:rPr>
                <w:rFonts w:asciiTheme="minorHAnsi" w:hAnsiTheme="minorHAnsi"/>
                <w:b/>
                <w:bCs/>
                <w:sz w:val="22"/>
                <w:szCs w:val="22"/>
              </w:rPr>
              <w:t xml:space="preserve">Step 5: </w:t>
            </w:r>
            <w:r w:rsidRPr="007D387E">
              <w:rPr>
                <w:rFonts w:asciiTheme="minorHAnsi" w:hAnsiTheme="minorHAnsi"/>
                <w:sz w:val="22"/>
                <w:szCs w:val="22"/>
              </w:rPr>
              <w:t>Wrap-up (5 minutes)</w:t>
            </w:r>
          </w:p>
        </w:tc>
      </w:tr>
      <w:tr w:rsidR="00C17DB8" w:rsidRPr="00E95FD9" w14:paraId="7472E316" w14:textId="77777777" w:rsidTr="0584A45F">
        <w:trPr>
          <w:trHeight w:val="300"/>
        </w:trPr>
        <w:tc>
          <w:tcPr>
            <w:tcW w:w="2268" w:type="dxa"/>
          </w:tcPr>
          <w:p w14:paraId="10599DF5" w14:textId="77777777" w:rsidR="000C65BE" w:rsidRPr="007D387E" w:rsidRDefault="000C65BE" w:rsidP="007D387E">
            <w:pPr>
              <w:rPr>
                <w:rFonts w:asciiTheme="minorHAnsi" w:hAnsiTheme="minorHAnsi"/>
                <w:b/>
                <w:bCs/>
                <w:sz w:val="22"/>
                <w:szCs w:val="22"/>
                <w:lang w:val="en-GB"/>
              </w:rPr>
            </w:pPr>
            <w:r w:rsidRPr="007D387E">
              <w:rPr>
                <w:rFonts w:asciiTheme="minorHAnsi" w:hAnsiTheme="minorHAnsi"/>
                <w:b/>
                <w:sz w:val="22"/>
                <w:szCs w:val="22"/>
                <w:lang w:val="en-GB"/>
              </w:rPr>
              <w:t>Venue requirements</w:t>
            </w:r>
          </w:p>
        </w:tc>
        <w:tc>
          <w:tcPr>
            <w:tcW w:w="7370" w:type="dxa"/>
          </w:tcPr>
          <w:p w14:paraId="74B655D6" w14:textId="72BBE666" w:rsidR="00A4020A" w:rsidRPr="007D387E" w:rsidRDefault="052F116E" w:rsidP="052F116E">
            <w:pPr>
              <w:pStyle w:val="ListParagraph"/>
              <w:rPr>
                <w:rFonts w:asciiTheme="minorHAnsi" w:hAnsiTheme="minorHAnsi"/>
                <w:sz w:val="22"/>
                <w:szCs w:val="22"/>
                <w:lang w:val="en-GB"/>
              </w:rPr>
            </w:pPr>
            <w:r w:rsidRPr="007D387E">
              <w:rPr>
                <w:rFonts w:asciiTheme="minorHAnsi" w:hAnsiTheme="minorHAnsi"/>
                <w:sz w:val="22"/>
                <w:szCs w:val="22"/>
                <w:lang w:val="en-GB"/>
              </w:rPr>
              <w:t xml:space="preserve">Any room arranged in a way to promote a peer-to-peer atmosphere. (Preferably a larger room with round tables for 4 to 5 people each). </w:t>
            </w:r>
          </w:p>
          <w:p w14:paraId="590D75F3" w14:textId="7C30FF76" w:rsidR="000C65BE" w:rsidRPr="007D387E" w:rsidRDefault="052F116E" w:rsidP="052F116E">
            <w:pPr>
              <w:pStyle w:val="ListParagraph"/>
              <w:rPr>
                <w:rFonts w:asciiTheme="minorHAnsi" w:hAnsiTheme="minorHAnsi"/>
                <w:sz w:val="22"/>
                <w:szCs w:val="22"/>
                <w:lang w:val="en-GB"/>
              </w:rPr>
            </w:pPr>
            <w:r w:rsidRPr="007D387E">
              <w:rPr>
                <w:rFonts w:asciiTheme="minorHAnsi" w:hAnsiTheme="minorHAnsi"/>
                <w:sz w:val="22"/>
                <w:szCs w:val="22"/>
                <w:lang w:val="en-GB"/>
              </w:rPr>
              <w:t xml:space="preserve">We suggest a maximum of 20 participants per </w:t>
            </w:r>
            <w:r w:rsidR="005A33F4">
              <w:rPr>
                <w:rFonts w:asciiTheme="minorHAnsi" w:hAnsiTheme="minorHAnsi"/>
                <w:sz w:val="22"/>
                <w:szCs w:val="22"/>
                <w:lang w:val="en-GB"/>
              </w:rPr>
              <w:t>training event</w:t>
            </w:r>
            <w:r w:rsidRPr="007D387E">
              <w:rPr>
                <w:rFonts w:asciiTheme="minorHAnsi" w:hAnsiTheme="minorHAnsi"/>
                <w:sz w:val="22"/>
                <w:szCs w:val="22"/>
                <w:lang w:val="en-GB"/>
              </w:rPr>
              <w:t>.</w:t>
            </w:r>
          </w:p>
        </w:tc>
      </w:tr>
      <w:tr w:rsidR="00C17DB8" w:rsidRPr="00E95FD9" w14:paraId="216CEE86" w14:textId="77777777" w:rsidTr="0584A45F">
        <w:trPr>
          <w:trHeight w:val="300"/>
        </w:trPr>
        <w:tc>
          <w:tcPr>
            <w:tcW w:w="2268" w:type="dxa"/>
          </w:tcPr>
          <w:p w14:paraId="767EADD6" w14:textId="77777777" w:rsidR="000C65BE" w:rsidRPr="007D387E" w:rsidRDefault="052F116E" w:rsidP="052F116E">
            <w:pPr>
              <w:rPr>
                <w:rFonts w:asciiTheme="minorHAnsi" w:hAnsiTheme="minorHAnsi"/>
                <w:b/>
                <w:bCs/>
                <w:sz w:val="22"/>
                <w:szCs w:val="22"/>
              </w:rPr>
            </w:pPr>
            <w:r w:rsidRPr="007D387E">
              <w:rPr>
                <w:rFonts w:asciiTheme="minorHAnsi" w:hAnsiTheme="minorHAnsi"/>
                <w:b/>
                <w:bCs/>
                <w:sz w:val="22"/>
                <w:szCs w:val="22"/>
              </w:rPr>
              <w:t>Equipment</w:t>
            </w:r>
          </w:p>
        </w:tc>
        <w:tc>
          <w:tcPr>
            <w:tcW w:w="7370" w:type="dxa"/>
          </w:tcPr>
          <w:p w14:paraId="4D67961C" w14:textId="5F340641" w:rsidR="000C65BE" w:rsidRPr="007D387E" w:rsidRDefault="052F116E" w:rsidP="052F116E">
            <w:pPr>
              <w:pStyle w:val="ListParagraph"/>
              <w:rPr>
                <w:rFonts w:asciiTheme="minorHAnsi" w:hAnsiTheme="minorHAnsi"/>
                <w:sz w:val="22"/>
                <w:szCs w:val="22"/>
              </w:rPr>
            </w:pPr>
            <w:r w:rsidRPr="007D387E">
              <w:rPr>
                <w:rFonts w:asciiTheme="minorHAnsi" w:hAnsiTheme="minorHAnsi"/>
                <w:sz w:val="22"/>
                <w:szCs w:val="22"/>
              </w:rPr>
              <w:t>Laptop or computer connected to the Internet</w:t>
            </w:r>
            <w:r w:rsidR="0086715B">
              <w:rPr>
                <w:rFonts w:asciiTheme="minorHAnsi" w:hAnsiTheme="minorHAnsi"/>
                <w:sz w:val="22"/>
                <w:szCs w:val="22"/>
              </w:rPr>
              <w:t>.</w:t>
            </w:r>
          </w:p>
          <w:p w14:paraId="5303EBC5" w14:textId="69E0D569" w:rsidR="007912B2" w:rsidRPr="007D387E" w:rsidRDefault="052F116E" w:rsidP="052F116E">
            <w:pPr>
              <w:pStyle w:val="ListParagraph"/>
              <w:rPr>
                <w:rFonts w:asciiTheme="minorHAnsi" w:eastAsiaTheme="minorEastAsia" w:hAnsiTheme="minorHAnsi"/>
                <w:sz w:val="22"/>
                <w:szCs w:val="22"/>
              </w:rPr>
            </w:pPr>
            <w:r w:rsidRPr="007D387E">
              <w:rPr>
                <w:rFonts w:asciiTheme="minorHAnsi" w:eastAsia="Calibri" w:hAnsiTheme="minorHAnsi"/>
                <w:sz w:val="22"/>
                <w:szCs w:val="22"/>
              </w:rPr>
              <w:t>Poster Board or Flip Chart</w:t>
            </w:r>
            <w:r w:rsidR="0086715B">
              <w:rPr>
                <w:rFonts w:asciiTheme="minorHAnsi" w:eastAsia="Calibri" w:hAnsiTheme="minorHAnsi"/>
                <w:sz w:val="22"/>
                <w:szCs w:val="22"/>
              </w:rPr>
              <w:t>.</w:t>
            </w:r>
          </w:p>
          <w:p w14:paraId="1AFEED0A" w14:textId="71680943" w:rsidR="001471BA" w:rsidRPr="007D387E" w:rsidRDefault="052F116E" w:rsidP="052F116E">
            <w:pPr>
              <w:pStyle w:val="ListParagraph"/>
              <w:rPr>
                <w:rFonts w:asciiTheme="minorHAnsi" w:eastAsiaTheme="minorEastAsia" w:hAnsiTheme="minorHAnsi"/>
                <w:sz w:val="22"/>
                <w:szCs w:val="22"/>
              </w:rPr>
            </w:pPr>
            <w:r w:rsidRPr="007D387E">
              <w:rPr>
                <w:rFonts w:asciiTheme="minorHAnsi" w:hAnsiTheme="minorHAnsi"/>
                <w:sz w:val="22"/>
                <w:szCs w:val="22"/>
              </w:rPr>
              <w:t>If available: Video projector, screen, p</w:t>
            </w:r>
            <w:r w:rsidRPr="007D387E">
              <w:rPr>
                <w:rFonts w:asciiTheme="minorHAnsi" w:eastAsia="Calibri" w:hAnsiTheme="minorHAnsi"/>
                <w:sz w:val="22"/>
                <w:szCs w:val="22"/>
              </w:rPr>
              <w:t>resentation remote/clicker</w:t>
            </w:r>
            <w:r w:rsidR="0086715B">
              <w:rPr>
                <w:rFonts w:asciiTheme="minorHAnsi" w:eastAsia="Calibri" w:hAnsiTheme="minorHAnsi"/>
                <w:sz w:val="22"/>
                <w:szCs w:val="22"/>
              </w:rPr>
              <w:t>.</w:t>
            </w:r>
          </w:p>
          <w:p w14:paraId="19F68585" w14:textId="3F3853AA" w:rsidR="00993B35" w:rsidRPr="007D387E" w:rsidRDefault="052F116E" w:rsidP="052F116E">
            <w:pPr>
              <w:pStyle w:val="ListParagraph"/>
              <w:rPr>
                <w:rFonts w:asciiTheme="minorHAnsi" w:eastAsiaTheme="minorEastAsia" w:hAnsiTheme="minorHAnsi"/>
                <w:sz w:val="22"/>
                <w:szCs w:val="22"/>
              </w:rPr>
            </w:pPr>
            <w:r w:rsidRPr="007D387E">
              <w:rPr>
                <w:rFonts w:asciiTheme="minorHAnsi" w:hAnsiTheme="minorHAnsi"/>
                <w:sz w:val="22"/>
                <w:szCs w:val="22"/>
              </w:rPr>
              <w:t xml:space="preserve">If available: Speakers </w:t>
            </w:r>
            <w:r w:rsidRPr="007D387E">
              <w:rPr>
                <w:rFonts w:asciiTheme="minorHAnsi" w:eastAsia="Calibri" w:hAnsiTheme="minorHAnsi"/>
                <w:sz w:val="22"/>
                <w:szCs w:val="22"/>
              </w:rPr>
              <w:t>with 2–3 microphones (ideally wireless)</w:t>
            </w:r>
            <w:r w:rsidR="0086715B">
              <w:rPr>
                <w:rFonts w:asciiTheme="minorHAnsi" w:eastAsia="Calibri" w:hAnsiTheme="minorHAnsi"/>
                <w:sz w:val="22"/>
                <w:szCs w:val="22"/>
              </w:rPr>
              <w:t>.</w:t>
            </w:r>
          </w:p>
        </w:tc>
      </w:tr>
      <w:tr w:rsidR="00C17DB8" w:rsidRPr="00E95FD9" w14:paraId="43BAE946" w14:textId="77777777" w:rsidTr="0584A45F">
        <w:trPr>
          <w:trHeight w:val="300"/>
        </w:trPr>
        <w:tc>
          <w:tcPr>
            <w:tcW w:w="2268" w:type="dxa"/>
          </w:tcPr>
          <w:p w14:paraId="6B074ECA" w14:textId="77777777" w:rsidR="000C65BE" w:rsidRPr="007D387E" w:rsidRDefault="000C65BE" w:rsidP="007D387E">
            <w:pPr>
              <w:rPr>
                <w:rFonts w:asciiTheme="minorHAnsi" w:hAnsiTheme="minorHAnsi"/>
                <w:b/>
                <w:bCs/>
                <w:sz w:val="22"/>
                <w:szCs w:val="22"/>
                <w:lang w:val="en-GB"/>
              </w:rPr>
            </w:pPr>
            <w:r w:rsidRPr="007D387E">
              <w:rPr>
                <w:rFonts w:asciiTheme="minorHAnsi" w:hAnsiTheme="minorHAnsi"/>
                <w:b/>
                <w:sz w:val="22"/>
                <w:szCs w:val="22"/>
                <w:lang w:val="en-GB"/>
              </w:rPr>
              <w:t>Training materials</w:t>
            </w:r>
          </w:p>
        </w:tc>
        <w:tc>
          <w:tcPr>
            <w:tcW w:w="7370" w:type="dxa"/>
          </w:tcPr>
          <w:p w14:paraId="179F156B" w14:textId="6EEE7234" w:rsidR="005D5888" w:rsidRPr="007D387E" w:rsidRDefault="052F116E" w:rsidP="052F116E">
            <w:pPr>
              <w:pStyle w:val="ListParagraph"/>
              <w:rPr>
                <w:rFonts w:asciiTheme="minorHAnsi" w:hAnsiTheme="minorHAnsi"/>
                <w:sz w:val="22"/>
                <w:szCs w:val="22"/>
              </w:rPr>
            </w:pPr>
            <w:r w:rsidRPr="007D387E">
              <w:rPr>
                <w:rFonts w:asciiTheme="minorHAnsi" w:hAnsiTheme="minorHAnsi"/>
                <w:sz w:val="22"/>
                <w:szCs w:val="22"/>
              </w:rPr>
              <w:t>PowerPoint presentation – Introduction to the Faith for Rights Framework</w:t>
            </w:r>
            <w:r w:rsidR="0086715B">
              <w:rPr>
                <w:rFonts w:asciiTheme="minorHAnsi" w:hAnsiTheme="minorHAnsi"/>
                <w:sz w:val="22"/>
                <w:szCs w:val="22"/>
              </w:rPr>
              <w:t>.</w:t>
            </w:r>
          </w:p>
          <w:p w14:paraId="26F2C718" w14:textId="20DD91C9" w:rsidR="00BE0CFA" w:rsidRPr="007D387E" w:rsidRDefault="052F116E" w:rsidP="052F116E">
            <w:pPr>
              <w:pStyle w:val="ListParagraph"/>
              <w:rPr>
                <w:rFonts w:asciiTheme="minorHAnsi" w:eastAsiaTheme="minorEastAsia" w:hAnsiTheme="minorHAnsi"/>
                <w:sz w:val="22"/>
                <w:szCs w:val="22"/>
              </w:rPr>
            </w:pPr>
            <w:r w:rsidRPr="007D387E">
              <w:rPr>
                <w:rFonts w:asciiTheme="minorHAnsi" w:eastAsiaTheme="minorEastAsia" w:hAnsiTheme="minorHAnsi"/>
                <w:sz w:val="22"/>
                <w:szCs w:val="22"/>
              </w:rPr>
              <w:t>Faith for Rights Training Workbook</w:t>
            </w:r>
            <w:r w:rsidR="0086715B">
              <w:rPr>
                <w:rFonts w:asciiTheme="minorHAnsi" w:eastAsiaTheme="minorEastAsia" w:hAnsiTheme="minorHAnsi"/>
                <w:sz w:val="22"/>
                <w:szCs w:val="22"/>
              </w:rPr>
              <w:t>.</w:t>
            </w:r>
          </w:p>
          <w:p w14:paraId="79888022" w14:textId="4CA01FBD" w:rsidR="00993B35" w:rsidRPr="007D387E" w:rsidRDefault="052F116E" w:rsidP="052F116E">
            <w:pPr>
              <w:pStyle w:val="ListParagraph"/>
              <w:rPr>
                <w:rFonts w:asciiTheme="minorHAnsi" w:hAnsiTheme="minorHAnsi"/>
                <w:sz w:val="22"/>
                <w:szCs w:val="22"/>
              </w:rPr>
            </w:pPr>
            <w:r w:rsidRPr="007D387E">
              <w:rPr>
                <w:rFonts w:asciiTheme="minorHAnsi" w:eastAsiaTheme="minorEastAsia" w:hAnsiTheme="minorHAnsi"/>
                <w:sz w:val="22"/>
                <w:szCs w:val="22"/>
              </w:rPr>
              <w:t>Handouts</w:t>
            </w:r>
            <w:r w:rsidR="0086715B">
              <w:rPr>
                <w:rFonts w:asciiTheme="minorHAnsi" w:eastAsiaTheme="minorEastAsia" w:hAnsiTheme="minorHAnsi"/>
                <w:sz w:val="22"/>
                <w:szCs w:val="22"/>
              </w:rPr>
              <w:t>.</w:t>
            </w:r>
          </w:p>
          <w:p w14:paraId="0D063F66" w14:textId="175AD19F" w:rsidR="003F6BE1" w:rsidRPr="007D387E" w:rsidRDefault="003F6BE1" w:rsidP="052F116E">
            <w:pPr>
              <w:pStyle w:val="ListParagraph"/>
              <w:rPr>
                <w:rFonts w:asciiTheme="minorHAnsi" w:hAnsiTheme="minorHAnsi"/>
                <w:sz w:val="22"/>
                <w:szCs w:val="22"/>
              </w:rPr>
            </w:pPr>
            <w:r w:rsidRPr="007D387E">
              <w:rPr>
                <w:rFonts w:asciiTheme="minorHAnsi" w:eastAsiaTheme="minorEastAsia" w:hAnsiTheme="minorHAnsi"/>
                <w:sz w:val="22"/>
                <w:szCs w:val="22"/>
              </w:rPr>
              <w:t xml:space="preserve">Faith for Rights toolkit (hardcopy or </w:t>
            </w:r>
            <w:hyperlink r:id="rId11" w:history="1">
              <w:r w:rsidRPr="007D387E">
                <w:rPr>
                  <w:rStyle w:val="Hyperlink"/>
                  <w:rFonts w:asciiTheme="minorHAnsi" w:eastAsiaTheme="minorEastAsia" w:hAnsiTheme="minorHAnsi"/>
                  <w:sz w:val="22"/>
                  <w:szCs w:val="22"/>
                </w:rPr>
                <w:t>online</w:t>
              </w:r>
            </w:hyperlink>
            <w:r w:rsidRPr="007D387E">
              <w:rPr>
                <w:rFonts w:asciiTheme="minorHAnsi" w:eastAsiaTheme="minorEastAsia" w:hAnsiTheme="minorHAnsi"/>
                <w:sz w:val="22"/>
                <w:szCs w:val="22"/>
              </w:rPr>
              <w:t>)</w:t>
            </w:r>
            <w:r w:rsidR="0086715B">
              <w:rPr>
                <w:rFonts w:asciiTheme="minorHAnsi" w:eastAsiaTheme="minorEastAsia" w:hAnsiTheme="minorHAnsi"/>
                <w:sz w:val="22"/>
                <w:szCs w:val="22"/>
              </w:rPr>
              <w:t>.</w:t>
            </w:r>
          </w:p>
        </w:tc>
      </w:tr>
      <w:tr w:rsidR="00C17DB8" w:rsidRPr="00E95FD9" w14:paraId="741A8EF6" w14:textId="77777777" w:rsidTr="007D387E">
        <w:trPr>
          <w:trHeight w:val="1134"/>
        </w:trPr>
        <w:tc>
          <w:tcPr>
            <w:tcW w:w="2268" w:type="dxa"/>
            <w:tcBorders>
              <w:top w:val="single" w:sz="4" w:space="0" w:color="auto"/>
              <w:left w:val="single" w:sz="4" w:space="0" w:color="auto"/>
              <w:bottom w:val="single" w:sz="4" w:space="0" w:color="auto"/>
              <w:right w:val="single" w:sz="4" w:space="0" w:color="auto"/>
            </w:tcBorders>
            <w:hideMark/>
          </w:tcPr>
          <w:p w14:paraId="04A7F5A0" w14:textId="762443D8" w:rsidR="00C17DB8" w:rsidRPr="00733526" w:rsidRDefault="052F116E" w:rsidP="007D387E">
            <w:pPr>
              <w:jc w:val="left"/>
              <w:rPr>
                <w:rFonts w:asciiTheme="minorHAnsi" w:hAnsiTheme="minorHAnsi"/>
                <w:b/>
                <w:bCs/>
                <w:sz w:val="22"/>
                <w:szCs w:val="22"/>
                <w:lang w:val="en-GB" w:eastAsia="zh-TW"/>
              </w:rPr>
            </w:pPr>
            <w:r w:rsidRPr="00733526">
              <w:rPr>
                <w:rFonts w:asciiTheme="minorHAnsi" w:hAnsiTheme="minorHAnsi"/>
                <w:b/>
                <w:bCs/>
                <w:sz w:val="22"/>
                <w:szCs w:val="22"/>
                <w:lang w:val="en-GB"/>
              </w:rPr>
              <w:t xml:space="preserve">Background reading for </w:t>
            </w:r>
            <w:proofErr w:type="gramStart"/>
            <w:r w:rsidRPr="00733526">
              <w:rPr>
                <w:rFonts w:asciiTheme="minorHAnsi" w:hAnsiTheme="minorHAnsi"/>
                <w:b/>
                <w:bCs/>
                <w:sz w:val="22"/>
                <w:szCs w:val="22"/>
                <w:lang w:val="en-GB"/>
              </w:rPr>
              <w:t>facilitators</w:t>
            </w:r>
            <w:proofErr w:type="gramEnd"/>
          </w:p>
          <w:p w14:paraId="7493F3A4" w14:textId="68527DFF" w:rsidR="005805AB" w:rsidRPr="00733526" w:rsidRDefault="005805AB" w:rsidP="007D387E">
            <w:pPr>
              <w:jc w:val="left"/>
              <w:rPr>
                <w:rFonts w:asciiTheme="minorHAnsi" w:hAnsiTheme="minorHAnsi"/>
                <w:b/>
                <w:bCs/>
                <w:sz w:val="22"/>
                <w:szCs w:val="22"/>
                <w:lang w:val="en-GB" w:eastAsia="zh-TW"/>
              </w:rPr>
            </w:pPr>
          </w:p>
        </w:tc>
        <w:tc>
          <w:tcPr>
            <w:tcW w:w="7370" w:type="dxa"/>
            <w:tcBorders>
              <w:top w:val="single" w:sz="4" w:space="0" w:color="auto"/>
              <w:left w:val="single" w:sz="4" w:space="0" w:color="auto"/>
              <w:bottom w:val="single" w:sz="4" w:space="0" w:color="auto"/>
              <w:right w:val="single" w:sz="4" w:space="0" w:color="auto"/>
            </w:tcBorders>
            <w:hideMark/>
          </w:tcPr>
          <w:p w14:paraId="03BE340A" w14:textId="77777777" w:rsidR="00C17DB8" w:rsidRPr="00733526" w:rsidRDefault="000B50BB" w:rsidP="052F116E">
            <w:pPr>
              <w:pStyle w:val="ListParagraph"/>
              <w:rPr>
                <w:rFonts w:asciiTheme="minorHAnsi" w:hAnsiTheme="minorHAnsi"/>
                <w:sz w:val="22"/>
                <w:szCs w:val="22"/>
                <w:u w:val="single"/>
              </w:rPr>
            </w:pPr>
            <w:hyperlink r:id="rId12" w:history="1">
              <w:r w:rsidR="00C17DB8" w:rsidRPr="00733526">
                <w:rPr>
                  <w:rStyle w:val="Hyperlink"/>
                  <w:rFonts w:asciiTheme="minorHAnsi" w:hAnsiTheme="minorHAnsi"/>
                  <w:color w:val="auto"/>
                  <w:sz w:val="22"/>
                  <w:szCs w:val="22"/>
                </w:rPr>
                <w:t>Faith for Rights Toolkit Module 0</w:t>
              </w:r>
            </w:hyperlink>
            <w:r w:rsidR="00C17DB8" w:rsidRPr="00733526" w:rsidDel="0009311C">
              <w:rPr>
                <w:rFonts w:asciiTheme="minorHAnsi" w:hAnsiTheme="minorHAnsi"/>
                <w:sz w:val="22"/>
                <w:szCs w:val="22"/>
                <w:u w:val="single"/>
              </w:rPr>
              <w:t xml:space="preserve"> </w:t>
            </w:r>
          </w:p>
          <w:p w14:paraId="72576A8A" w14:textId="473C0A79" w:rsidR="00C17DB8" w:rsidRPr="00733526" w:rsidRDefault="00A07FBB" w:rsidP="052F116E">
            <w:pPr>
              <w:pStyle w:val="ListParagraph"/>
              <w:rPr>
                <w:rStyle w:val="Hyperlink"/>
                <w:rFonts w:asciiTheme="minorHAnsi" w:hAnsiTheme="minorHAnsi"/>
                <w:sz w:val="22"/>
                <w:szCs w:val="22"/>
              </w:rPr>
            </w:pPr>
            <w:r w:rsidRPr="00427C0E">
              <w:fldChar w:fldCharType="begin"/>
            </w:r>
            <w:r w:rsidRPr="00733526">
              <w:rPr>
                <w:rFonts w:asciiTheme="minorHAnsi" w:hAnsiTheme="minorHAnsi"/>
                <w:sz w:val="22"/>
                <w:szCs w:val="22"/>
              </w:rPr>
              <w:instrText xml:space="preserve">HYPERLINK </w:instrText>
            </w:r>
            <w:r w:rsidRPr="00427C0E">
              <w:rPr>
                <w:rFonts w:asciiTheme="minorHAnsi" w:hAnsiTheme="minorHAnsi"/>
                <w:sz w:val="22"/>
                <w:szCs w:val="22"/>
              </w:rPr>
              <w:instrText>"https://www.ohchr.org/Documents/Press/Faith4Rights.pdf"</w:instrText>
            </w:r>
            <w:r w:rsidRPr="00427C0E">
              <w:fldChar w:fldCharType="separate"/>
            </w:r>
            <w:r w:rsidR="00C17DB8" w:rsidRPr="00733526">
              <w:rPr>
                <w:rStyle w:val="Hyperlink"/>
                <w:rFonts w:asciiTheme="minorHAnsi" w:hAnsiTheme="minorHAnsi"/>
                <w:sz w:val="22"/>
                <w:szCs w:val="22"/>
              </w:rPr>
              <w:t xml:space="preserve">Beirut Declaration and Its 18 Commitments to Human Rights </w:t>
            </w:r>
          </w:p>
          <w:p w14:paraId="506CAC4B" w14:textId="14F2AE0A" w:rsidR="00993B35" w:rsidRPr="00733526" w:rsidRDefault="00A07FBB" w:rsidP="052F116E">
            <w:pPr>
              <w:pStyle w:val="ListParagraph"/>
              <w:rPr>
                <w:rFonts w:asciiTheme="minorHAnsi" w:hAnsiTheme="minorHAnsi"/>
                <w:sz w:val="22"/>
                <w:szCs w:val="22"/>
                <w:u w:val="single"/>
              </w:rPr>
            </w:pPr>
            <w:r w:rsidRPr="00427C0E">
              <w:fldChar w:fldCharType="end"/>
            </w:r>
            <w:r w:rsidR="000D1A4D" w:rsidRPr="00427C0E">
              <w:rPr>
                <w:rFonts w:asciiTheme="minorHAnsi" w:hAnsiTheme="minorHAnsi"/>
                <w:sz w:val="22"/>
                <w:szCs w:val="22"/>
              </w:rPr>
              <w:t xml:space="preserve">BYU </w:t>
            </w:r>
            <w:hyperlink r:id="rId13" w:history="1">
              <w:r w:rsidRPr="00733526">
                <w:rPr>
                  <w:rStyle w:val="Hyperlink"/>
                  <w:rFonts w:asciiTheme="minorHAnsi" w:hAnsiTheme="minorHAnsi"/>
                  <w:color w:val="auto"/>
                  <w:sz w:val="22"/>
                  <w:szCs w:val="22"/>
                </w:rPr>
                <w:t>ICLRS – Module 0: Introductory Session</w:t>
              </w:r>
            </w:hyperlink>
          </w:p>
        </w:tc>
      </w:tr>
      <w:tr w:rsidR="00C17DB8" w:rsidRPr="00E95FD9" w14:paraId="6DED86BC" w14:textId="77777777" w:rsidTr="007D387E">
        <w:tc>
          <w:tcPr>
            <w:tcW w:w="2268" w:type="dxa"/>
          </w:tcPr>
          <w:p w14:paraId="6B99FC60" w14:textId="77777777" w:rsidR="00C17DB8" w:rsidRPr="007D387E" w:rsidRDefault="00C17DB8" w:rsidP="00C17DB8">
            <w:pPr>
              <w:rPr>
                <w:rFonts w:asciiTheme="minorHAnsi" w:hAnsiTheme="minorHAnsi"/>
                <w:b/>
                <w:bCs/>
                <w:sz w:val="22"/>
                <w:szCs w:val="22"/>
                <w:lang w:val="en-GB" w:eastAsia="zh-TW"/>
              </w:rPr>
            </w:pPr>
            <w:r w:rsidRPr="007D387E">
              <w:rPr>
                <w:rFonts w:asciiTheme="minorHAnsi" w:hAnsiTheme="minorHAnsi"/>
                <w:b/>
                <w:bCs/>
                <w:sz w:val="22"/>
                <w:szCs w:val="22"/>
                <w:lang w:val="en-GB" w:eastAsia="zh-TW"/>
              </w:rPr>
              <w:t>Online adaptation</w:t>
            </w:r>
          </w:p>
          <w:p w14:paraId="0D73E424" w14:textId="77777777" w:rsidR="00C17DB8" w:rsidRPr="007D387E" w:rsidRDefault="00C17DB8" w:rsidP="00C17DB8">
            <w:pPr>
              <w:jc w:val="left"/>
              <w:rPr>
                <w:rFonts w:asciiTheme="minorHAnsi" w:hAnsiTheme="minorHAnsi"/>
                <w:sz w:val="22"/>
                <w:szCs w:val="22"/>
                <w:lang w:val="en-GB" w:eastAsia="zh-TW"/>
              </w:rPr>
            </w:pPr>
            <w:r w:rsidRPr="007D387E">
              <w:rPr>
                <w:rFonts w:asciiTheme="minorHAnsi" w:hAnsiTheme="minorHAnsi"/>
                <w:sz w:val="22"/>
                <w:szCs w:val="22"/>
                <w:lang w:val="en-GB" w:eastAsia="zh-TW"/>
              </w:rPr>
              <w:t xml:space="preserve">The session can be adapted to be held online as follows: </w:t>
            </w:r>
          </w:p>
          <w:p w14:paraId="39EB6BC7" w14:textId="27B53244" w:rsidR="000C65BE" w:rsidRPr="007D387E" w:rsidRDefault="000C65BE" w:rsidP="007D387E">
            <w:pPr>
              <w:rPr>
                <w:rFonts w:asciiTheme="minorHAnsi" w:hAnsiTheme="minorHAnsi"/>
                <w:b/>
                <w:bCs/>
                <w:sz w:val="22"/>
                <w:szCs w:val="22"/>
                <w:lang w:val="en-GB"/>
              </w:rPr>
            </w:pPr>
          </w:p>
        </w:tc>
        <w:tc>
          <w:tcPr>
            <w:tcW w:w="7370" w:type="dxa"/>
          </w:tcPr>
          <w:p w14:paraId="5D7C50B4" w14:textId="73DBC36B" w:rsidR="00C17DB8" w:rsidRPr="007D387E" w:rsidRDefault="052F116E" w:rsidP="007D387E">
            <w:pPr>
              <w:pStyle w:val="ListParagraph"/>
              <w:rPr>
                <w:rFonts w:asciiTheme="minorHAnsi" w:hAnsiTheme="minorHAnsi"/>
                <w:sz w:val="22"/>
                <w:szCs w:val="22"/>
              </w:rPr>
            </w:pPr>
            <w:r w:rsidRPr="007D387E">
              <w:rPr>
                <w:rFonts w:asciiTheme="minorHAnsi" w:hAnsiTheme="minorHAnsi"/>
                <w:b/>
                <w:bCs/>
                <w:sz w:val="22"/>
                <w:szCs w:val="22"/>
              </w:rPr>
              <w:t>Step 1:</w:t>
            </w:r>
            <w:r w:rsidRPr="007D387E">
              <w:rPr>
                <w:rFonts w:asciiTheme="minorHAnsi" w:hAnsiTheme="minorHAnsi"/>
                <w:sz w:val="22"/>
                <w:szCs w:val="22"/>
              </w:rPr>
              <w:t xml:space="preserve"> S</w:t>
            </w:r>
            <w:r w:rsidR="00453DAF">
              <w:rPr>
                <w:rFonts w:asciiTheme="minorHAnsi" w:hAnsiTheme="minorHAnsi"/>
                <w:sz w:val="22"/>
                <w:szCs w:val="22"/>
              </w:rPr>
              <w:t>tart with the Power</w:t>
            </w:r>
            <w:r w:rsidR="00700F39">
              <w:rPr>
                <w:rFonts w:asciiTheme="minorHAnsi" w:hAnsiTheme="minorHAnsi"/>
                <w:sz w:val="22"/>
                <w:szCs w:val="22"/>
              </w:rPr>
              <w:t>P</w:t>
            </w:r>
            <w:r w:rsidR="00453DAF">
              <w:rPr>
                <w:rFonts w:asciiTheme="minorHAnsi" w:hAnsiTheme="minorHAnsi"/>
                <w:sz w:val="22"/>
                <w:szCs w:val="22"/>
              </w:rPr>
              <w:t xml:space="preserve">oint </w:t>
            </w:r>
            <w:r w:rsidR="0091781C">
              <w:rPr>
                <w:rFonts w:asciiTheme="minorHAnsi" w:hAnsiTheme="minorHAnsi"/>
                <w:sz w:val="22"/>
                <w:szCs w:val="22"/>
              </w:rPr>
              <w:t>p</w:t>
            </w:r>
            <w:r w:rsidR="00453DAF">
              <w:rPr>
                <w:rFonts w:asciiTheme="minorHAnsi" w:hAnsiTheme="minorHAnsi"/>
                <w:sz w:val="22"/>
                <w:szCs w:val="22"/>
              </w:rPr>
              <w:t>resentation</w:t>
            </w:r>
            <w:r w:rsidR="00872FEA">
              <w:rPr>
                <w:rFonts w:asciiTheme="minorHAnsi" w:hAnsiTheme="minorHAnsi"/>
                <w:sz w:val="22"/>
                <w:szCs w:val="22"/>
              </w:rPr>
              <w:t>.</w:t>
            </w:r>
            <w:r w:rsidR="00453DAF">
              <w:rPr>
                <w:rFonts w:asciiTheme="minorHAnsi" w:hAnsiTheme="minorHAnsi"/>
                <w:sz w:val="22"/>
                <w:szCs w:val="22"/>
              </w:rPr>
              <w:t xml:space="preserve"> </w:t>
            </w:r>
          </w:p>
          <w:p w14:paraId="775DF2D6" w14:textId="784F80D1" w:rsidR="00C7038F" w:rsidRDefault="052F116E" w:rsidP="007D387E">
            <w:pPr>
              <w:pStyle w:val="ListParagraph"/>
              <w:rPr>
                <w:rFonts w:asciiTheme="minorHAnsi" w:hAnsiTheme="minorHAnsi"/>
                <w:sz w:val="22"/>
                <w:szCs w:val="22"/>
              </w:rPr>
            </w:pPr>
            <w:r w:rsidRPr="007D387E">
              <w:rPr>
                <w:rFonts w:asciiTheme="minorHAnsi" w:hAnsiTheme="minorHAnsi"/>
                <w:b/>
                <w:bCs/>
                <w:sz w:val="22"/>
                <w:szCs w:val="22"/>
              </w:rPr>
              <w:t>Step 2:</w:t>
            </w:r>
            <w:r w:rsidRPr="007D387E">
              <w:rPr>
                <w:rFonts w:asciiTheme="minorHAnsi" w:hAnsiTheme="minorHAnsi"/>
                <w:sz w:val="22"/>
                <w:szCs w:val="22"/>
              </w:rPr>
              <w:t xml:space="preserve"> </w:t>
            </w:r>
            <w:r w:rsidR="00C7038F">
              <w:rPr>
                <w:rFonts w:asciiTheme="minorHAnsi" w:hAnsiTheme="minorHAnsi"/>
                <w:sz w:val="22"/>
                <w:szCs w:val="22"/>
              </w:rPr>
              <w:t xml:space="preserve">Define the ground rules for the </w:t>
            </w:r>
            <w:r w:rsidR="005A33F4">
              <w:rPr>
                <w:rFonts w:asciiTheme="minorHAnsi" w:hAnsiTheme="minorHAnsi"/>
                <w:sz w:val="22"/>
                <w:szCs w:val="22"/>
              </w:rPr>
              <w:t>training event</w:t>
            </w:r>
            <w:r w:rsidR="00872FEA">
              <w:rPr>
                <w:rFonts w:asciiTheme="minorHAnsi" w:hAnsiTheme="minorHAnsi"/>
                <w:sz w:val="22"/>
                <w:szCs w:val="22"/>
              </w:rPr>
              <w:t>.</w:t>
            </w:r>
          </w:p>
          <w:p w14:paraId="0530FF08" w14:textId="15AF1304" w:rsidR="00C17DB8" w:rsidRPr="007D387E" w:rsidRDefault="00FA3802" w:rsidP="007D387E">
            <w:pPr>
              <w:pStyle w:val="ListParagraph"/>
              <w:rPr>
                <w:rFonts w:asciiTheme="minorHAnsi" w:hAnsiTheme="minorHAnsi"/>
                <w:sz w:val="22"/>
                <w:szCs w:val="22"/>
              </w:rPr>
            </w:pPr>
            <w:r w:rsidRPr="00FA3802">
              <w:rPr>
                <w:rFonts w:asciiTheme="minorHAnsi" w:hAnsiTheme="minorHAnsi"/>
                <w:b/>
                <w:bCs/>
                <w:sz w:val="22"/>
                <w:szCs w:val="22"/>
              </w:rPr>
              <w:t>Step 3:</w:t>
            </w:r>
            <w:r>
              <w:rPr>
                <w:rFonts w:asciiTheme="minorHAnsi" w:hAnsiTheme="minorHAnsi"/>
                <w:sz w:val="22"/>
                <w:szCs w:val="22"/>
              </w:rPr>
              <w:t xml:space="preserve"> </w:t>
            </w:r>
            <w:r w:rsidR="052F116E" w:rsidRPr="007D387E">
              <w:rPr>
                <w:rFonts w:asciiTheme="minorHAnsi" w:hAnsiTheme="minorHAnsi"/>
                <w:sz w:val="22"/>
                <w:szCs w:val="22"/>
              </w:rPr>
              <w:t xml:space="preserve">Conduct the </w:t>
            </w:r>
            <w:r w:rsidR="004C353B">
              <w:rPr>
                <w:rFonts w:asciiTheme="minorHAnsi" w:hAnsiTheme="minorHAnsi"/>
                <w:sz w:val="22"/>
                <w:szCs w:val="22"/>
              </w:rPr>
              <w:t xml:space="preserve">activities provided </w:t>
            </w:r>
            <w:r w:rsidR="052F116E" w:rsidRPr="007D387E">
              <w:rPr>
                <w:rFonts w:asciiTheme="minorHAnsi" w:hAnsiTheme="minorHAnsi"/>
                <w:sz w:val="22"/>
                <w:szCs w:val="22"/>
              </w:rPr>
              <w:t xml:space="preserve">on </w:t>
            </w:r>
            <w:r w:rsidR="004C353B">
              <w:rPr>
                <w:rFonts w:asciiTheme="minorHAnsi" w:hAnsiTheme="minorHAnsi"/>
                <w:sz w:val="22"/>
                <w:szCs w:val="22"/>
              </w:rPr>
              <w:t xml:space="preserve">the </w:t>
            </w:r>
            <w:r w:rsidR="052F116E" w:rsidRPr="007D387E">
              <w:rPr>
                <w:rFonts w:asciiTheme="minorHAnsi" w:hAnsiTheme="minorHAnsi"/>
                <w:sz w:val="22"/>
                <w:szCs w:val="22"/>
              </w:rPr>
              <w:t>PowerPoint slides</w:t>
            </w:r>
            <w:r w:rsidR="00872FEA">
              <w:rPr>
                <w:rFonts w:asciiTheme="minorHAnsi" w:hAnsiTheme="minorHAnsi"/>
                <w:sz w:val="22"/>
                <w:szCs w:val="22"/>
              </w:rPr>
              <w:t>.</w:t>
            </w:r>
          </w:p>
          <w:p w14:paraId="3AD08E3D" w14:textId="78793D11" w:rsidR="00B672CD" w:rsidRPr="00FA3802" w:rsidRDefault="052F116E" w:rsidP="00FA3802">
            <w:pPr>
              <w:pStyle w:val="ListParagraph"/>
              <w:jc w:val="left"/>
              <w:rPr>
                <w:rFonts w:asciiTheme="minorHAnsi" w:hAnsiTheme="minorHAnsi"/>
                <w:sz w:val="22"/>
                <w:szCs w:val="22"/>
              </w:rPr>
            </w:pPr>
            <w:r w:rsidRPr="007D387E">
              <w:rPr>
                <w:rFonts w:asciiTheme="minorHAnsi" w:hAnsiTheme="minorHAnsi"/>
                <w:b/>
                <w:bCs/>
                <w:sz w:val="22"/>
                <w:szCs w:val="22"/>
              </w:rPr>
              <w:t xml:space="preserve">Step </w:t>
            </w:r>
            <w:r w:rsidR="00FA3802">
              <w:rPr>
                <w:rFonts w:asciiTheme="minorHAnsi" w:hAnsiTheme="minorHAnsi"/>
                <w:b/>
                <w:bCs/>
                <w:sz w:val="22"/>
                <w:szCs w:val="22"/>
              </w:rPr>
              <w:t xml:space="preserve">4: </w:t>
            </w:r>
            <w:r w:rsidR="0086715B" w:rsidRPr="0086715B">
              <w:rPr>
                <w:rFonts w:asciiTheme="minorHAnsi" w:hAnsiTheme="minorHAnsi"/>
                <w:sz w:val="22"/>
                <w:szCs w:val="22"/>
              </w:rPr>
              <w:t>Wrap up with</w:t>
            </w:r>
            <w:r w:rsidR="0086715B">
              <w:rPr>
                <w:rFonts w:asciiTheme="minorHAnsi" w:hAnsiTheme="minorHAnsi"/>
                <w:b/>
                <w:bCs/>
                <w:sz w:val="22"/>
                <w:szCs w:val="22"/>
              </w:rPr>
              <w:t xml:space="preserve"> </w:t>
            </w:r>
            <w:r w:rsidR="00FA3802" w:rsidRPr="00FA3802">
              <w:rPr>
                <w:rFonts w:asciiTheme="minorHAnsi" w:hAnsiTheme="minorHAnsi"/>
                <w:sz w:val="22"/>
                <w:szCs w:val="22"/>
              </w:rPr>
              <w:t>the video and provide the reflection questions to the participants</w:t>
            </w:r>
            <w:r w:rsidR="00872FEA">
              <w:rPr>
                <w:rFonts w:asciiTheme="minorHAnsi" w:hAnsiTheme="minorHAnsi"/>
                <w:sz w:val="22"/>
                <w:szCs w:val="22"/>
              </w:rPr>
              <w:t>.</w:t>
            </w:r>
            <w:r w:rsidR="00FA3802">
              <w:rPr>
                <w:rFonts w:asciiTheme="minorHAnsi" w:hAnsiTheme="minorHAnsi"/>
                <w:b/>
                <w:bCs/>
                <w:sz w:val="22"/>
                <w:szCs w:val="22"/>
              </w:rPr>
              <w:t xml:space="preserve"> </w:t>
            </w:r>
          </w:p>
        </w:tc>
      </w:tr>
    </w:tbl>
    <w:p w14:paraId="07F8E334" w14:textId="77777777" w:rsidR="00031E9A" w:rsidRDefault="00031E9A" w:rsidP="00031E9A"/>
    <w:p w14:paraId="5FF7095D" w14:textId="77777777" w:rsidR="00451990" w:rsidRDefault="00451990" w:rsidP="00031E9A"/>
    <w:p w14:paraId="5A757F67" w14:textId="77777777" w:rsidR="00872FEA" w:rsidRDefault="00872FEA" w:rsidP="00031E9A"/>
    <w:p w14:paraId="60003050" w14:textId="7140A135" w:rsidR="00C17DB8" w:rsidRDefault="052F116E" w:rsidP="00C17DB8">
      <w:pPr>
        <w:pStyle w:val="Title"/>
      </w:pPr>
      <w:r>
        <w:lastRenderedPageBreak/>
        <w:t>Session Sequence</w:t>
      </w:r>
    </w:p>
    <w:p w14:paraId="3696551F" w14:textId="77777777" w:rsidR="00BE6419" w:rsidRPr="00BE6419" w:rsidRDefault="00BE6419" w:rsidP="007D387E"/>
    <w:p w14:paraId="2CACEA72" w14:textId="6935D6A4" w:rsidR="00FC7228" w:rsidRPr="007471A7" w:rsidRDefault="052F116E" w:rsidP="052F116E">
      <w:pPr>
        <w:pStyle w:val="Heading1"/>
      </w:pPr>
      <w:r>
        <w:t>Session Preparations</w:t>
      </w:r>
    </w:p>
    <w:p w14:paraId="00AAF275" w14:textId="77777777" w:rsidR="00FC7228" w:rsidRPr="00721409" w:rsidRDefault="4FD45FB6" w:rsidP="00FC7228">
      <w:pPr>
        <w:pStyle w:val="ListParagraph"/>
      </w:pPr>
      <w:r>
        <w:t xml:space="preserve">Test the video and the sound system. </w:t>
      </w:r>
    </w:p>
    <w:p w14:paraId="39241A37" w14:textId="77777777" w:rsidR="00FC7228" w:rsidRPr="00721409" w:rsidRDefault="4FD45FB6" w:rsidP="00FC7228">
      <w:pPr>
        <w:pStyle w:val="ListParagraph"/>
      </w:pPr>
      <w:r>
        <w:t>In case of connectivity problems, prepare a USB key with the video.</w:t>
      </w:r>
    </w:p>
    <w:p w14:paraId="390E9429" w14:textId="50D75036" w:rsidR="00FC7228" w:rsidRPr="00721409" w:rsidRDefault="4FD45FB6" w:rsidP="00FC7228">
      <w:pPr>
        <w:pStyle w:val="ListParagraph"/>
      </w:pPr>
      <w:r>
        <w:t xml:space="preserve">Prepare copies of the Training </w:t>
      </w:r>
      <w:r w:rsidR="000B50BB">
        <w:t>Workbook</w:t>
      </w:r>
      <w:r>
        <w:t xml:space="preserve"> and handouts.</w:t>
      </w:r>
    </w:p>
    <w:p w14:paraId="7F56C893" w14:textId="77777777" w:rsidR="00FC7228" w:rsidRPr="00721409" w:rsidRDefault="4FD45FB6" w:rsidP="00FC7228">
      <w:pPr>
        <w:pStyle w:val="ListParagraph"/>
      </w:pPr>
      <w:r>
        <w:t>Prepare a poster board or flip chart that will be used to display Ground Rules.</w:t>
      </w:r>
    </w:p>
    <w:p w14:paraId="411794CE" w14:textId="77777777" w:rsidR="00FC7228" w:rsidRDefault="00FC7228" w:rsidP="00A05B14"/>
    <w:p w14:paraId="4021B213" w14:textId="732CB83D" w:rsidR="00EC59E4" w:rsidRPr="00EC59E4" w:rsidRDefault="4FD45FB6" w:rsidP="007D387E">
      <w:pPr>
        <w:pStyle w:val="Heading1"/>
      </w:pPr>
      <w:r>
        <w:t>General Comments (PPT slide 1)</w:t>
      </w:r>
    </w:p>
    <w:p w14:paraId="365C0E4F" w14:textId="33803C1D" w:rsidR="007F56A5" w:rsidRDefault="4FD45FB6" w:rsidP="00506245">
      <w:pPr>
        <w:pStyle w:val="ListParagraph"/>
      </w:pPr>
      <w:r>
        <w:t xml:space="preserve">These notes are also included, albeit in a reduced format, in the session’s PowerPoint Presentation (PPT). </w:t>
      </w:r>
    </w:p>
    <w:p w14:paraId="7368826C" w14:textId="6F434926" w:rsidR="0584A45F" w:rsidRDefault="2DA3AC07" w:rsidP="0584A45F">
      <w:pPr>
        <w:pStyle w:val="ListParagraph"/>
      </w:pPr>
      <w:r>
        <w:t xml:space="preserve">The Faith for Rights training package contains enough learning content to ensure a high level of understanding of the Faith for Rights </w:t>
      </w:r>
      <w:proofErr w:type="spellStart"/>
      <w:r>
        <w:t>program</w:t>
      </w:r>
      <w:r w:rsidR="00881CFB">
        <w:t>me</w:t>
      </w:r>
      <w:proofErr w:type="spellEnd"/>
      <w:r>
        <w:t xml:space="preserve"> and how it can be used to benefit diverse communities. Therefore, it is not recommended that all of the included material should be </w:t>
      </w:r>
      <w:proofErr w:type="spellStart"/>
      <w:r>
        <w:t>u</w:t>
      </w:r>
      <w:r w:rsidR="00D0590D">
        <w:t>tilised</w:t>
      </w:r>
      <w:proofErr w:type="spellEnd"/>
      <w:r>
        <w:t>. The content is designed so that facilitators will have the opportunity to select material based on the needs and preferences of the audience for w</w:t>
      </w:r>
      <w:r w:rsidR="00536DBF">
        <w:t>hom</w:t>
      </w:r>
      <w:r>
        <w:t xml:space="preserve"> they are preparing the </w:t>
      </w:r>
      <w:r w:rsidR="00324845">
        <w:t>training event</w:t>
      </w:r>
      <w:r>
        <w:t xml:space="preserve">. </w:t>
      </w:r>
    </w:p>
    <w:p w14:paraId="52B2739B" w14:textId="019082B4" w:rsidR="00313897" w:rsidRDefault="4FD45FB6" w:rsidP="007D387E">
      <w:pPr>
        <w:pStyle w:val="ListParagraph"/>
        <w:rPr>
          <w:rFonts w:ascii="Calibri" w:hAnsi="Calibri" w:cs="Calibri"/>
        </w:rPr>
      </w:pPr>
      <w:r>
        <w:t xml:space="preserve">Ensure that time limits are observed. </w:t>
      </w:r>
    </w:p>
    <w:p w14:paraId="2309DBF9" w14:textId="77777777" w:rsidR="00313897" w:rsidRDefault="4FD45FB6" w:rsidP="0584A45F">
      <w:pPr>
        <w:pStyle w:val="ListParagraph"/>
      </w:pPr>
      <w:r>
        <w:t>Feel free to adjust the sub-sections to reflect the priorities of the group.</w:t>
      </w:r>
    </w:p>
    <w:p w14:paraId="61E01B9C" w14:textId="361723D2" w:rsidR="00FD0CD7" w:rsidRDefault="4FD45FB6" w:rsidP="0584A45F">
      <w:pPr>
        <w:pStyle w:val="ListParagraph"/>
      </w:pPr>
      <w:r>
        <w:t xml:space="preserve">Session 1 is divided into two parts; one is an introduction to the </w:t>
      </w:r>
      <w:r w:rsidR="00324845">
        <w:t>training event</w:t>
      </w:r>
      <w:r>
        <w:t xml:space="preserve">, and the other is an overview of the Faith for Rights framework. The introduction to the </w:t>
      </w:r>
      <w:r w:rsidR="00324845">
        <w:t>training event</w:t>
      </w:r>
      <w:r>
        <w:t xml:space="preserve"> follows the principles of peer-to-peer learning. In the Faith for Rights toolkit, these introductory elements can be found in </w:t>
      </w:r>
      <w:hyperlink r:id="rId14" w:history="1">
        <w:r w:rsidRPr="4FD45FB6">
          <w:rPr>
            <w:rStyle w:val="Hyperlink"/>
          </w:rPr>
          <w:t>Module 0</w:t>
        </w:r>
      </w:hyperlink>
      <w:r>
        <w:t>.</w:t>
      </w:r>
    </w:p>
    <w:p w14:paraId="7DF54098" w14:textId="279B4B69" w:rsidR="00D42F3A" w:rsidRPr="009947CC" w:rsidRDefault="00D42F3A" w:rsidP="00A05B14"/>
    <w:p w14:paraId="26A2A397" w14:textId="30C60010" w:rsidR="00FA740C" w:rsidRPr="003E27E5" w:rsidRDefault="4FD45FB6" w:rsidP="4FD45FB6">
      <w:pPr>
        <w:pStyle w:val="Heading1"/>
      </w:pPr>
      <w:r>
        <w:t xml:space="preserve">Step 1: Introduction to the </w:t>
      </w:r>
      <w:r w:rsidR="00324845">
        <w:t>training event</w:t>
      </w:r>
      <w:r>
        <w:t xml:space="preserve"> (PPT slide 2)</w:t>
      </w:r>
      <w:r w:rsidR="00FA740C">
        <w:tab/>
      </w:r>
      <w:r w:rsidR="00FA740C">
        <w:tab/>
      </w:r>
      <w:r w:rsidR="00FA740C">
        <w:tab/>
      </w:r>
      <w:r>
        <w:t xml:space="preserve">                     Duration: 5 </w:t>
      </w:r>
      <w:proofErr w:type="gramStart"/>
      <w:r>
        <w:t>minutes</w:t>
      </w:r>
      <w:proofErr w:type="gramEnd"/>
      <w:r>
        <w:t xml:space="preserve"> </w:t>
      </w:r>
    </w:p>
    <w:p w14:paraId="5972E67F" w14:textId="36FD384F" w:rsidR="00830E41" w:rsidRPr="007471A7" w:rsidRDefault="4FD45FB6" w:rsidP="4FD45FB6">
      <w:pPr>
        <w:pStyle w:val="Heading2"/>
      </w:pPr>
      <w:r>
        <w:t xml:space="preserve">Welcome participants, introduce yourself, and the objectives of the </w:t>
      </w:r>
      <w:r w:rsidR="00324845">
        <w:t>training event</w:t>
      </w:r>
      <w:r w:rsidR="00B12F20">
        <w:t>.</w:t>
      </w:r>
      <w:r>
        <w:t xml:space="preserve"> </w:t>
      </w:r>
    </w:p>
    <w:p w14:paraId="3AACAE91" w14:textId="044E48B7" w:rsidR="007D7D63" w:rsidRDefault="0584A45F" w:rsidP="002A37A1">
      <w:pPr>
        <w:pStyle w:val="ListParagraph"/>
        <w:numPr>
          <w:ilvl w:val="0"/>
          <w:numId w:val="1"/>
        </w:numPr>
      </w:pPr>
      <w:r>
        <w:t xml:space="preserve">This </w:t>
      </w:r>
      <w:r w:rsidR="00324845">
        <w:t>training event</w:t>
      </w:r>
      <w:r>
        <w:t xml:space="preserve"> aims to provide training on </w:t>
      </w:r>
      <w:proofErr w:type="spellStart"/>
      <w:r>
        <w:t>utili</w:t>
      </w:r>
      <w:r w:rsidR="00D0590D">
        <w:t>s</w:t>
      </w:r>
      <w:r>
        <w:t>ing</w:t>
      </w:r>
      <w:proofErr w:type="spellEnd"/>
      <w:r>
        <w:t xml:space="preserve"> the Faith for Rights toolkit and allow participants to participate in peer-to-peer learning. </w:t>
      </w:r>
    </w:p>
    <w:p w14:paraId="7989A25D" w14:textId="77777777" w:rsidR="006B5308" w:rsidRDefault="006B5308" w:rsidP="4FD45FB6"/>
    <w:p w14:paraId="2852DE1F" w14:textId="4BCFAF6C" w:rsidR="00713F89" w:rsidRPr="00B84657" w:rsidRDefault="4FD45FB6" w:rsidP="4FD45FB6">
      <w:pPr>
        <w:pStyle w:val="Heading2"/>
      </w:pPr>
      <w:r>
        <w:t>Please provide information on the facilities and agenda</w:t>
      </w:r>
    </w:p>
    <w:p w14:paraId="0E201FEF" w14:textId="77777777" w:rsidR="00713F89" w:rsidRPr="00830E41" w:rsidRDefault="4FD45FB6" w:rsidP="00BC027E">
      <w:pPr>
        <w:pStyle w:val="ListParagraph"/>
      </w:pPr>
      <w:r>
        <w:t>Location of exits.</w:t>
      </w:r>
    </w:p>
    <w:p w14:paraId="0175D10B" w14:textId="77777777" w:rsidR="00713F89" w:rsidRPr="00830E41" w:rsidRDefault="4FD45FB6" w:rsidP="00BC027E">
      <w:pPr>
        <w:pStyle w:val="ListParagraph"/>
      </w:pPr>
      <w:r>
        <w:t>Location of restrooms.</w:t>
      </w:r>
    </w:p>
    <w:p w14:paraId="1FE155D6" w14:textId="77777777" w:rsidR="00713F89" w:rsidRPr="00830E41" w:rsidRDefault="4FD45FB6" w:rsidP="00BC027E">
      <w:pPr>
        <w:pStyle w:val="ListParagraph"/>
      </w:pPr>
      <w:r>
        <w:t>Guidelines for the venue.</w:t>
      </w:r>
    </w:p>
    <w:p w14:paraId="22A6A71F" w14:textId="77777777" w:rsidR="00713F89" w:rsidRDefault="4FD45FB6" w:rsidP="00BC027E">
      <w:pPr>
        <w:pStyle w:val="ListParagraph"/>
      </w:pPr>
      <w:r>
        <w:t>Agenda (should be in a printed format or posted for participants to readily view throughout the day).</w:t>
      </w:r>
    </w:p>
    <w:p w14:paraId="6788BC58" w14:textId="77777777" w:rsidR="0017541F" w:rsidRPr="00830E41" w:rsidRDefault="0017541F" w:rsidP="4FD45FB6">
      <w:pPr>
        <w:ind w:left="284"/>
      </w:pPr>
    </w:p>
    <w:p w14:paraId="712266C6" w14:textId="4A483DFE" w:rsidR="00FA740C" w:rsidRPr="009947CC" w:rsidRDefault="4FD45FB6" w:rsidP="4FD45FB6">
      <w:pPr>
        <w:pStyle w:val="Heading2"/>
      </w:pPr>
      <w:r>
        <w:t xml:space="preserve">Explain that the purpose of this </w:t>
      </w:r>
      <w:r w:rsidR="00324845">
        <w:t>training event</w:t>
      </w:r>
      <w:r>
        <w:t xml:space="preserve"> is to:</w:t>
      </w:r>
    </w:p>
    <w:p w14:paraId="4FCDB1E4" w14:textId="081C253D" w:rsidR="0024485C" w:rsidRPr="003E27E5" w:rsidRDefault="4FD45FB6" w:rsidP="00BC027E">
      <w:pPr>
        <w:pStyle w:val="ListParagraph"/>
      </w:pPr>
      <w:r>
        <w:t>Learn about the Faith for Rights framework, what it is and how to use it within your own communities.</w:t>
      </w:r>
    </w:p>
    <w:p w14:paraId="212E4A54" w14:textId="522EE0BA" w:rsidR="0024485C" w:rsidRPr="003E27E5" w:rsidRDefault="4FD45FB6" w:rsidP="00BC027E">
      <w:pPr>
        <w:pStyle w:val="ListParagraph"/>
      </w:pPr>
      <w:r>
        <w:t xml:space="preserve">Engage in peer-to-peer discussions and activities that will broaden the understanding of human rights. </w:t>
      </w:r>
    </w:p>
    <w:p w14:paraId="07E62B78" w14:textId="39000FC2" w:rsidR="0024485C" w:rsidRPr="003E27E5" w:rsidRDefault="4FD45FB6" w:rsidP="00BC027E">
      <w:pPr>
        <w:pStyle w:val="ListParagraph"/>
      </w:pPr>
      <w:r>
        <w:t>Contribute</w:t>
      </w:r>
      <w:r w:rsidR="007D387E">
        <w:t xml:space="preserve"> with</w:t>
      </w:r>
      <w:r>
        <w:t xml:space="preserve"> your own experiences and viewpoints to important discussions on faith and human rights. </w:t>
      </w:r>
    </w:p>
    <w:p w14:paraId="241E61DA" w14:textId="06CF3653" w:rsidR="0024485C" w:rsidRPr="003E27E5" w:rsidRDefault="4FD45FB6" w:rsidP="00BC027E">
      <w:pPr>
        <w:pStyle w:val="ListParagraph"/>
      </w:pPr>
      <w:r>
        <w:t xml:space="preserve">Build </w:t>
      </w:r>
      <w:proofErr w:type="gramStart"/>
      <w:r>
        <w:t>connections</w:t>
      </w:r>
      <w:proofErr w:type="gramEnd"/>
    </w:p>
    <w:p w14:paraId="3C9CB812" w14:textId="3FEE7623" w:rsidR="0024485C" w:rsidRPr="003E27E5" w:rsidRDefault="4FD45FB6" w:rsidP="00BC027E">
      <w:pPr>
        <w:pStyle w:val="ListParagraph"/>
      </w:pPr>
      <w:r>
        <w:t>Learn how to develop and build Faith for Rights events in your communities.</w:t>
      </w:r>
    </w:p>
    <w:p w14:paraId="6EBFCE7E" w14:textId="77777777" w:rsidR="00A14F3D" w:rsidRDefault="00A14F3D" w:rsidP="007D387E">
      <w:pPr>
        <w:spacing w:before="0" w:after="0" w:line="300" w:lineRule="auto"/>
      </w:pPr>
    </w:p>
    <w:p w14:paraId="5B9EEA2A" w14:textId="6346A790" w:rsidR="36CBA8C7" w:rsidRPr="007D387E" w:rsidRDefault="36CBA8C7" w:rsidP="007D387E">
      <w:pPr>
        <w:pStyle w:val="Heading1"/>
      </w:pPr>
      <w:r w:rsidRPr="008E09E9">
        <w:t>Step 2: Introduc</w:t>
      </w:r>
      <w:r w:rsidR="000F4A28">
        <w:t xml:space="preserve">tion of </w:t>
      </w:r>
      <w:r w:rsidR="0098300D" w:rsidRPr="008E09E9">
        <w:t>Participant</w:t>
      </w:r>
      <w:r w:rsidR="00125898" w:rsidRPr="008E09E9">
        <w:t>s</w:t>
      </w:r>
      <w:r w:rsidR="000F4A28">
        <w:tab/>
      </w:r>
      <w:r w:rsidR="00BB2C72">
        <w:t>(PPT slide 3)</w:t>
      </w:r>
      <w:r w:rsidRPr="008E09E9">
        <w:tab/>
      </w:r>
      <w:r w:rsidRPr="008E09E9">
        <w:tab/>
      </w:r>
      <w:r w:rsidRPr="008E09E9">
        <w:tab/>
      </w:r>
      <w:r w:rsidR="002A5D58" w:rsidRPr="008E09E9">
        <w:tab/>
      </w:r>
      <w:r w:rsidR="007471A7" w:rsidRPr="008E09E9">
        <w:t xml:space="preserve">      </w:t>
      </w:r>
      <w:r w:rsidRPr="007D387E">
        <w:t xml:space="preserve">Duration: </w:t>
      </w:r>
      <w:r w:rsidR="002A5D58" w:rsidRPr="008E09E9">
        <w:t>1</w:t>
      </w:r>
      <w:r w:rsidRPr="007D387E">
        <w:t xml:space="preserve">5 </w:t>
      </w:r>
      <w:proofErr w:type="gramStart"/>
      <w:r w:rsidRPr="007D387E">
        <w:t>minutes</w:t>
      </w:r>
      <w:proofErr w:type="gramEnd"/>
    </w:p>
    <w:p w14:paraId="717414A2" w14:textId="507F04E0" w:rsidR="0098300D" w:rsidRDefault="0098300D" w:rsidP="0098300D">
      <w:r w:rsidRPr="009947CC">
        <w:t xml:space="preserve">This introductory round should not take a lot of time. Participants should understand that they should take </w:t>
      </w:r>
      <w:r w:rsidR="00313897">
        <w:t xml:space="preserve">less than </w:t>
      </w:r>
      <w:r w:rsidRPr="009947CC">
        <w:t xml:space="preserve">1 minute per person. There will be other time allotted throughout the </w:t>
      </w:r>
      <w:r w:rsidR="00324845">
        <w:t>training event</w:t>
      </w:r>
      <w:r w:rsidRPr="009947CC">
        <w:t xml:space="preserve"> for more in-depth networking and peer-to-peer discussion. As a facilitator, you may want to begin the introductions by sharing personal expertise or background to model the expectations and set the tone for the session. </w:t>
      </w:r>
      <w:r w:rsidR="006C74D7">
        <w:t xml:space="preserve">Helpful questions </w:t>
      </w:r>
      <w:r w:rsidR="00B45B77">
        <w:t>to start the discussion are:</w:t>
      </w:r>
    </w:p>
    <w:p w14:paraId="3E01E127" w14:textId="343F1834" w:rsidR="00B45B77" w:rsidRPr="00B45B77" w:rsidRDefault="00B45B77" w:rsidP="007D387E">
      <w:pPr>
        <w:pStyle w:val="ListParagraph"/>
        <w:rPr>
          <w:lang w:val="en-GB"/>
        </w:rPr>
      </w:pPr>
      <w:r w:rsidRPr="00B45B77">
        <w:t>What is your name</w:t>
      </w:r>
      <w:r>
        <w:t>,</w:t>
      </w:r>
      <w:r w:rsidRPr="00B45B77">
        <w:t xml:space="preserve"> and where are you from?</w:t>
      </w:r>
    </w:p>
    <w:p w14:paraId="69275B60" w14:textId="5617606B" w:rsidR="00B45B77" w:rsidRPr="00B45B77" w:rsidRDefault="00B45B77" w:rsidP="007D387E">
      <w:pPr>
        <w:pStyle w:val="ListParagraph"/>
        <w:rPr>
          <w:lang w:val="en-GB"/>
        </w:rPr>
      </w:pPr>
      <w:r w:rsidRPr="00B45B77">
        <w:t xml:space="preserve">What do you hope to gain from this </w:t>
      </w:r>
      <w:r w:rsidR="00324845">
        <w:t>training event</w:t>
      </w:r>
      <w:r w:rsidRPr="00B45B77">
        <w:t>?</w:t>
      </w:r>
    </w:p>
    <w:p w14:paraId="0D487BC6" w14:textId="77777777" w:rsidR="0098300D" w:rsidRPr="009947CC" w:rsidRDefault="0098300D" w:rsidP="0098300D">
      <w:r w:rsidRPr="009947CC">
        <w:t xml:space="preserve">Timing adjustments may need to be made for larger groups. Be sure that each person has an opportunity to introduce themselves to the group.  </w:t>
      </w:r>
    </w:p>
    <w:p w14:paraId="30C10437" w14:textId="7E63AB9F" w:rsidR="0098300D" w:rsidRPr="009947CC" w:rsidRDefault="006D3F69" w:rsidP="0098300D">
      <w:pPr>
        <w:pStyle w:val="Quote"/>
      </w:pPr>
      <w:r w:rsidRPr="007D387E">
        <w:rPr>
          <w:b/>
          <w:bCs/>
        </w:rPr>
        <w:t>Advanced tip:</w:t>
      </w:r>
      <w:r>
        <w:t xml:space="preserve"> </w:t>
      </w:r>
      <w:r w:rsidR="0098300D" w:rsidRPr="009947CC">
        <w:t>Explain to participants</w:t>
      </w:r>
      <w:r>
        <w:t xml:space="preserve"> </w:t>
      </w:r>
      <w:r w:rsidR="00CA01C8">
        <w:t>that t</w:t>
      </w:r>
      <w:r w:rsidR="0098300D" w:rsidRPr="009947CC">
        <w:t>he brief introductions model the overarching aim of the Faith for Rights sessions</w:t>
      </w:r>
      <w:r w:rsidR="00CA01C8">
        <w:t xml:space="preserve">, which is </w:t>
      </w:r>
      <w:r w:rsidR="0098300D" w:rsidRPr="009947CC">
        <w:t>to ensure equal treatment and respectful listening.</w:t>
      </w:r>
    </w:p>
    <w:p w14:paraId="0D35CB15" w14:textId="332D0538" w:rsidR="008854FB" w:rsidRDefault="00CA2DFD" w:rsidP="008854FB">
      <w:r>
        <w:t>Other alternative activities can be explored</w:t>
      </w:r>
      <w:r w:rsidR="000360DC">
        <w:t xml:space="preserve">, particularly if more time </w:t>
      </w:r>
      <w:r w:rsidR="000F4A28">
        <w:t>is allo</w:t>
      </w:r>
      <w:r w:rsidR="00EC59E4">
        <w:t>t</w:t>
      </w:r>
      <w:r w:rsidR="000F4A28">
        <w:t xml:space="preserve">ted </w:t>
      </w:r>
      <w:r w:rsidR="000360DC">
        <w:t>for this session</w:t>
      </w:r>
      <w:r w:rsidR="00D30994">
        <w:t xml:space="preserve">, as seen below. </w:t>
      </w:r>
      <w:r w:rsidR="00EC4C60">
        <w:t>Other</w:t>
      </w:r>
      <w:r w:rsidR="00D30994">
        <w:t xml:space="preserve"> activities c</w:t>
      </w:r>
      <w:r w:rsidR="00EC4C60">
        <w:t xml:space="preserve">an be found </w:t>
      </w:r>
      <w:r w:rsidR="00313897">
        <w:t>in</w:t>
      </w:r>
      <w:r w:rsidR="00EC4C60">
        <w:t xml:space="preserve"> the </w:t>
      </w:r>
      <w:hyperlink r:id="rId15" w:history="1">
        <w:r w:rsidR="00591986">
          <w:rPr>
            <w:rStyle w:val="Hyperlink"/>
          </w:rPr>
          <w:t>Faith for Rights Toolkit Module 0</w:t>
        </w:r>
      </w:hyperlink>
      <w:r w:rsidR="00591986">
        <w:t>.</w:t>
      </w:r>
      <w:r w:rsidR="000F4A28">
        <w:t xml:space="preserve"> </w:t>
      </w:r>
    </w:p>
    <w:p w14:paraId="71B81D7A" w14:textId="77777777" w:rsidR="0082651C" w:rsidRPr="00E90BF2" w:rsidRDefault="0082651C" w:rsidP="0082651C">
      <w:pPr>
        <w:pStyle w:val="Heading3"/>
      </w:pPr>
      <w:r w:rsidRPr="00E90BF2">
        <w:t xml:space="preserve">Alternative activity </w:t>
      </w:r>
      <w:r>
        <w:t xml:space="preserve">for Step 2 </w:t>
      </w:r>
      <w:r w:rsidRPr="00E90BF2">
        <w:t>- Brainstorming Activity (Duration: 15 minutes)</w:t>
      </w:r>
    </w:p>
    <w:p w14:paraId="3F4FBEDE" w14:textId="3783BC44" w:rsidR="0082651C" w:rsidRDefault="0082651C" w:rsidP="0082651C">
      <w:pPr>
        <w:rPr>
          <w:color w:val="7030A0"/>
        </w:rPr>
      </w:pPr>
      <w:r w:rsidRPr="00E55244">
        <w:rPr>
          <w:color w:val="7030A0"/>
        </w:rPr>
        <w:t xml:space="preserve">Note: This activity should take no longer than 5 minutes. It provides a small amount of time for participants to interact with one another and briefly discuss some key ideas that may be developed later in the </w:t>
      </w:r>
      <w:r w:rsidR="00324845">
        <w:rPr>
          <w:color w:val="7030A0"/>
        </w:rPr>
        <w:t>training event</w:t>
      </w:r>
      <w:r w:rsidRPr="00E55244">
        <w:rPr>
          <w:color w:val="7030A0"/>
        </w:rPr>
        <w:t>.</w:t>
      </w:r>
    </w:p>
    <w:p w14:paraId="715A13B3" w14:textId="77777777" w:rsidR="0082651C" w:rsidRPr="00075714" w:rsidRDefault="0082651C" w:rsidP="0082651C">
      <w:pPr>
        <w:pStyle w:val="ListParagraph"/>
        <w:rPr>
          <w:color w:val="7030A0"/>
        </w:rPr>
      </w:pPr>
      <w:r w:rsidRPr="00075714">
        <w:rPr>
          <w:color w:val="7030A0"/>
        </w:rPr>
        <w:t>Divide the participants into small groups of 3 to 4 participants.</w:t>
      </w:r>
    </w:p>
    <w:p w14:paraId="27B2BE0E" w14:textId="77777777" w:rsidR="0082651C" w:rsidRPr="00075714" w:rsidRDefault="0082651C" w:rsidP="0082651C">
      <w:pPr>
        <w:pStyle w:val="ListParagraph"/>
        <w:rPr>
          <w:color w:val="7030A0"/>
        </w:rPr>
      </w:pPr>
      <w:r w:rsidRPr="00075714">
        <w:rPr>
          <w:color w:val="7030A0"/>
        </w:rPr>
        <w:t>Remind the participants that the purpose is not to develop a comprehensive training strategy, but to suggest keyword suggestions that could be developed later.</w:t>
      </w:r>
    </w:p>
    <w:p w14:paraId="0F31D4AA" w14:textId="77777777" w:rsidR="0082651C" w:rsidRPr="00075714" w:rsidRDefault="0082651C" w:rsidP="0082651C">
      <w:pPr>
        <w:pStyle w:val="ListParagraph"/>
        <w:rPr>
          <w:color w:val="7030A0"/>
        </w:rPr>
      </w:pPr>
      <w:r w:rsidRPr="00075714">
        <w:rPr>
          <w:color w:val="7030A0"/>
        </w:rPr>
        <w:t>After 5 minutes, reconvene and ask participants to provide some of their keyword ideas. (Take no more than an additional 5 minutes for this discussion).</w:t>
      </w:r>
    </w:p>
    <w:p w14:paraId="00556929" w14:textId="77777777" w:rsidR="0082651C" w:rsidRPr="00E55244" w:rsidRDefault="0082651C" w:rsidP="00F65774">
      <w:pPr>
        <w:pStyle w:val="ListParagraph"/>
        <w:numPr>
          <w:ilvl w:val="0"/>
          <w:numId w:val="0"/>
        </w:numPr>
        <w:ind w:left="720"/>
        <w:rPr>
          <w:color w:val="7030A0"/>
        </w:rPr>
      </w:pPr>
    </w:p>
    <w:p w14:paraId="125351F4" w14:textId="3496AC91" w:rsidR="36CBA8C7" w:rsidRPr="004C7F64" w:rsidRDefault="00DE73E9" w:rsidP="007D387E">
      <w:pPr>
        <w:pStyle w:val="Heading1"/>
      </w:pPr>
      <w:r w:rsidRPr="004C7F64">
        <w:t xml:space="preserve">Step 3: </w:t>
      </w:r>
      <w:r w:rsidR="000713C5">
        <w:t>Establishing Gr</w:t>
      </w:r>
      <w:r w:rsidR="36CBA8C7" w:rsidRPr="004C7F64">
        <w:t>ound Rules</w:t>
      </w:r>
      <w:r w:rsidR="000964E9">
        <w:t xml:space="preserve"> (PPT slides 4-6)</w:t>
      </w:r>
      <w:r w:rsidR="36CBA8C7" w:rsidRPr="004C7F64">
        <w:tab/>
      </w:r>
      <w:r w:rsidR="36CBA8C7" w:rsidRPr="004C7F64">
        <w:tab/>
      </w:r>
      <w:r w:rsidR="36CBA8C7" w:rsidRPr="004C7F64">
        <w:tab/>
      </w:r>
      <w:r w:rsidR="0060631F" w:rsidRPr="004C7F64">
        <w:tab/>
        <w:t xml:space="preserve">  </w:t>
      </w:r>
      <w:r w:rsidRPr="004C7F64">
        <w:t xml:space="preserve">  </w:t>
      </w:r>
      <w:r w:rsidR="0060631F" w:rsidRPr="004C7F64">
        <w:t xml:space="preserve">  </w:t>
      </w:r>
      <w:r w:rsidR="36CBA8C7" w:rsidRPr="007D387E">
        <w:t>Duration: 1</w:t>
      </w:r>
      <w:r w:rsidR="00023C06" w:rsidRPr="007D387E">
        <w:t>0</w:t>
      </w:r>
      <w:r w:rsidR="36CBA8C7" w:rsidRPr="007D387E">
        <w:t xml:space="preserve"> </w:t>
      </w:r>
      <w:proofErr w:type="gramStart"/>
      <w:r w:rsidR="36CBA8C7" w:rsidRPr="007D387E">
        <w:t>minutes</w:t>
      </w:r>
      <w:proofErr w:type="gramEnd"/>
    </w:p>
    <w:p w14:paraId="2225A3E3" w14:textId="786DD8BA" w:rsidR="36CBA8C7" w:rsidRPr="009947CC" w:rsidRDefault="36CBA8C7" w:rsidP="00E95FD9">
      <w:r w:rsidRPr="009947CC">
        <w:t>In this activity, participants</w:t>
      </w:r>
      <w:r w:rsidR="0035517D">
        <w:t xml:space="preserve"> </w:t>
      </w:r>
      <w:r w:rsidR="00C64732">
        <w:t>would</w:t>
      </w:r>
      <w:r w:rsidR="0035517D">
        <w:t xml:space="preserve"> ideally </w:t>
      </w:r>
      <w:r w:rsidRPr="009947CC">
        <w:t xml:space="preserve">brainstorm and establish ground rules that should be followed throughout the </w:t>
      </w:r>
      <w:r w:rsidR="00324845">
        <w:t>training event</w:t>
      </w:r>
      <w:r w:rsidRPr="009947CC">
        <w:t>.</w:t>
      </w:r>
      <w:r w:rsidR="00C64732">
        <w:t xml:space="preserve"> However</w:t>
      </w:r>
      <w:r w:rsidR="0035517D">
        <w:t>, given the short time recommended for this section</w:t>
      </w:r>
      <w:r w:rsidR="00E93B4F">
        <w:t xml:space="preserve">, we suggest that the facilitator starts with a few examples and then discuss with the participants whether or not they accept these rules. </w:t>
      </w:r>
    </w:p>
    <w:p w14:paraId="4481618E" w14:textId="61DBED3D" w:rsidR="00F03DAD" w:rsidRDefault="36CBA8C7" w:rsidP="005E5404">
      <w:pPr>
        <w:pStyle w:val="ListParagraph"/>
      </w:pPr>
      <w:r w:rsidRPr="005E5404">
        <w:t xml:space="preserve">Begin by </w:t>
      </w:r>
      <w:r w:rsidR="006230BB">
        <w:t xml:space="preserve">suggesting some rules aligned with the </w:t>
      </w:r>
      <w:r w:rsidR="00DE73E9" w:rsidRPr="005E5404">
        <w:t xml:space="preserve">fundamental </w:t>
      </w:r>
      <w:r w:rsidRPr="005E5404">
        <w:t>principles of peer-to-peer learning</w:t>
      </w:r>
      <w:r w:rsidR="00DE73E9" w:rsidRPr="005E5404">
        <w:t>,</w:t>
      </w:r>
      <w:r w:rsidRPr="005E5404">
        <w:t xml:space="preserve"> such as</w:t>
      </w:r>
      <w:r w:rsidR="00DE73E9" w:rsidRPr="005E5404">
        <w:t>:</w:t>
      </w:r>
      <w:r w:rsidRPr="005E5404">
        <w:t xml:space="preserve"> </w:t>
      </w:r>
    </w:p>
    <w:p w14:paraId="2F19EB1F" w14:textId="53EB920C" w:rsidR="00E30C3B" w:rsidRDefault="36CBA8C7" w:rsidP="002A37A1">
      <w:pPr>
        <w:pStyle w:val="ListParagraph"/>
        <w:numPr>
          <w:ilvl w:val="1"/>
          <w:numId w:val="3"/>
        </w:numPr>
        <w:ind w:left="567" w:hanging="283"/>
      </w:pPr>
      <w:r w:rsidRPr="005E5404">
        <w:t>respect</w:t>
      </w:r>
      <w:r w:rsidR="00F03DAD">
        <w:t xml:space="preserve">ing </w:t>
      </w:r>
      <w:r w:rsidRPr="005E5404">
        <w:t>differing perspectives</w:t>
      </w:r>
      <w:r w:rsidR="00E30C3B">
        <w:t>;</w:t>
      </w:r>
    </w:p>
    <w:p w14:paraId="162DF2A8" w14:textId="29C24C30" w:rsidR="00E30C3B" w:rsidRDefault="00E30C3B" w:rsidP="002A37A1">
      <w:pPr>
        <w:pStyle w:val="ListParagraph"/>
        <w:numPr>
          <w:ilvl w:val="1"/>
          <w:numId w:val="3"/>
        </w:numPr>
        <w:ind w:left="567" w:hanging="283"/>
      </w:pPr>
      <w:r w:rsidRPr="005E5404">
        <w:t>allowing equal opportunity for everyone to share</w:t>
      </w:r>
      <w:r>
        <w:t xml:space="preserve"> their perspectives;</w:t>
      </w:r>
    </w:p>
    <w:p w14:paraId="2E986A65" w14:textId="6EBB4707" w:rsidR="00495FA3" w:rsidRDefault="4FD45FB6" w:rsidP="007D387E">
      <w:pPr>
        <w:pStyle w:val="ListParagraph"/>
      </w:pPr>
      <w:r>
        <w:t>Ask participants whether they agree or not with these rules.</w:t>
      </w:r>
    </w:p>
    <w:p w14:paraId="43269181" w14:textId="77777777" w:rsidR="00745DB5" w:rsidRDefault="36CBA8C7" w:rsidP="005E5404">
      <w:pPr>
        <w:pStyle w:val="ListParagraph"/>
      </w:pPr>
      <w:r w:rsidRPr="005E5404">
        <w:t>Ask participants to think about ground rules they would like to abide by during their Faith for Rights sessions. Examples may include</w:t>
      </w:r>
      <w:r w:rsidR="00745DB5">
        <w:t>:</w:t>
      </w:r>
    </w:p>
    <w:p w14:paraId="6B245C6B" w14:textId="7A4F4788" w:rsidR="00745DB5" w:rsidRDefault="36CBA8C7" w:rsidP="002A37A1">
      <w:pPr>
        <w:pStyle w:val="ListParagraph"/>
        <w:numPr>
          <w:ilvl w:val="1"/>
          <w:numId w:val="3"/>
        </w:numPr>
        <w:ind w:left="567" w:hanging="283"/>
      </w:pPr>
      <w:r w:rsidRPr="005E5404">
        <w:t>arriving on time</w:t>
      </w:r>
      <w:r w:rsidR="004D78F3">
        <w:t>;</w:t>
      </w:r>
    </w:p>
    <w:p w14:paraId="7A308CEB" w14:textId="56208B35" w:rsidR="00AE318C" w:rsidRDefault="36CBA8C7" w:rsidP="002A37A1">
      <w:pPr>
        <w:pStyle w:val="ListParagraph"/>
        <w:numPr>
          <w:ilvl w:val="1"/>
          <w:numId w:val="3"/>
        </w:numPr>
        <w:ind w:left="567" w:hanging="283"/>
      </w:pPr>
      <w:r w:rsidRPr="005E5404">
        <w:t>not using mobile phones during the session</w:t>
      </w:r>
      <w:r w:rsidR="004D78F3">
        <w:t>;</w:t>
      </w:r>
    </w:p>
    <w:p w14:paraId="7327A185" w14:textId="6E9D5AE7" w:rsidR="36CBA8C7" w:rsidRPr="005E5404" w:rsidRDefault="00AE54D5" w:rsidP="002A37A1">
      <w:pPr>
        <w:pStyle w:val="ListParagraph"/>
        <w:numPr>
          <w:ilvl w:val="1"/>
          <w:numId w:val="3"/>
        </w:numPr>
        <w:ind w:left="567" w:hanging="283"/>
      </w:pPr>
      <w:r>
        <w:t xml:space="preserve">observing </w:t>
      </w:r>
      <w:r w:rsidR="00116BB4">
        <w:t xml:space="preserve">the </w:t>
      </w:r>
      <w:r w:rsidR="00F67229">
        <w:t>“</w:t>
      </w:r>
      <w:r w:rsidR="00116BB4">
        <w:t xml:space="preserve">Chatham House </w:t>
      </w:r>
      <w:r w:rsidR="00F67229">
        <w:t>R</w:t>
      </w:r>
      <w:r w:rsidR="00116BB4">
        <w:t>ule</w:t>
      </w:r>
      <w:r w:rsidR="00F67229">
        <w:t>”</w:t>
      </w:r>
      <w:r w:rsidR="004D78F3">
        <w:t>.</w:t>
      </w:r>
    </w:p>
    <w:p w14:paraId="641C35CC" w14:textId="3F7D7340" w:rsidR="36CBA8C7" w:rsidRPr="005E5404" w:rsidRDefault="36CBA8C7" w:rsidP="007D387E">
      <w:pPr>
        <w:pStyle w:val="ListParagraph"/>
      </w:pPr>
      <w:r w:rsidRPr="005E5404">
        <w:t>The following questions may be used to guide the discussion:</w:t>
      </w:r>
    </w:p>
    <w:p w14:paraId="5F830B91" w14:textId="3837025B" w:rsidR="36CBA8C7" w:rsidRPr="005E5404" w:rsidRDefault="006C4910" w:rsidP="002A37A1">
      <w:pPr>
        <w:pStyle w:val="ListParagraph"/>
        <w:numPr>
          <w:ilvl w:val="1"/>
          <w:numId w:val="3"/>
        </w:numPr>
        <w:ind w:left="567" w:hanging="283"/>
      </w:pPr>
      <w:r>
        <w:t xml:space="preserve">Do these </w:t>
      </w:r>
      <w:r w:rsidR="36CBA8C7" w:rsidRPr="005E5404">
        <w:t>rules help create a productive and respectful environment for learning and sharing?</w:t>
      </w:r>
    </w:p>
    <w:p w14:paraId="22575F79" w14:textId="6E3DC5B0" w:rsidR="36CBA8C7" w:rsidRPr="005E5404" w:rsidRDefault="36CBA8C7" w:rsidP="002A37A1">
      <w:pPr>
        <w:pStyle w:val="ListParagraph"/>
        <w:numPr>
          <w:ilvl w:val="1"/>
          <w:numId w:val="3"/>
        </w:numPr>
        <w:ind w:left="567" w:hanging="283"/>
      </w:pPr>
      <w:r w:rsidRPr="005E5404">
        <w:t>What are some contentions that may arise during discussions about faith and human rights?</w:t>
      </w:r>
    </w:p>
    <w:p w14:paraId="44C6770D" w14:textId="7B77A3FB" w:rsidR="36CBA8C7" w:rsidRPr="005E5404" w:rsidRDefault="36CBA8C7" w:rsidP="002A37A1">
      <w:pPr>
        <w:pStyle w:val="ListParagraph"/>
        <w:numPr>
          <w:ilvl w:val="1"/>
          <w:numId w:val="3"/>
        </w:numPr>
        <w:ind w:left="567" w:hanging="283"/>
      </w:pPr>
      <w:r w:rsidRPr="005E5404">
        <w:t>What rules might address these contentions?</w:t>
      </w:r>
    </w:p>
    <w:p w14:paraId="6D80F79E" w14:textId="393E7C27" w:rsidR="36CBA8C7" w:rsidRPr="005E5404" w:rsidRDefault="36CBA8C7" w:rsidP="007D387E">
      <w:pPr>
        <w:pStyle w:val="ListParagraph"/>
      </w:pPr>
      <w:r w:rsidRPr="005E5404">
        <w:t>Provide participants a few minutes to write down suggested rules</w:t>
      </w:r>
      <w:r w:rsidR="001002BC">
        <w:t xml:space="preserve"> </w:t>
      </w:r>
      <w:r w:rsidRPr="005E5404">
        <w:t xml:space="preserve">in their Training </w:t>
      </w:r>
      <w:r w:rsidR="005E5404" w:rsidRPr="005E5404">
        <w:t>W</w:t>
      </w:r>
      <w:r w:rsidRPr="005E5404">
        <w:t>orkbook.</w:t>
      </w:r>
    </w:p>
    <w:p w14:paraId="23FFAD5C" w14:textId="7507E5B8" w:rsidR="36CBA8C7" w:rsidRPr="005E5404" w:rsidRDefault="36CBA8C7" w:rsidP="007D387E">
      <w:pPr>
        <w:pStyle w:val="ListParagraph"/>
      </w:pPr>
      <w:r w:rsidRPr="005E5404">
        <w:t>Compile an agreed-upon list of rules. It is best to keep the list simple and brief</w:t>
      </w:r>
      <w:r w:rsidR="00052F54">
        <w:t>;</w:t>
      </w:r>
      <w:r w:rsidR="00052F54" w:rsidRPr="005E5404">
        <w:t xml:space="preserve"> </w:t>
      </w:r>
      <w:r w:rsidRPr="005E5404">
        <w:t>try to limit the rules to no more than five.</w:t>
      </w:r>
    </w:p>
    <w:p w14:paraId="25FB0BD2" w14:textId="5C4926D8" w:rsidR="36CBA8C7" w:rsidRPr="005E5404" w:rsidRDefault="36CBA8C7" w:rsidP="007D387E">
      <w:pPr>
        <w:pStyle w:val="ListParagraph"/>
      </w:pPr>
      <w:r w:rsidRPr="005E5404">
        <w:t xml:space="preserve">Write down this list of rules on a poster or board where it will be visible so participants can reference </w:t>
      </w:r>
      <w:r w:rsidR="00052F54">
        <w:t xml:space="preserve">it </w:t>
      </w:r>
      <w:r w:rsidRPr="005E5404">
        <w:t xml:space="preserve">during </w:t>
      </w:r>
      <w:r w:rsidRPr="00E845B2">
        <w:t>subsequent</w:t>
      </w:r>
      <w:r w:rsidRPr="005E5404">
        <w:t xml:space="preserve"> sessions.</w:t>
      </w:r>
    </w:p>
    <w:p w14:paraId="377AED55" w14:textId="77777777" w:rsidR="00FA740C" w:rsidRPr="009947CC" w:rsidRDefault="00FA740C" w:rsidP="007D387E"/>
    <w:p w14:paraId="4A6A7C25" w14:textId="64FCF3AE" w:rsidR="00FA740C" w:rsidRPr="000C6D13" w:rsidRDefault="36CBA8C7" w:rsidP="007D387E">
      <w:pPr>
        <w:pStyle w:val="Heading1"/>
      </w:pPr>
      <w:r w:rsidRPr="000C6D13">
        <w:t xml:space="preserve">Step </w:t>
      </w:r>
      <w:r w:rsidR="00394CD3" w:rsidRPr="000C6D13">
        <w:t>4</w:t>
      </w:r>
      <w:r w:rsidRPr="000C6D13">
        <w:t xml:space="preserve">: Introduction to the Faith for Rights </w:t>
      </w:r>
      <w:r w:rsidR="002940F8" w:rsidRPr="000C6D13">
        <w:t>F</w:t>
      </w:r>
      <w:r w:rsidRPr="000C6D13">
        <w:t>ramework</w:t>
      </w:r>
      <w:r w:rsidR="00FA740C" w:rsidRPr="000C6D13">
        <w:tab/>
      </w:r>
      <w:r w:rsidR="00FA740C" w:rsidRPr="000C6D13">
        <w:tab/>
      </w:r>
      <w:r w:rsidR="006A4D07" w:rsidRPr="000C6D13">
        <w:t xml:space="preserve"> </w:t>
      </w:r>
      <w:r w:rsidR="00394CD3" w:rsidRPr="000C6D13">
        <w:t xml:space="preserve">        </w:t>
      </w:r>
      <w:r w:rsidR="002940F8" w:rsidRPr="000C6D13">
        <w:tab/>
        <w:t xml:space="preserve">      </w:t>
      </w:r>
      <w:r w:rsidRPr="007D387E">
        <w:t xml:space="preserve">Duration: </w:t>
      </w:r>
      <w:r w:rsidR="00C956B2">
        <w:t>25</w:t>
      </w:r>
      <w:r w:rsidRPr="007D387E">
        <w:t xml:space="preserve"> minutes </w:t>
      </w:r>
    </w:p>
    <w:p w14:paraId="7B3CAFA0" w14:textId="778AE759" w:rsidR="002940F8" w:rsidRDefault="005160F2" w:rsidP="002A37A1">
      <w:pPr>
        <w:pStyle w:val="Heading2"/>
        <w:numPr>
          <w:ilvl w:val="0"/>
          <w:numId w:val="7"/>
        </w:numPr>
        <w:ind w:left="851" w:hanging="284"/>
      </w:pPr>
      <w:r w:rsidRPr="005160F2">
        <w:t>Introduction</w:t>
      </w:r>
      <w:r>
        <w:t xml:space="preserve"> by the facilitator </w:t>
      </w:r>
      <w:r w:rsidR="00AC006D">
        <w:t>(PP</w:t>
      </w:r>
      <w:r w:rsidR="0008211F">
        <w:t xml:space="preserve">T slides </w:t>
      </w:r>
      <w:r w:rsidR="00D534A5">
        <w:t>7-8) (5</w:t>
      </w:r>
      <w:r w:rsidR="00776AD2">
        <w:t xml:space="preserve"> </w:t>
      </w:r>
      <w:r w:rsidR="00D534A5">
        <w:t>min</w:t>
      </w:r>
      <w:r w:rsidR="00776AD2">
        <w:t>utes</w:t>
      </w:r>
      <w:r w:rsidR="00D534A5">
        <w:t>)</w:t>
      </w:r>
    </w:p>
    <w:p w14:paraId="45C344B0" w14:textId="5C96E3B9" w:rsidR="00A26B63" w:rsidRDefault="36CBA8C7" w:rsidP="00271F8A">
      <w:pPr>
        <w:pStyle w:val="ListParagraph"/>
      </w:pPr>
      <w:r w:rsidRPr="009947CC">
        <w:t xml:space="preserve">Explain that the Faith for Rights framework facilitates exploring the relationship between religions, beliefs and </w:t>
      </w:r>
      <w:r w:rsidRPr="00271F8A">
        <w:t>human</w:t>
      </w:r>
      <w:r w:rsidRPr="009947CC">
        <w:t xml:space="preserve"> rights with </w:t>
      </w:r>
      <w:r w:rsidR="00453CFB">
        <w:t>the</w:t>
      </w:r>
      <w:r w:rsidR="00453CFB" w:rsidRPr="009947CC">
        <w:t xml:space="preserve"> </w:t>
      </w:r>
      <w:r w:rsidRPr="009947CC">
        <w:t xml:space="preserve">objective </w:t>
      </w:r>
      <w:r w:rsidR="00453CFB">
        <w:t>of fostering</w:t>
      </w:r>
      <w:r w:rsidRPr="009947CC">
        <w:t xml:space="preserve"> the development of peaceful societies which uphold dignity and equality for all. </w:t>
      </w:r>
    </w:p>
    <w:p w14:paraId="5AD466D8" w14:textId="1BB3208A" w:rsidR="00010C5D" w:rsidRPr="009947CC" w:rsidDel="00F00E9D" w:rsidRDefault="088D5A3C" w:rsidP="007C2885">
      <w:pPr>
        <w:pStyle w:val="ListParagraph"/>
      </w:pPr>
      <w:r>
        <w:t xml:space="preserve">Distribute </w:t>
      </w:r>
      <w:r w:rsidR="008D677C">
        <w:t xml:space="preserve">Handout - 18 Commitments Simplified </w:t>
      </w:r>
      <w:r>
        <w:t>to participants</w:t>
      </w:r>
      <w:r w:rsidR="00B12F20">
        <w:t>.</w:t>
      </w:r>
      <w:r>
        <w:t xml:space="preserve"> </w:t>
      </w:r>
    </w:p>
    <w:p w14:paraId="217A5AB1" w14:textId="569BB0F9" w:rsidR="00010C5D" w:rsidRPr="009947CC" w:rsidDel="00EF12CC" w:rsidRDefault="00010C5D" w:rsidP="00A05B14"/>
    <w:p w14:paraId="1C9728FE" w14:textId="30B6F885" w:rsidR="00A87529" w:rsidRDefault="088D5A3C" w:rsidP="00EF12CC">
      <w:pPr>
        <w:pStyle w:val="Heading2"/>
      </w:pPr>
      <w:r>
        <w:t xml:space="preserve"> Introduction to the Five </w:t>
      </w:r>
      <w:r w:rsidR="00B12F20">
        <w:t>F</w:t>
      </w:r>
      <w:r>
        <w:t>undamental Principles of the Faith for Rights (PPT slide 9) (5 minutes)</w:t>
      </w:r>
    </w:p>
    <w:p w14:paraId="529CA098" w14:textId="77777777" w:rsidR="00CE58FB" w:rsidRPr="009947CC" w:rsidRDefault="00CE58FB" w:rsidP="007D387E">
      <w:pPr>
        <w:pStyle w:val="ListParagraph"/>
      </w:pPr>
      <w:r w:rsidRPr="009947CC">
        <w:t xml:space="preserve">The Faith for Rights toolkit is built upon five fundamental principles that guide the facilitator and </w:t>
      </w:r>
      <w:r w:rsidRPr="00E845B2">
        <w:t>participants</w:t>
      </w:r>
      <w:r w:rsidRPr="009947CC">
        <w:t xml:space="preserve"> as they participate in peer-to-peer learning:</w:t>
      </w:r>
    </w:p>
    <w:p w14:paraId="1EBE3C9C" w14:textId="65CC9886" w:rsidR="00CE58FB" w:rsidRPr="009947CC" w:rsidRDefault="00CE58FB" w:rsidP="002A37A1">
      <w:pPr>
        <w:pStyle w:val="ListParagraph"/>
        <w:numPr>
          <w:ilvl w:val="1"/>
          <w:numId w:val="2"/>
        </w:numPr>
        <w:ind w:left="709"/>
      </w:pPr>
      <w:r w:rsidRPr="009947CC">
        <w:rPr>
          <w:b/>
          <w:bCs/>
        </w:rPr>
        <w:t>Transcend dialogue to action</w:t>
      </w:r>
      <w:r w:rsidRPr="009947CC">
        <w:t>: While dialogue is important</w:t>
      </w:r>
      <w:r>
        <w:t>, i</w:t>
      </w:r>
      <w:r w:rsidRPr="009947CC">
        <w:t xml:space="preserve">t is not an end in itself. Good intentions are of limited value without corresponding action. </w:t>
      </w:r>
    </w:p>
    <w:p w14:paraId="0327E0E7" w14:textId="630357EB" w:rsidR="00CE58FB" w:rsidRPr="009947CC" w:rsidRDefault="00CE58FB" w:rsidP="002A37A1">
      <w:pPr>
        <w:pStyle w:val="ListParagraph"/>
        <w:numPr>
          <w:ilvl w:val="1"/>
          <w:numId w:val="2"/>
        </w:numPr>
        <w:ind w:left="709"/>
      </w:pPr>
      <w:r w:rsidRPr="009947CC">
        <w:rPr>
          <w:b/>
          <w:bCs/>
        </w:rPr>
        <w:t>Avoid theological divides</w:t>
      </w:r>
      <w:r w:rsidRPr="009947CC">
        <w:t>: While we respect freedom of expression and entertain no illusion as to the continuation of a level of controversy at different levels of religious discourse, we are resolved to challenge the manipulation of religions in both politics and conflicts. We intend to be a balancing</w:t>
      </w:r>
      <w:r w:rsidR="004162BC">
        <w:t xml:space="preserve"> and </w:t>
      </w:r>
      <w:r w:rsidRPr="009947CC">
        <w:t>united voice of solidarity, reason, compassion, moderation, enlightenment and corresponding collective action at the grassroots level.</w:t>
      </w:r>
    </w:p>
    <w:p w14:paraId="2BEBA22F" w14:textId="77777777" w:rsidR="00CE58FB" w:rsidRPr="009947CC" w:rsidRDefault="00CE58FB" w:rsidP="002A37A1">
      <w:pPr>
        <w:pStyle w:val="ListParagraph"/>
        <w:numPr>
          <w:ilvl w:val="1"/>
          <w:numId w:val="2"/>
        </w:numPr>
        <w:ind w:left="709"/>
      </w:pPr>
      <w:r w:rsidRPr="009947CC">
        <w:rPr>
          <w:b/>
          <w:bCs/>
        </w:rPr>
        <w:t>Be introspective</w:t>
      </w:r>
      <w:r w:rsidRPr="009947CC">
        <w:t xml:space="preserve">: Introspectiveness is a cherished virtue. We will all speak up and act first and foremost on our own weaknesses and challenges within our respective communities. </w:t>
      </w:r>
    </w:p>
    <w:p w14:paraId="09B9BB9F" w14:textId="05873E95" w:rsidR="00CE58FB" w:rsidRPr="009947CC" w:rsidRDefault="00CE58FB" w:rsidP="002A37A1">
      <w:pPr>
        <w:pStyle w:val="ListParagraph"/>
        <w:numPr>
          <w:ilvl w:val="1"/>
          <w:numId w:val="2"/>
        </w:numPr>
        <w:ind w:left="709"/>
      </w:pPr>
      <w:r w:rsidRPr="009947CC">
        <w:rPr>
          <w:b/>
          <w:bCs/>
        </w:rPr>
        <w:t>Speak with one voice</w:t>
      </w:r>
      <w:r w:rsidRPr="009947CC">
        <w:t xml:space="preserve">, particularly against any advocacy of hatred, discrimination or any other violation of the equal dignity that all human beings enjoy regardless of their religion, belief, gender, political or other opinion, national or social origin, or any other status. We have a duty to redress hate speech </w:t>
      </w:r>
      <w:r w:rsidR="004162BC">
        <w:t>through</w:t>
      </w:r>
      <w:r w:rsidRPr="009947CC">
        <w:t xml:space="preserve"> remedial compassion and solidarity that heals hearts and societies alike. </w:t>
      </w:r>
    </w:p>
    <w:p w14:paraId="355F8560" w14:textId="30911D54" w:rsidR="00CE58FB" w:rsidRPr="00721409" w:rsidRDefault="00CE58FB" w:rsidP="002A37A1">
      <w:pPr>
        <w:pStyle w:val="ListParagraph"/>
        <w:numPr>
          <w:ilvl w:val="1"/>
          <w:numId w:val="2"/>
        </w:numPr>
        <w:ind w:left="709"/>
      </w:pPr>
      <w:r w:rsidRPr="009947CC">
        <w:rPr>
          <w:b/>
          <w:bCs/>
        </w:rPr>
        <w:t>Act in an independent manner</w:t>
      </w:r>
      <w:r w:rsidRPr="009947CC">
        <w:t>: Abide by your conscience while seeking partnerships with religious and secular authorities.</w:t>
      </w:r>
    </w:p>
    <w:p w14:paraId="5E7F5FFD" w14:textId="77777777" w:rsidR="00F574F5" w:rsidRDefault="00F574F5" w:rsidP="007D387E"/>
    <w:p w14:paraId="602F7D24" w14:textId="189C7E80" w:rsidR="006F738B" w:rsidRPr="00776AD2" w:rsidRDefault="088D5A3C" w:rsidP="007D387E">
      <w:pPr>
        <w:pStyle w:val="Heading2"/>
      </w:pPr>
      <w:r>
        <w:t xml:space="preserve">18 Commitments </w:t>
      </w:r>
      <w:r w:rsidR="00EE3C2A">
        <w:t xml:space="preserve">on Faith for Rights </w:t>
      </w:r>
      <w:r>
        <w:t>(PPT slides 10-11) (</w:t>
      </w:r>
      <w:r w:rsidRPr="007D387E">
        <w:t>10 minutes</w:t>
      </w:r>
      <w:r>
        <w:t>)</w:t>
      </w:r>
    </w:p>
    <w:p w14:paraId="263300F0" w14:textId="21DCE01E" w:rsidR="00372571" w:rsidRPr="00E845B2" w:rsidRDefault="19CAD035" w:rsidP="007D387E">
      <w:pPr>
        <w:pStyle w:val="ListParagraph"/>
      </w:pPr>
      <w:r>
        <w:t>Provide participants with the Handout 18 Commitments on “Faith for Rights.”</w:t>
      </w:r>
    </w:p>
    <w:p w14:paraId="1B2E3610" w14:textId="41681806" w:rsidR="0020213C" w:rsidRPr="00E845B2" w:rsidRDefault="0020213C" w:rsidP="007D387E">
      <w:pPr>
        <w:pStyle w:val="ListParagraph"/>
      </w:pPr>
      <w:r w:rsidRPr="00E845B2">
        <w:t xml:space="preserve">Explain that the 18 commitments reach out to people of different religions and beliefs in all regions of the world. </w:t>
      </w:r>
    </w:p>
    <w:p w14:paraId="56DCC42D" w14:textId="77777777" w:rsidR="0020213C" w:rsidRPr="0020213C" w:rsidRDefault="0020213C" w:rsidP="007D387E">
      <w:pPr>
        <w:pStyle w:val="ListParagraph"/>
        <w:rPr>
          <w:lang w:val="en-GB"/>
        </w:rPr>
      </w:pPr>
      <w:r w:rsidRPr="0020213C">
        <w:t xml:space="preserve">Peer-to-peer </w:t>
      </w:r>
      <w:r w:rsidRPr="00E845B2">
        <w:t>learning</w:t>
      </w:r>
      <w:r w:rsidRPr="0020213C">
        <w:t xml:space="preserve"> centered on the 18 commitments serves a triple purpose:</w:t>
      </w:r>
    </w:p>
    <w:p w14:paraId="6E5ECD4F" w14:textId="77777777" w:rsidR="0020213C" w:rsidRPr="0020213C" w:rsidRDefault="0020213C" w:rsidP="002A37A1">
      <w:pPr>
        <w:pStyle w:val="ListParagraph"/>
        <w:numPr>
          <w:ilvl w:val="1"/>
          <w:numId w:val="3"/>
        </w:numPr>
        <w:ind w:left="709"/>
        <w:rPr>
          <w:lang w:val="en-GB"/>
        </w:rPr>
      </w:pPr>
      <w:r w:rsidRPr="0020213C">
        <w:rPr>
          <w:b/>
          <w:bCs/>
        </w:rPr>
        <w:t xml:space="preserve">Engage </w:t>
      </w:r>
      <w:r w:rsidRPr="0020213C">
        <w:t xml:space="preserve">participants to ensure </w:t>
      </w:r>
      <w:proofErr w:type="gramStart"/>
      <w:r w:rsidRPr="0020213C">
        <w:t>ownership</w:t>
      </w:r>
      <w:proofErr w:type="gramEnd"/>
    </w:p>
    <w:p w14:paraId="45F73D2B" w14:textId="77777777" w:rsidR="0020213C" w:rsidRPr="0020213C" w:rsidRDefault="0020213C" w:rsidP="002A37A1">
      <w:pPr>
        <w:pStyle w:val="ListParagraph"/>
        <w:numPr>
          <w:ilvl w:val="1"/>
          <w:numId w:val="3"/>
        </w:numPr>
        <w:ind w:left="709"/>
        <w:rPr>
          <w:lang w:val="en-GB"/>
        </w:rPr>
      </w:pPr>
      <w:r w:rsidRPr="0020213C">
        <w:rPr>
          <w:b/>
          <w:bCs/>
        </w:rPr>
        <w:t>Encourage</w:t>
      </w:r>
      <w:r w:rsidRPr="0020213C">
        <w:t xml:space="preserve"> critical thinking to face </w:t>
      </w:r>
      <w:proofErr w:type="gramStart"/>
      <w:r w:rsidRPr="0020213C">
        <w:t>challenges</w:t>
      </w:r>
      <w:proofErr w:type="gramEnd"/>
    </w:p>
    <w:p w14:paraId="38F282FF" w14:textId="77777777" w:rsidR="0020213C" w:rsidRPr="0020213C" w:rsidRDefault="0020213C" w:rsidP="002A37A1">
      <w:pPr>
        <w:pStyle w:val="ListParagraph"/>
        <w:numPr>
          <w:ilvl w:val="1"/>
          <w:numId w:val="3"/>
        </w:numPr>
        <w:ind w:left="709"/>
        <w:rPr>
          <w:lang w:val="en-GB"/>
        </w:rPr>
      </w:pPr>
      <w:r w:rsidRPr="0020213C">
        <w:rPr>
          <w:b/>
          <w:bCs/>
        </w:rPr>
        <w:t>Reinforce</w:t>
      </w:r>
      <w:r w:rsidRPr="0020213C">
        <w:t xml:space="preserve"> the mutual enhancement between faith and </w:t>
      </w:r>
      <w:proofErr w:type="gramStart"/>
      <w:r w:rsidRPr="0020213C">
        <w:t>rights</w:t>
      </w:r>
      <w:proofErr w:type="gramEnd"/>
    </w:p>
    <w:p w14:paraId="3AB26BFA" w14:textId="373EED9E" w:rsidR="0020213C" w:rsidRPr="00372571" w:rsidRDefault="00AC738F" w:rsidP="007D387E">
      <w:pPr>
        <w:pStyle w:val="ListParagraph"/>
        <w:rPr>
          <w:lang w:val="en-GB"/>
        </w:rPr>
      </w:pPr>
      <w:r>
        <w:rPr>
          <w:lang w:val="en-GB"/>
        </w:rPr>
        <w:t xml:space="preserve">Ask </w:t>
      </w:r>
      <w:r w:rsidRPr="007D387E">
        <w:t>participants</w:t>
      </w:r>
      <w:r>
        <w:rPr>
          <w:lang w:val="en-GB"/>
        </w:rPr>
        <w:t xml:space="preserve"> to read out loud </w:t>
      </w:r>
      <w:r w:rsidR="00B73622">
        <w:rPr>
          <w:lang w:val="en-GB"/>
        </w:rPr>
        <w:t xml:space="preserve">the 18 </w:t>
      </w:r>
      <w:proofErr w:type="gramStart"/>
      <w:r w:rsidR="00B73622">
        <w:rPr>
          <w:lang w:val="en-GB"/>
        </w:rPr>
        <w:t>commitments</w:t>
      </w:r>
      <w:proofErr w:type="gramEnd"/>
    </w:p>
    <w:p w14:paraId="4AF30D4D" w14:textId="318EA40F" w:rsidR="00B73622" w:rsidRPr="00B73622" w:rsidRDefault="00B73622" w:rsidP="007D387E">
      <w:pPr>
        <w:pStyle w:val="ListParagraph"/>
        <w:rPr>
          <w:lang w:val="en-GB"/>
        </w:rPr>
      </w:pPr>
      <w:r w:rsidRPr="007D387E">
        <w:t>Engage in a brief discussion with participants about the 18 commitments. Suggested discussion question:</w:t>
      </w:r>
    </w:p>
    <w:p w14:paraId="69522A4C" w14:textId="77777777" w:rsidR="00B73622" w:rsidRPr="00B73622" w:rsidRDefault="00B73622" w:rsidP="002A37A1">
      <w:pPr>
        <w:pStyle w:val="ListParagraph"/>
        <w:numPr>
          <w:ilvl w:val="1"/>
          <w:numId w:val="1"/>
        </w:numPr>
        <w:ind w:left="709"/>
        <w:rPr>
          <w:lang w:val="en-GB"/>
        </w:rPr>
      </w:pPr>
      <w:r w:rsidRPr="00B73622">
        <w:t>Which of the 18 commitments is most important to you? Why?</w:t>
      </w:r>
    </w:p>
    <w:p w14:paraId="787A2054" w14:textId="77777777" w:rsidR="00415EDE" w:rsidRDefault="00415EDE" w:rsidP="00A05B14"/>
    <w:p w14:paraId="022FCFAA" w14:textId="6654F4D8" w:rsidR="00381F65" w:rsidRPr="00E55244" w:rsidRDefault="00C956B2" w:rsidP="00EC380D">
      <w:pPr>
        <w:pStyle w:val="Heading2"/>
      </w:pPr>
      <w:r>
        <w:t xml:space="preserve">Faith for Rights in Practice </w:t>
      </w:r>
      <w:r w:rsidR="00EC380D">
        <w:t>–</w:t>
      </w:r>
      <w:r>
        <w:t xml:space="preserve"> </w:t>
      </w:r>
      <w:r w:rsidR="00EC380D">
        <w:t>The Faith for Rights Toolkit</w:t>
      </w:r>
      <w:r w:rsidR="088D5A3C">
        <w:t xml:space="preserve"> (PPT slide 12) (Duration: 5 minutes)</w:t>
      </w:r>
    </w:p>
    <w:p w14:paraId="6AF3DEBD" w14:textId="77777777" w:rsidR="00224AF1" w:rsidRPr="00E845B2" w:rsidRDefault="00224AF1" w:rsidP="007D387E">
      <w:pPr>
        <w:pStyle w:val="ListParagraph"/>
      </w:pPr>
      <w:r w:rsidRPr="00E845B2">
        <w:t xml:space="preserve">The Faith for Rights toolkit contains 18 modules, mirroring each of the commitments on “Faith for Rights” These modules offer concrete ideas for peer-to-peer learning exercises. The whole concept is interactive, result-oriented and conducive to critical thinking. It is open for adaptation by facilitators in order to tailor the modules to the specific context of the participants. </w:t>
      </w:r>
    </w:p>
    <w:p w14:paraId="4911FB5E" w14:textId="62FECDFE" w:rsidR="006C7B09" w:rsidRPr="00E845B2" w:rsidRDefault="006C7B09" w:rsidP="007D387E">
      <w:pPr>
        <w:pStyle w:val="ListParagraph"/>
      </w:pPr>
      <w:r w:rsidRPr="00E845B2">
        <w:t xml:space="preserve">The Toolkit starts with Module 0, which is </w:t>
      </w:r>
      <w:r w:rsidR="006C719F" w:rsidRPr="00E845B2">
        <w:t xml:space="preserve">an introduction to how to employ a peer-to-peer methodology and how to use </w:t>
      </w:r>
      <w:r w:rsidR="00540560" w:rsidRPr="00E845B2">
        <w:t xml:space="preserve">the Toolkit. As a matter of fact, the exercise done in Step 3 to establish ground rules is in itself one of the exercises included in </w:t>
      </w:r>
      <w:r w:rsidR="00131934" w:rsidRPr="00E845B2">
        <w:t>M</w:t>
      </w:r>
      <w:r w:rsidR="00540560" w:rsidRPr="00E845B2">
        <w:t xml:space="preserve">odule 0. </w:t>
      </w:r>
    </w:p>
    <w:p w14:paraId="37E5BB5F" w14:textId="5938B439" w:rsidR="00981FAD" w:rsidRPr="00E845B2" w:rsidRDefault="566296E9" w:rsidP="0086715B">
      <w:pPr>
        <w:pStyle w:val="Quote"/>
        <w:ind w:left="360"/>
        <w:rPr>
          <w:rFonts w:ascii="Calibri" w:hAnsi="Calibri" w:cs="Calibri"/>
        </w:rPr>
      </w:pPr>
      <w:r>
        <w:t xml:space="preserve">Explain that Faith for Rights events start with Module 0 in order to allow participants to establish ground rules and understand expectations. This </w:t>
      </w:r>
      <w:r w:rsidR="00324845">
        <w:t>training event</w:t>
      </w:r>
      <w:r>
        <w:t xml:space="preserve"> will also demonstrate the use of Module 0 to begin the peer-to-peer learning that is a critical part of the Faith for Rights toolkit.</w:t>
      </w:r>
    </w:p>
    <w:p w14:paraId="2031C13B" w14:textId="77777777" w:rsidR="0086715B" w:rsidRDefault="0086715B" w:rsidP="0086715B">
      <w:pPr>
        <w:pStyle w:val="ListParagraph"/>
        <w:numPr>
          <w:ilvl w:val="0"/>
          <w:numId w:val="0"/>
        </w:numPr>
        <w:ind w:left="284"/>
      </w:pPr>
    </w:p>
    <w:p w14:paraId="5B587A44" w14:textId="6F66DF3F" w:rsidR="003F6BE1" w:rsidRPr="00E845B2" w:rsidRDefault="566296E9" w:rsidP="007D387E">
      <w:pPr>
        <w:pStyle w:val="ListParagraph"/>
      </w:pPr>
      <w:r>
        <w:t xml:space="preserve">Explain that some of these modules will be explored during the </w:t>
      </w:r>
      <w:r w:rsidR="00324845">
        <w:t>training event</w:t>
      </w:r>
      <w:r>
        <w:t>.</w:t>
      </w:r>
    </w:p>
    <w:p w14:paraId="16031438" w14:textId="43E961ED" w:rsidR="00891AC7" w:rsidRPr="00E845B2" w:rsidRDefault="566296E9" w:rsidP="007D387E">
      <w:pPr>
        <w:pStyle w:val="ListParagraph"/>
      </w:pPr>
      <w:r>
        <w:t xml:space="preserve">If you do not have a copy available, please show the </w:t>
      </w:r>
      <w:hyperlink r:id="rId16">
        <w:r w:rsidRPr="566296E9">
          <w:rPr>
            <w:rStyle w:val="Hyperlink"/>
            <w:color w:val="auto"/>
            <w:u w:val="none"/>
          </w:rPr>
          <w:t>Faith for Rights - Toolkit</w:t>
        </w:r>
      </w:hyperlink>
      <w:r>
        <w:t xml:space="preserve"> website.</w:t>
      </w:r>
    </w:p>
    <w:p w14:paraId="58F97F6E" w14:textId="04BAA417" w:rsidR="00EC380D" w:rsidRPr="00956CFA" w:rsidRDefault="566296E9" w:rsidP="007D387E">
      <w:pPr>
        <w:pStyle w:val="ListParagraph"/>
      </w:pPr>
      <w:r>
        <w:t xml:space="preserve">If possible, show participants the </w:t>
      </w:r>
      <w:hyperlink r:id="rId17">
        <w:r w:rsidRPr="566296E9">
          <w:rPr>
            <w:rStyle w:val="Hyperlink"/>
            <w:color w:val="auto"/>
            <w:u w:val="none"/>
          </w:rPr>
          <w:t>OHCHR Faith for Rights website</w:t>
        </w:r>
      </w:hyperlink>
      <w:r>
        <w:t xml:space="preserve"> and additional resources (such as the </w:t>
      </w:r>
      <w:hyperlink r:id="rId18" w:history="1">
        <w:r w:rsidR="0050164A" w:rsidRPr="00F41261">
          <w:rPr>
            <w:rStyle w:val="Hyperlink"/>
          </w:rPr>
          <w:t xml:space="preserve">website of the </w:t>
        </w:r>
        <w:r w:rsidR="00F41261" w:rsidRPr="00F41261">
          <w:rPr>
            <w:rStyle w:val="Hyperlink"/>
          </w:rPr>
          <w:t xml:space="preserve">Brigham Young University (BYU) </w:t>
        </w:r>
        <w:r w:rsidR="0050164A" w:rsidRPr="00F41261">
          <w:rPr>
            <w:rStyle w:val="Hyperlink"/>
          </w:rPr>
          <w:t xml:space="preserve">International Center for </w:t>
        </w:r>
        <w:r w:rsidR="004D7DED" w:rsidRPr="00F41261">
          <w:rPr>
            <w:rStyle w:val="Hyperlink"/>
          </w:rPr>
          <w:t>L</w:t>
        </w:r>
        <w:r w:rsidR="0050164A" w:rsidRPr="00F41261">
          <w:rPr>
            <w:rStyle w:val="Hyperlink"/>
          </w:rPr>
          <w:t xml:space="preserve">aw and </w:t>
        </w:r>
        <w:r w:rsidR="004D7DED" w:rsidRPr="00F41261">
          <w:rPr>
            <w:rStyle w:val="Hyperlink"/>
          </w:rPr>
          <w:t>R</w:t>
        </w:r>
        <w:r w:rsidR="0050164A" w:rsidRPr="00F41261">
          <w:rPr>
            <w:rStyle w:val="Hyperlink"/>
          </w:rPr>
          <w:t xml:space="preserve">eligion Studies </w:t>
        </w:r>
        <w:r w:rsidR="00804180" w:rsidRPr="00F41261">
          <w:rPr>
            <w:rStyle w:val="Hyperlink"/>
          </w:rPr>
          <w:t>(ICLRS)</w:t>
        </w:r>
      </w:hyperlink>
      <w:r w:rsidR="004D7DED" w:rsidRPr="007209AF">
        <w:t xml:space="preserve"> </w:t>
      </w:r>
      <w:r>
        <w:t xml:space="preserve">and the </w:t>
      </w:r>
      <w:r w:rsidR="00921E1D" w:rsidRPr="00956CFA">
        <w:t xml:space="preserve">course </w:t>
      </w:r>
      <w:hyperlink r:id="rId19" w:history="1">
        <w:r w:rsidR="00921E1D" w:rsidRPr="00956CFA">
          <w:rPr>
            <w:rStyle w:val="Hyperlink"/>
          </w:rPr>
          <w:t>“Religions, Beliefs, and Human Rights: A “Faith for Rights” Approach”</w:t>
        </w:r>
      </w:hyperlink>
      <w:r w:rsidR="00921E1D" w:rsidRPr="00956CFA">
        <w:t xml:space="preserve"> of the United States Institute of Peace</w:t>
      </w:r>
      <w:r w:rsidR="00956CFA">
        <w:t xml:space="preserve"> (USIP)</w:t>
      </w:r>
      <w:r w:rsidR="00804180">
        <w:t>).</w:t>
      </w:r>
    </w:p>
    <w:p w14:paraId="3B522BBC" w14:textId="583E7C58" w:rsidR="00986D62" w:rsidRPr="009947CC" w:rsidRDefault="566296E9" w:rsidP="007D387E">
      <w:pPr>
        <w:pStyle w:val="ListParagraph"/>
        <w:rPr>
          <w:b/>
          <w:bCs/>
        </w:rPr>
      </w:pPr>
      <w:r>
        <w:t>Key messages to conclude this section can include the following:</w:t>
      </w:r>
    </w:p>
    <w:p w14:paraId="5A649B2B" w14:textId="77777777" w:rsidR="00986D62" w:rsidRPr="00E845B2" w:rsidRDefault="00986D62" w:rsidP="002A37A1">
      <w:pPr>
        <w:pStyle w:val="ListParagraph"/>
        <w:numPr>
          <w:ilvl w:val="1"/>
          <w:numId w:val="3"/>
        </w:numPr>
        <w:ind w:left="709"/>
      </w:pPr>
      <w:r w:rsidRPr="00E845B2">
        <w:t xml:space="preserve">The Faith for Rights framework facilitates exploring the relationship between religions, beliefs and human rights. </w:t>
      </w:r>
    </w:p>
    <w:p w14:paraId="60A1B296" w14:textId="44BBBB5D" w:rsidR="00986D62" w:rsidRPr="00E845B2" w:rsidRDefault="00986D62" w:rsidP="002A37A1">
      <w:pPr>
        <w:pStyle w:val="ListParagraph"/>
        <w:numPr>
          <w:ilvl w:val="1"/>
          <w:numId w:val="3"/>
        </w:numPr>
        <w:ind w:left="709"/>
      </w:pPr>
      <w:r w:rsidRPr="00E845B2">
        <w:t xml:space="preserve">The Faith for Rights </w:t>
      </w:r>
      <w:proofErr w:type="spellStart"/>
      <w:r w:rsidRPr="00E845B2">
        <w:t>program</w:t>
      </w:r>
      <w:r w:rsidR="00881CFB">
        <w:t>me</w:t>
      </w:r>
      <w:proofErr w:type="spellEnd"/>
      <w:r w:rsidRPr="00E845B2">
        <w:t xml:space="preserve"> is based on five key principles and 18 commitments.</w:t>
      </w:r>
    </w:p>
    <w:p w14:paraId="364D08E6" w14:textId="3499C15E" w:rsidR="00986D62" w:rsidRPr="00E845B2" w:rsidRDefault="00986D62" w:rsidP="002A37A1">
      <w:pPr>
        <w:pStyle w:val="ListParagraph"/>
        <w:numPr>
          <w:ilvl w:val="1"/>
          <w:numId w:val="3"/>
        </w:numPr>
        <w:ind w:left="709"/>
      </w:pPr>
      <w:r w:rsidRPr="00E845B2">
        <w:t xml:space="preserve">Participants in the </w:t>
      </w:r>
      <w:r w:rsidR="00324845">
        <w:t>training event</w:t>
      </w:r>
      <w:r w:rsidRPr="00E845B2">
        <w:t xml:space="preserve"> will learn more about faith and rights and how to </w:t>
      </w:r>
      <w:proofErr w:type="spellStart"/>
      <w:r w:rsidRPr="00E845B2">
        <w:t>utili</w:t>
      </w:r>
      <w:r w:rsidR="00D0590D">
        <w:t>s</w:t>
      </w:r>
      <w:r w:rsidRPr="00E845B2">
        <w:t>e</w:t>
      </w:r>
      <w:proofErr w:type="spellEnd"/>
      <w:r w:rsidRPr="00E845B2">
        <w:t xml:space="preserve"> the Faith for Rights Toolkit in their own communities.</w:t>
      </w:r>
    </w:p>
    <w:p w14:paraId="76B93AA4" w14:textId="77777777" w:rsidR="00986D62" w:rsidRPr="009947CC" w:rsidRDefault="00986D62" w:rsidP="007D387E">
      <w:pPr>
        <w:pStyle w:val="ListParagraph"/>
        <w:numPr>
          <w:ilvl w:val="0"/>
          <w:numId w:val="0"/>
        </w:numPr>
        <w:ind w:left="284"/>
      </w:pPr>
    </w:p>
    <w:p w14:paraId="16CAE7AC" w14:textId="3AA4F72A" w:rsidR="002679D7" w:rsidRPr="004A146D" w:rsidRDefault="36CBA8C7" w:rsidP="007D387E">
      <w:pPr>
        <w:pStyle w:val="Heading1"/>
      </w:pPr>
      <w:r w:rsidRPr="004A146D">
        <w:t>Step 5: Wrap Up</w:t>
      </w:r>
      <w:r w:rsidR="00986D62">
        <w:t xml:space="preserve"> (PPT slides </w:t>
      </w:r>
      <w:r w:rsidR="00415DD6">
        <w:t>1</w:t>
      </w:r>
      <w:r w:rsidR="003D5E84">
        <w:t>3</w:t>
      </w:r>
      <w:r w:rsidR="00415DD6">
        <w:t>-1</w:t>
      </w:r>
      <w:r w:rsidR="003D5E84">
        <w:t>4</w:t>
      </w:r>
      <w:r w:rsidR="00415DD6">
        <w:t>)</w:t>
      </w:r>
      <w:r w:rsidR="002679D7" w:rsidRPr="004A146D">
        <w:tab/>
      </w:r>
      <w:r w:rsidR="002679D7" w:rsidRPr="004A146D">
        <w:tab/>
      </w:r>
      <w:r w:rsidR="002679D7" w:rsidRPr="004A146D">
        <w:tab/>
      </w:r>
      <w:r w:rsidR="002679D7" w:rsidRPr="004A146D">
        <w:tab/>
      </w:r>
      <w:r w:rsidR="002679D7" w:rsidRPr="004A146D">
        <w:tab/>
      </w:r>
      <w:r w:rsidR="004A146D" w:rsidRPr="004A146D">
        <w:tab/>
      </w:r>
      <w:r w:rsidR="004A146D">
        <w:t xml:space="preserve">        </w:t>
      </w:r>
      <w:r w:rsidRPr="007D387E">
        <w:t xml:space="preserve">Duration: </w:t>
      </w:r>
      <w:r w:rsidR="004A146D" w:rsidRPr="007D387E">
        <w:t>5</w:t>
      </w:r>
      <w:r w:rsidRPr="007D387E">
        <w:t xml:space="preserve"> </w:t>
      </w:r>
      <w:proofErr w:type="gramStart"/>
      <w:r w:rsidRPr="007D387E">
        <w:t>minutes</w:t>
      </w:r>
      <w:proofErr w:type="gramEnd"/>
    </w:p>
    <w:p w14:paraId="183B8BF1" w14:textId="2FCEC429" w:rsidR="00A96BDB" w:rsidRPr="00E55244" w:rsidRDefault="19CAD035" w:rsidP="002A37A1">
      <w:pPr>
        <w:pStyle w:val="Heading2"/>
        <w:numPr>
          <w:ilvl w:val="0"/>
          <w:numId w:val="8"/>
        </w:numPr>
      </w:pPr>
      <w:r>
        <w:t>Concluding video and questions for personal reflection (Duration: 5 minutes)</w:t>
      </w:r>
    </w:p>
    <w:p w14:paraId="3F745E0A" w14:textId="77777777" w:rsidR="00A96BDB" w:rsidRDefault="00A96BDB" w:rsidP="002A37A1">
      <w:pPr>
        <w:pStyle w:val="ListParagraph"/>
        <w:numPr>
          <w:ilvl w:val="0"/>
          <w:numId w:val="2"/>
        </w:numPr>
      </w:pPr>
      <w:r w:rsidRPr="009947CC">
        <w:t xml:space="preserve">Explain to participants that you are going to show them a </w:t>
      </w:r>
      <w:hyperlink r:id="rId20">
        <w:r w:rsidRPr="009947CC">
          <w:rPr>
            <w:rStyle w:val="Hyperlink"/>
          </w:rPr>
          <w:t>video introduction</w:t>
        </w:r>
      </w:hyperlink>
      <w:r w:rsidRPr="009947CC">
        <w:t xml:space="preserve"> to the Faith for Rights framework by Michelle Bachelet, former High Commissioner for Human Rights </w:t>
      </w:r>
      <w:r w:rsidRPr="00072791">
        <w:t>(</w:t>
      </w:r>
      <w:r w:rsidRPr="00E55244">
        <w:t>duration: 3:31 minutes</w:t>
      </w:r>
      <w:r w:rsidRPr="00072791">
        <w:t>).</w:t>
      </w:r>
    </w:p>
    <w:p w14:paraId="6E487607" w14:textId="71A313AC" w:rsidR="00A96BDB" w:rsidRPr="009947CC" w:rsidRDefault="19CAD035" w:rsidP="002A37A1">
      <w:pPr>
        <w:pStyle w:val="ListParagraph"/>
        <w:numPr>
          <w:ilvl w:val="0"/>
          <w:numId w:val="2"/>
        </w:numPr>
      </w:pPr>
      <w:r>
        <w:t>Distribute the “Introduction to the Faith for Rights Framework - Reflection Questions Handout” to participants before showing the video. Given the time allotted, these questions are primarily for personal reflection. They could be used  for group discussion, but this is likely to take another 10-15 minutes)</w:t>
      </w:r>
    </w:p>
    <w:p w14:paraId="6CE4E6EC" w14:textId="77777777" w:rsidR="00A96BDB" w:rsidRPr="009947CC" w:rsidRDefault="00A96BDB" w:rsidP="002A37A1">
      <w:pPr>
        <w:pStyle w:val="ListParagraph"/>
        <w:numPr>
          <w:ilvl w:val="0"/>
          <w:numId w:val="2"/>
        </w:numPr>
      </w:pPr>
      <w:r>
        <w:t xml:space="preserve">The questions for reflection in the handout are the following: </w:t>
      </w:r>
    </w:p>
    <w:p w14:paraId="247BD9A8" w14:textId="77777777" w:rsidR="00A96BDB" w:rsidRPr="009947CC" w:rsidRDefault="00A96BDB" w:rsidP="002A37A1">
      <w:pPr>
        <w:pStyle w:val="ListParagraph"/>
        <w:numPr>
          <w:ilvl w:val="1"/>
          <w:numId w:val="2"/>
        </w:numPr>
      </w:pPr>
      <w:r w:rsidRPr="009947CC">
        <w:t>What are ways that you have observed religious leaders defending human rights? How are human rights sometimes undermined by religious leaders?</w:t>
      </w:r>
    </w:p>
    <w:p w14:paraId="3E59C77D" w14:textId="77777777" w:rsidR="00A96BDB" w:rsidRPr="009947CC" w:rsidRDefault="00A96BDB" w:rsidP="002A37A1">
      <w:pPr>
        <w:pStyle w:val="ListParagraph"/>
        <w:numPr>
          <w:ilvl w:val="1"/>
          <w:numId w:val="2"/>
        </w:numPr>
      </w:pPr>
      <w:r w:rsidRPr="009947CC">
        <w:t>In your own experience, how are human rights and faith mutually supportive?</w:t>
      </w:r>
    </w:p>
    <w:p w14:paraId="1546EEDD" w14:textId="77777777" w:rsidR="00A96BDB" w:rsidRPr="009947CC" w:rsidRDefault="00A96BDB" w:rsidP="002A37A1">
      <w:pPr>
        <w:pStyle w:val="ListParagraph"/>
        <w:numPr>
          <w:ilvl w:val="1"/>
          <w:numId w:val="2"/>
        </w:numPr>
      </w:pPr>
      <w:r w:rsidRPr="009947CC">
        <w:t>How can faith stand up for rights?</w:t>
      </w:r>
    </w:p>
    <w:p w14:paraId="0F18E3E8" w14:textId="5DDF2220" w:rsidR="00EF26F0" w:rsidRPr="00373F87" w:rsidRDefault="566296E9" w:rsidP="00A82E82">
      <w:pPr>
        <w:pStyle w:val="ListParagraph"/>
        <w:rPr>
          <w:b/>
          <w:bCs/>
        </w:rPr>
      </w:pPr>
      <w:r>
        <w:t xml:space="preserve">Conclude this session by thanking participants for coming to the </w:t>
      </w:r>
      <w:r w:rsidR="00324845">
        <w:t>training event</w:t>
      </w:r>
      <w:r>
        <w:t xml:space="preserve">. Explain that over the course of the </w:t>
      </w:r>
      <w:r w:rsidR="00324845">
        <w:t>training event</w:t>
      </w:r>
      <w:r>
        <w:t>, they will have opportunities to explore the 18 commitments through engaging in a variety of peer-to-peer learning activities. </w:t>
      </w:r>
    </w:p>
    <w:sectPr w:rsidR="00EF26F0" w:rsidRPr="00373F87" w:rsidSect="00C36543">
      <w:headerReference w:type="even" r:id="rId21"/>
      <w:footerReference w:type="even" r:id="rId22"/>
      <w:footerReference w:type="default" r:id="rId2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FE479" w14:textId="77777777" w:rsidR="007B7F31" w:rsidRDefault="007B7F31" w:rsidP="00E95FD9">
      <w:r>
        <w:separator/>
      </w:r>
    </w:p>
    <w:p w14:paraId="4BDCCCA6" w14:textId="77777777" w:rsidR="007B7F31" w:rsidRDefault="007B7F31" w:rsidP="00BC027E"/>
  </w:endnote>
  <w:endnote w:type="continuationSeparator" w:id="0">
    <w:p w14:paraId="5943F0A3" w14:textId="77777777" w:rsidR="007B7F31" w:rsidRDefault="007B7F31" w:rsidP="00E95FD9">
      <w:r>
        <w:continuationSeparator/>
      </w:r>
    </w:p>
    <w:p w14:paraId="1E738225" w14:textId="77777777" w:rsidR="007B7F31" w:rsidRDefault="007B7F31" w:rsidP="00BC027E"/>
  </w:endnote>
  <w:endnote w:type="continuationNotice" w:id="1">
    <w:p w14:paraId="578994AF" w14:textId="77777777" w:rsidR="007B7F31" w:rsidRDefault="007B7F3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22C9" w14:textId="77777777" w:rsidR="006E7FE9" w:rsidRDefault="006E7FE9">
    <w:pPr>
      <w:pStyle w:val="Footer"/>
    </w:pPr>
  </w:p>
  <w:p w14:paraId="55AE7821" w14:textId="77777777" w:rsidR="00383147" w:rsidRDefault="003831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29845"/>
      <w:docPartObj>
        <w:docPartGallery w:val="Page Numbers (Bottom of Page)"/>
        <w:docPartUnique/>
      </w:docPartObj>
    </w:sdtPr>
    <w:sdtEndPr>
      <w:rPr>
        <w:noProof/>
      </w:rPr>
    </w:sdtEndPr>
    <w:sdtContent>
      <w:p w14:paraId="25D654A5" w14:textId="601749F5" w:rsidR="00383147" w:rsidRDefault="00C14DFA" w:rsidP="007D387E">
        <w:pPr>
          <w:pStyle w:val="Footer"/>
          <w:tabs>
            <w:tab w:val="clear" w:pos="9360"/>
            <w:tab w:val="right" w:pos="9638"/>
          </w:tabs>
          <w:jc w:val="left"/>
        </w:pPr>
        <w:r>
          <w:rPr>
            <w:sz w:val="20"/>
            <w:szCs w:val="20"/>
          </w:rPr>
          <w:tab/>
        </w:r>
        <w:r w:rsidR="0084386B">
          <w:rPr>
            <w:sz w:val="20"/>
            <w:szCs w:val="20"/>
          </w:rPr>
          <w:t xml:space="preserve">   </w:t>
        </w:r>
        <w:r w:rsidR="004D7BCE" w:rsidRPr="007D387E">
          <w:rPr>
            <w:sz w:val="20"/>
            <w:szCs w:val="20"/>
          </w:rPr>
          <w:fldChar w:fldCharType="begin"/>
        </w:r>
        <w:r w:rsidR="004D7BCE" w:rsidRPr="007D387E">
          <w:rPr>
            <w:sz w:val="20"/>
            <w:szCs w:val="20"/>
          </w:rPr>
          <w:instrText xml:space="preserve"> PAGE   \* MERGEFORMAT </w:instrText>
        </w:r>
        <w:r w:rsidR="004D7BCE" w:rsidRPr="007D387E">
          <w:rPr>
            <w:sz w:val="20"/>
            <w:szCs w:val="20"/>
          </w:rPr>
          <w:fldChar w:fldCharType="separate"/>
        </w:r>
        <w:r w:rsidR="004D7BCE" w:rsidRPr="007D387E">
          <w:rPr>
            <w:noProof/>
            <w:sz w:val="20"/>
            <w:szCs w:val="20"/>
          </w:rPr>
          <w:t>2</w:t>
        </w:r>
        <w:r w:rsidR="004D7BCE" w:rsidRPr="007D387E">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BAA73" w14:textId="77777777" w:rsidR="007B7F31" w:rsidRDefault="007B7F31" w:rsidP="00E95FD9">
      <w:r>
        <w:separator/>
      </w:r>
    </w:p>
    <w:p w14:paraId="1C86CA6E" w14:textId="77777777" w:rsidR="007B7F31" w:rsidRDefault="007B7F31" w:rsidP="00BC027E"/>
  </w:footnote>
  <w:footnote w:type="continuationSeparator" w:id="0">
    <w:p w14:paraId="6D5CB12B" w14:textId="77777777" w:rsidR="007B7F31" w:rsidRDefault="007B7F31" w:rsidP="00E95FD9">
      <w:r>
        <w:continuationSeparator/>
      </w:r>
    </w:p>
    <w:p w14:paraId="1805BE14" w14:textId="77777777" w:rsidR="007B7F31" w:rsidRDefault="007B7F31" w:rsidP="00BC027E"/>
  </w:footnote>
  <w:footnote w:type="continuationNotice" w:id="1">
    <w:p w14:paraId="1FE8E482" w14:textId="77777777" w:rsidR="007B7F31" w:rsidRDefault="007B7F3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FBD6" w14:textId="77777777" w:rsidR="006E7FE9" w:rsidRDefault="006E7FE9">
    <w:pPr>
      <w:pStyle w:val="Header"/>
    </w:pPr>
  </w:p>
  <w:p w14:paraId="44A3A4DF" w14:textId="77777777" w:rsidR="00383147" w:rsidRDefault="003831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2E8"/>
    <w:multiLevelType w:val="hybridMultilevel"/>
    <w:tmpl w:val="3DD4373A"/>
    <w:lvl w:ilvl="0" w:tplc="1CD455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03CF8"/>
    <w:multiLevelType w:val="hybridMultilevel"/>
    <w:tmpl w:val="6EF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E670B"/>
    <w:multiLevelType w:val="hybridMultilevel"/>
    <w:tmpl w:val="B28AEFCC"/>
    <w:lvl w:ilvl="0" w:tplc="158AC8DA">
      <w:start w:val="1"/>
      <w:numFmt w:val="decimal"/>
      <w:pStyle w:val="Steps"/>
      <w:lvlText w:val="%1)"/>
      <w:lvlJc w:val="left"/>
      <w:pPr>
        <w:ind w:left="720" w:hanging="360"/>
      </w:pPr>
      <w:rPr>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D306EF"/>
    <w:multiLevelType w:val="hybridMultilevel"/>
    <w:tmpl w:val="060437D4"/>
    <w:lvl w:ilvl="0" w:tplc="21004BF6">
      <w:start w:val="1"/>
      <w:numFmt w:val="lowerRoman"/>
      <w:pStyle w:val="Heading2"/>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8F2003"/>
    <w:multiLevelType w:val="hybridMultilevel"/>
    <w:tmpl w:val="71C869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1722236F"/>
    <w:multiLevelType w:val="hybridMultilevel"/>
    <w:tmpl w:val="238057A0"/>
    <w:lvl w:ilvl="0" w:tplc="FD4C0266">
      <w:start w:val="1"/>
      <w:numFmt w:val="bullet"/>
      <w:lvlText w:val="•"/>
      <w:lvlJc w:val="left"/>
      <w:pPr>
        <w:tabs>
          <w:tab w:val="num" w:pos="720"/>
        </w:tabs>
        <w:ind w:left="720" w:hanging="360"/>
      </w:pPr>
      <w:rPr>
        <w:rFonts w:ascii="Arial" w:hAnsi="Arial" w:hint="default"/>
      </w:rPr>
    </w:lvl>
    <w:lvl w:ilvl="1" w:tplc="5C8E2EAE" w:tentative="1">
      <w:start w:val="1"/>
      <w:numFmt w:val="bullet"/>
      <w:lvlText w:val="•"/>
      <w:lvlJc w:val="left"/>
      <w:pPr>
        <w:tabs>
          <w:tab w:val="num" w:pos="1440"/>
        </w:tabs>
        <w:ind w:left="1440" w:hanging="360"/>
      </w:pPr>
      <w:rPr>
        <w:rFonts w:ascii="Arial" w:hAnsi="Arial" w:hint="default"/>
      </w:rPr>
    </w:lvl>
    <w:lvl w:ilvl="2" w:tplc="3EAE0FF4" w:tentative="1">
      <w:start w:val="1"/>
      <w:numFmt w:val="bullet"/>
      <w:lvlText w:val="•"/>
      <w:lvlJc w:val="left"/>
      <w:pPr>
        <w:tabs>
          <w:tab w:val="num" w:pos="2160"/>
        </w:tabs>
        <w:ind w:left="2160" w:hanging="360"/>
      </w:pPr>
      <w:rPr>
        <w:rFonts w:ascii="Arial" w:hAnsi="Arial" w:hint="default"/>
      </w:rPr>
    </w:lvl>
    <w:lvl w:ilvl="3" w:tplc="80908978" w:tentative="1">
      <w:start w:val="1"/>
      <w:numFmt w:val="bullet"/>
      <w:lvlText w:val="•"/>
      <w:lvlJc w:val="left"/>
      <w:pPr>
        <w:tabs>
          <w:tab w:val="num" w:pos="2880"/>
        </w:tabs>
        <w:ind w:left="2880" w:hanging="360"/>
      </w:pPr>
      <w:rPr>
        <w:rFonts w:ascii="Arial" w:hAnsi="Arial" w:hint="default"/>
      </w:rPr>
    </w:lvl>
    <w:lvl w:ilvl="4" w:tplc="2570BBC4" w:tentative="1">
      <w:start w:val="1"/>
      <w:numFmt w:val="bullet"/>
      <w:lvlText w:val="•"/>
      <w:lvlJc w:val="left"/>
      <w:pPr>
        <w:tabs>
          <w:tab w:val="num" w:pos="3600"/>
        </w:tabs>
        <w:ind w:left="3600" w:hanging="360"/>
      </w:pPr>
      <w:rPr>
        <w:rFonts w:ascii="Arial" w:hAnsi="Arial" w:hint="default"/>
      </w:rPr>
    </w:lvl>
    <w:lvl w:ilvl="5" w:tplc="02C832A6" w:tentative="1">
      <w:start w:val="1"/>
      <w:numFmt w:val="bullet"/>
      <w:lvlText w:val="•"/>
      <w:lvlJc w:val="left"/>
      <w:pPr>
        <w:tabs>
          <w:tab w:val="num" w:pos="4320"/>
        </w:tabs>
        <w:ind w:left="4320" w:hanging="360"/>
      </w:pPr>
      <w:rPr>
        <w:rFonts w:ascii="Arial" w:hAnsi="Arial" w:hint="default"/>
      </w:rPr>
    </w:lvl>
    <w:lvl w:ilvl="6" w:tplc="885223D6" w:tentative="1">
      <w:start w:val="1"/>
      <w:numFmt w:val="bullet"/>
      <w:lvlText w:val="•"/>
      <w:lvlJc w:val="left"/>
      <w:pPr>
        <w:tabs>
          <w:tab w:val="num" w:pos="5040"/>
        </w:tabs>
        <w:ind w:left="5040" w:hanging="360"/>
      </w:pPr>
      <w:rPr>
        <w:rFonts w:ascii="Arial" w:hAnsi="Arial" w:hint="default"/>
      </w:rPr>
    </w:lvl>
    <w:lvl w:ilvl="7" w:tplc="1D54899A" w:tentative="1">
      <w:start w:val="1"/>
      <w:numFmt w:val="bullet"/>
      <w:lvlText w:val="•"/>
      <w:lvlJc w:val="left"/>
      <w:pPr>
        <w:tabs>
          <w:tab w:val="num" w:pos="5760"/>
        </w:tabs>
        <w:ind w:left="5760" w:hanging="360"/>
      </w:pPr>
      <w:rPr>
        <w:rFonts w:ascii="Arial" w:hAnsi="Arial" w:hint="default"/>
      </w:rPr>
    </w:lvl>
    <w:lvl w:ilvl="8" w:tplc="4768D5F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AC445F"/>
    <w:multiLevelType w:val="hybridMultilevel"/>
    <w:tmpl w:val="02780304"/>
    <w:lvl w:ilvl="0" w:tplc="0744F42C">
      <w:start w:val="1"/>
      <w:numFmt w:val="bullet"/>
      <w:pStyle w:val="ListParagraph"/>
      <w:lvlText w:val=""/>
      <w:lvlJc w:val="left"/>
      <w:pPr>
        <w:ind w:left="1440" w:hanging="360"/>
      </w:pPr>
      <w:rPr>
        <w:rFonts w:ascii="Symbol" w:hAnsi="Symbol" w:hint="default"/>
        <w:strike w:val="0"/>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A53030"/>
    <w:multiLevelType w:val="hybridMultilevel"/>
    <w:tmpl w:val="E72AD53E"/>
    <w:lvl w:ilvl="0" w:tplc="2E0AB4C6">
      <w:start w:val="1"/>
      <w:numFmt w:val="bullet"/>
      <w:lvlText w:val=""/>
      <w:lvlJc w:val="left"/>
      <w:pPr>
        <w:ind w:left="1440" w:hanging="360"/>
      </w:pPr>
      <w:rPr>
        <w:rFonts w:ascii="Symbol" w:hAnsi="Symbol" w:hint="default"/>
      </w:rPr>
    </w:lvl>
    <w:lvl w:ilvl="1" w:tplc="804C8108">
      <w:start w:val="1"/>
      <w:numFmt w:val="bullet"/>
      <w:lvlText w:val="o"/>
      <w:lvlJc w:val="left"/>
      <w:pPr>
        <w:ind w:left="1440" w:hanging="360"/>
      </w:pPr>
      <w:rPr>
        <w:rFonts w:ascii="Courier New" w:hAnsi="Courier New" w:hint="default"/>
      </w:rPr>
    </w:lvl>
    <w:lvl w:ilvl="2" w:tplc="AAECB054">
      <w:start w:val="1"/>
      <w:numFmt w:val="bullet"/>
      <w:lvlText w:val=""/>
      <w:lvlJc w:val="left"/>
      <w:pPr>
        <w:ind w:left="2160" w:hanging="360"/>
      </w:pPr>
      <w:rPr>
        <w:rFonts w:ascii="Wingdings" w:hAnsi="Wingdings" w:hint="default"/>
      </w:rPr>
    </w:lvl>
    <w:lvl w:ilvl="3" w:tplc="14820CE0">
      <w:start w:val="1"/>
      <w:numFmt w:val="bullet"/>
      <w:lvlText w:val=""/>
      <w:lvlJc w:val="left"/>
      <w:pPr>
        <w:ind w:left="2880" w:hanging="360"/>
      </w:pPr>
      <w:rPr>
        <w:rFonts w:ascii="Symbol" w:hAnsi="Symbol" w:hint="default"/>
      </w:rPr>
    </w:lvl>
    <w:lvl w:ilvl="4" w:tplc="54409D5A">
      <w:start w:val="1"/>
      <w:numFmt w:val="bullet"/>
      <w:lvlText w:val="o"/>
      <w:lvlJc w:val="left"/>
      <w:pPr>
        <w:ind w:left="3600" w:hanging="360"/>
      </w:pPr>
      <w:rPr>
        <w:rFonts w:ascii="Courier New" w:hAnsi="Courier New" w:hint="default"/>
      </w:rPr>
    </w:lvl>
    <w:lvl w:ilvl="5" w:tplc="1CCC0D04">
      <w:start w:val="1"/>
      <w:numFmt w:val="bullet"/>
      <w:lvlText w:val=""/>
      <w:lvlJc w:val="left"/>
      <w:pPr>
        <w:ind w:left="4320" w:hanging="360"/>
      </w:pPr>
      <w:rPr>
        <w:rFonts w:ascii="Wingdings" w:hAnsi="Wingdings" w:hint="default"/>
      </w:rPr>
    </w:lvl>
    <w:lvl w:ilvl="6" w:tplc="B6580462">
      <w:start w:val="1"/>
      <w:numFmt w:val="bullet"/>
      <w:lvlText w:val=""/>
      <w:lvlJc w:val="left"/>
      <w:pPr>
        <w:ind w:left="5040" w:hanging="360"/>
      </w:pPr>
      <w:rPr>
        <w:rFonts w:ascii="Symbol" w:hAnsi="Symbol" w:hint="default"/>
      </w:rPr>
    </w:lvl>
    <w:lvl w:ilvl="7" w:tplc="A01CE106">
      <w:start w:val="1"/>
      <w:numFmt w:val="bullet"/>
      <w:lvlText w:val="o"/>
      <w:lvlJc w:val="left"/>
      <w:pPr>
        <w:ind w:left="5760" w:hanging="360"/>
      </w:pPr>
      <w:rPr>
        <w:rFonts w:ascii="Courier New" w:hAnsi="Courier New" w:hint="default"/>
      </w:rPr>
    </w:lvl>
    <w:lvl w:ilvl="8" w:tplc="21E6C85E">
      <w:start w:val="1"/>
      <w:numFmt w:val="bullet"/>
      <w:lvlText w:val=""/>
      <w:lvlJc w:val="left"/>
      <w:pPr>
        <w:ind w:left="6480" w:hanging="360"/>
      </w:pPr>
      <w:rPr>
        <w:rFonts w:ascii="Wingdings" w:hAnsi="Wingdings" w:hint="default"/>
      </w:rPr>
    </w:lvl>
  </w:abstractNum>
  <w:abstractNum w:abstractNumId="8" w15:restartNumberingAfterBreak="0">
    <w:nsid w:val="1AD221FA"/>
    <w:multiLevelType w:val="hybridMultilevel"/>
    <w:tmpl w:val="3DEE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13F29"/>
    <w:multiLevelType w:val="hybridMultilevel"/>
    <w:tmpl w:val="C07AAE88"/>
    <w:lvl w:ilvl="0" w:tplc="09BA661C">
      <w:start w:val="7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031EF3"/>
    <w:multiLevelType w:val="hybridMultilevel"/>
    <w:tmpl w:val="FCE6B2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E0B3FA2"/>
    <w:multiLevelType w:val="hybridMultilevel"/>
    <w:tmpl w:val="C582B3E2"/>
    <w:lvl w:ilvl="0" w:tplc="54E89910">
      <w:start w:val="1"/>
      <w:numFmt w:val="bullet"/>
      <w:lvlText w:val="•"/>
      <w:lvlJc w:val="left"/>
      <w:pPr>
        <w:tabs>
          <w:tab w:val="num" w:pos="720"/>
        </w:tabs>
        <w:ind w:left="720" w:hanging="360"/>
      </w:pPr>
      <w:rPr>
        <w:rFonts w:ascii="Arial" w:hAnsi="Arial" w:hint="default"/>
      </w:rPr>
    </w:lvl>
    <w:lvl w:ilvl="1" w:tplc="9580E1BC" w:tentative="1">
      <w:start w:val="1"/>
      <w:numFmt w:val="bullet"/>
      <w:lvlText w:val="•"/>
      <w:lvlJc w:val="left"/>
      <w:pPr>
        <w:tabs>
          <w:tab w:val="num" w:pos="1440"/>
        </w:tabs>
        <w:ind w:left="1440" w:hanging="360"/>
      </w:pPr>
      <w:rPr>
        <w:rFonts w:ascii="Arial" w:hAnsi="Arial" w:hint="default"/>
      </w:rPr>
    </w:lvl>
    <w:lvl w:ilvl="2" w:tplc="9A2E5E5C" w:tentative="1">
      <w:start w:val="1"/>
      <w:numFmt w:val="bullet"/>
      <w:lvlText w:val="•"/>
      <w:lvlJc w:val="left"/>
      <w:pPr>
        <w:tabs>
          <w:tab w:val="num" w:pos="2160"/>
        </w:tabs>
        <w:ind w:left="2160" w:hanging="360"/>
      </w:pPr>
      <w:rPr>
        <w:rFonts w:ascii="Arial" w:hAnsi="Arial" w:hint="default"/>
      </w:rPr>
    </w:lvl>
    <w:lvl w:ilvl="3" w:tplc="7504BAD6" w:tentative="1">
      <w:start w:val="1"/>
      <w:numFmt w:val="bullet"/>
      <w:lvlText w:val="•"/>
      <w:lvlJc w:val="left"/>
      <w:pPr>
        <w:tabs>
          <w:tab w:val="num" w:pos="2880"/>
        </w:tabs>
        <w:ind w:left="2880" w:hanging="360"/>
      </w:pPr>
      <w:rPr>
        <w:rFonts w:ascii="Arial" w:hAnsi="Arial" w:hint="default"/>
      </w:rPr>
    </w:lvl>
    <w:lvl w:ilvl="4" w:tplc="40FEDAEC" w:tentative="1">
      <w:start w:val="1"/>
      <w:numFmt w:val="bullet"/>
      <w:lvlText w:val="•"/>
      <w:lvlJc w:val="left"/>
      <w:pPr>
        <w:tabs>
          <w:tab w:val="num" w:pos="3600"/>
        </w:tabs>
        <w:ind w:left="3600" w:hanging="360"/>
      </w:pPr>
      <w:rPr>
        <w:rFonts w:ascii="Arial" w:hAnsi="Arial" w:hint="default"/>
      </w:rPr>
    </w:lvl>
    <w:lvl w:ilvl="5" w:tplc="273EE158" w:tentative="1">
      <w:start w:val="1"/>
      <w:numFmt w:val="bullet"/>
      <w:lvlText w:val="•"/>
      <w:lvlJc w:val="left"/>
      <w:pPr>
        <w:tabs>
          <w:tab w:val="num" w:pos="4320"/>
        </w:tabs>
        <w:ind w:left="4320" w:hanging="360"/>
      </w:pPr>
      <w:rPr>
        <w:rFonts w:ascii="Arial" w:hAnsi="Arial" w:hint="default"/>
      </w:rPr>
    </w:lvl>
    <w:lvl w:ilvl="6" w:tplc="885CABD6" w:tentative="1">
      <w:start w:val="1"/>
      <w:numFmt w:val="bullet"/>
      <w:lvlText w:val="•"/>
      <w:lvlJc w:val="left"/>
      <w:pPr>
        <w:tabs>
          <w:tab w:val="num" w:pos="5040"/>
        </w:tabs>
        <w:ind w:left="5040" w:hanging="360"/>
      </w:pPr>
      <w:rPr>
        <w:rFonts w:ascii="Arial" w:hAnsi="Arial" w:hint="default"/>
      </w:rPr>
    </w:lvl>
    <w:lvl w:ilvl="7" w:tplc="9A6CBEDC" w:tentative="1">
      <w:start w:val="1"/>
      <w:numFmt w:val="bullet"/>
      <w:lvlText w:val="•"/>
      <w:lvlJc w:val="left"/>
      <w:pPr>
        <w:tabs>
          <w:tab w:val="num" w:pos="5760"/>
        </w:tabs>
        <w:ind w:left="5760" w:hanging="360"/>
      </w:pPr>
      <w:rPr>
        <w:rFonts w:ascii="Arial" w:hAnsi="Arial" w:hint="default"/>
      </w:rPr>
    </w:lvl>
    <w:lvl w:ilvl="8" w:tplc="7824665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B93A86"/>
    <w:multiLevelType w:val="hybridMultilevel"/>
    <w:tmpl w:val="BDF283C8"/>
    <w:lvl w:ilvl="0" w:tplc="399A3EA2">
      <w:start w:val="1"/>
      <w:numFmt w:val="bullet"/>
      <w:lvlText w:val="•"/>
      <w:lvlJc w:val="left"/>
      <w:pPr>
        <w:tabs>
          <w:tab w:val="num" w:pos="720"/>
        </w:tabs>
        <w:ind w:left="720" w:hanging="360"/>
      </w:pPr>
      <w:rPr>
        <w:rFonts w:ascii="Arial" w:hAnsi="Arial" w:hint="default"/>
      </w:rPr>
    </w:lvl>
    <w:lvl w:ilvl="1" w:tplc="3C66A6CE" w:tentative="1">
      <w:start w:val="1"/>
      <w:numFmt w:val="bullet"/>
      <w:lvlText w:val="•"/>
      <w:lvlJc w:val="left"/>
      <w:pPr>
        <w:tabs>
          <w:tab w:val="num" w:pos="1440"/>
        </w:tabs>
        <w:ind w:left="1440" w:hanging="360"/>
      </w:pPr>
      <w:rPr>
        <w:rFonts w:ascii="Arial" w:hAnsi="Arial" w:hint="default"/>
      </w:rPr>
    </w:lvl>
    <w:lvl w:ilvl="2" w:tplc="974CD734" w:tentative="1">
      <w:start w:val="1"/>
      <w:numFmt w:val="bullet"/>
      <w:lvlText w:val="•"/>
      <w:lvlJc w:val="left"/>
      <w:pPr>
        <w:tabs>
          <w:tab w:val="num" w:pos="2160"/>
        </w:tabs>
        <w:ind w:left="2160" w:hanging="360"/>
      </w:pPr>
      <w:rPr>
        <w:rFonts w:ascii="Arial" w:hAnsi="Arial" w:hint="default"/>
      </w:rPr>
    </w:lvl>
    <w:lvl w:ilvl="3" w:tplc="6128A61A" w:tentative="1">
      <w:start w:val="1"/>
      <w:numFmt w:val="bullet"/>
      <w:lvlText w:val="•"/>
      <w:lvlJc w:val="left"/>
      <w:pPr>
        <w:tabs>
          <w:tab w:val="num" w:pos="2880"/>
        </w:tabs>
        <w:ind w:left="2880" w:hanging="360"/>
      </w:pPr>
      <w:rPr>
        <w:rFonts w:ascii="Arial" w:hAnsi="Arial" w:hint="default"/>
      </w:rPr>
    </w:lvl>
    <w:lvl w:ilvl="4" w:tplc="BBB469AE" w:tentative="1">
      <w:start w:val="1"/>
      <w:numFmt w:val="bullet"/>
      <w:lvlText w:val="•"/>
      <w:lvlJc w:val="left"/>
      <w:pPr>
        <w:tabs>
          <w:tab w:val="num" w:pos="3600"/>
        </w:tabs>
        <w:ind w:left="3600" w:hanging="360"/>
      </w:pPr>
      <w:rPr>
        <w:rFonts w:ascii="Arial" w:hAnsi="Arial" w:hint="default"/>
      </w:rPr>
    </w:lvl>
    <w:lvl w:ilvl="5" w:tplc="B9769BE0" w:tentative="1">
      <w:start w:val="1"/>
      <w:numFmt w:val="bullet"/>
      <w:lvlText w:val="•"/>
      <w:lvlJc w:val="left"/>
      <w:pPr>
        <w:tabs>
          <w:tab w:val="num" w:pos="4320"/>
        </w:tabs>
        <w:ind w:left="4320" w:hanging="360"/>
      </w:pPr>
      <w:rPr>
        <w:rFonts w:ascii="Arial" w:hAnsi="Arial" w:hint="default"/>
      </w:rPr>
    </w:lvl>
    <w:lvl w:ilvl="6" w:tplc="4D72933C" w:tentative="1">
      <w:start w:val="1"/>
      <w:numFmt w:val="bullet"/>
      <w:lvlText w:val="•"/>
      <w:lvlJc w:val="left"/>
      <w:pPr>
        <w:tabs>
          <w:tab w:val="num" w:pos="5040"/>
        </w:tabs>
        <w:ind w:left="5040" w:hanging="360"/>
      </w:pPr>
      <w:rPr>
        <w:rFonts w:ascii="Arial" w:hAnsi="Arial" w:hint="default"/>
      </w:rPr>
    </w:lvl>
    <w:lvl w:ilvl="7" w:tplc="DD2C7674" w:tentative="1">
      <w:start w:val="1"/>
      <w:numFmt w:val="bullet"/>
      <w:lvlText w:val="•"/>
      <w:lvlJc w:val="left"/>
      <w:pPr>
        <w:tabs>
          <w:tab w:val="num" w:pos="5760"/>
        </w:tabs>
        <w:ind w:left="5760" w:hanging="360"/>
      </w:pPr>
      <w:rPr>
        <w:rFonts w:ascii="Arial" w:hAnsi="Arial" w:hint="default"/>
      </w:rPr>
    </w:lvl>
    <w:lvl w:ilvl="8" w:tplc="ADCCF88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52B28F5"/>
    <w:multiLevelType w:val="hybridMultilevel"/>
    <w:tmpl w:val="CDDC25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6DDFCC0"/>
    <w:multiLevelType w:val="hybridMultilevel"/>
    <w:tmpl w:val="E2ACA656"/>
    <w:lvl w:ilvl="0" w:tplc="D1E6FC9E">
      <w:start w:val="1"/>
      <w:numFmt w:val="bullet"/>
      <w:lvlText w:val=""/>
      <w:lvlJc w:val="left"/>
      <w:pPr>
        <w:ind w:left="1440" w:hanging="360"/>
      </w:pPr>
      <w:rPr>
        <w:rFonts w:ascii="Symbol" w:hAnsi="Symbol" w:hint="default"/>
      </w:rPr>
    </w:lvl>
    <w:lvl w:ilvl="1" w:tplc="C0BCA15E">
      <w:start w:val="1"/>
      <w:numFmt w:val="bullet"/>
      <w:lvlText w:val="o"/>
      <w:lvlJc w:val="left"/>
      <w:pPr>
        <w:ind w:left="1440" w:hanging="360"/>
      </w:pPr>
      <w:rPr>
        <w:rFonts w:ascii="Courier New" w:hAnsi="Courier New" w:hint="default"/>
      </w:rPr>
    </w:lvl>
    <w:lvl w:ilvl="2" w:tplc="1E38AC98">
      <w:start w:val="1"/>
      <w:numFmt w:val="bullet"/>
      <w:lvlText w:val=""/>
      <w:lvlJc w:val="left"/>
      <w:pPr>
        <w:ind w:left="2160" w:hanging="360"/>
      </w:pPr>
      <w:rPr>
        <w:rFonts w:ascii="Wingdings" w:hAnsi="Wingdings" w:hint="default"/>
      </w:rPr>
    </w:lvl>
    <w:lvl w:ilvl="3" w:tplc="CB5E8B2C">
      <w:start w:val="1"/>
      <w:numFmt w:val="bullet"/>
      <w:lvlText w:val=""/>
      <w:lvlJc w:val="left"/>
      <w:pPr>
        <w:ind w:left="2880" w:hanging="360"/>
      </w:pPr>
      <w:rPr>
        <w:rFonts w:ascii="Symbol" w:hAnsi="Symbol" w:hint="default"/>
      </w:rPr>
    </w:lvl>
    <w:lvl w:ilvl="4" w:tplc="BCE2A54A">
      <w:start w:val="1"/>
      <w:numFmt w:val="bullet"/>
      <w:lvlText w:val="o"/>
      <w:lvlJc w:val="left"/>
      <w:pPr>
        <w:ind w:left="3600" w:hanging="360"/>
      </w:pPr>
      <w:rPr>
        <w:rFonts w:ascii="Courier New" w:hAnsi="Courier New" w:hint="default"/>
      </w:rPr>
    </w:lvl>
    <w:lvl w:ilvl="5" w:tplc="8626E39A">
      <w:start w:val="1"/>
      <w:numFmt w:val="bullet"/>
      <w:lvlText w:val=""/>
      <w:lvlJc w:val="left"/>
      <w:pPr>
        <w:ind w:left="4320" w:hanging="360"/>
      </w:pPr>
      <w:rPr>
        <w:rFonts w:ascii="Wingdings" w:hAnsi="Wingdings" w:hint="default"/>
      </w:rPr>
    </w:lvl>
    <w:lvl w:ilvl="6" w:tplc="31EA5182">
      <w:start w:val="1"/>
      <w:numFmt w:val="bullet"/>
      <w:lvlText w:val=""/>
      <w:lvlJc w:val="left"/>
      <w:pPr>
        <w:ind w:left="5040" w:hanging="360"/>
      </w:pPr>
      <w:rPr>
        <w:rFonts w:ascii="Symbol" w:hAnsi="Symbol" w:hint="default"/>
      </w:rPr>
    </w:lvl>
    <w:lvl w:ilvl="7" w:tplc="76BA1C1C">
      <w:start w:val="1"/>
      <w:numFmt w:val="bullet"/>
      <w:lvlText w:val="o"/>
      <w:lvlJc w:val="left"/>
      <w:pPr>
        <w:ind w:left="5760" w:hanging="360"/>
      </w:pPr>
      <w:rPr>
        <w:rFonts w:ascii="Courier New" w:hAnsi="Courier New" w:hint="default"/>
      </w:rPr>
    </w:lvl>
    <w:lvl w:ilvl="8" w:tplc="A2F04338">
      <w:start w:val="1"/>
      <w:numFmt w:val="bullet"/>
      <w:lvlText w:val=""/>
      <w:lvlJc w:val="left"/>
      <w:pPr>
        <w:ind w:left="6480" w:hanging="360"/>
      </w:pPr>
      <w:rPr>
        <w:rFonts w:ascii="Wingdings" w:hAnsi="Wingdings" w:hint="default"/>
      </w:rPr>
    </w:lvl>
  </w:abstractNum>
  <w:abstractNum w:abstractNumId="15" w15:restartNumberingAfterBreak="0">
    <w:nsid w:val="28837641"/>
    <w:multiLevelType w:val="hybridMultilevel"/>
    <w:tmpl w:val="447806EC"/>
    <w:lvl w:ilvl="0" w:tplc="E70C4334">
      <w:start w:val="1"/>
      <w:numFmt w:val="decimal"/>
      <w:lvlText w:val="%1."/>
      <w:lvlJc w:val="left"/>
      <w:pPr>
        <w:ind w:left="360" w:hanging="360"/>
      </w:pPr>
      <w:rPr>
        <w:rFonts w:asciiTheme="minorHAnsi" w:hAnsiTheme="minorHAnsi" w:cstheme="minorHAnsi"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A6F122A"/>
    <w:multiLevelType w:val="hybridMultilevel"/>
    <w:tmpl w:val="BF861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9997B0"/>
    <w:multiLevelType w:val="hybridMultilevel"/>
    <w:tmpl w:val="FFFFFFFF"/>
    <w:lvl w:ilvl="0" w:tplc="89D2A68C">
      <w:start w:val="1"/>
      <w:numFmt w:val="bullet"/>
      <w:lvlText w:val=""/>
      <w:lvlJc w:val="left"/>
      <w:pPr>
        <w:ind w:left="360" w:hanging="360"/>
      </w:pPr>
      <w:rPr>
        <w:rFonts w:ascii="Symbol" w:hAnsi="Symbol" w:hint="default"/>
      </w:rPr>
    </w:lvl>
    <w:lvl w:ilvl="1" w:tplc="E00CB7BA">
      <w:start w:val="1"/>
      <w:numFmt w:val="bullet"/>
      <w:lvlText w:val="o"/>
      <w:lvlJc w:val="left"/>
      <w:pPr>
        <w:ind w:left="1440" w:hanging="360"/>
      </w:pPr>
      <w:rPr>
        <w:rFonts w:ascii="Courier New" w:hAnsi="Courier New" w:hint="default"/>
      </w:rPr>
    </w:lvl>
    <w:lvl w:ilvl="2" w:tplc="D3DE6216">
      <w:start w:val="1"/>
      <w:numFmt w:val="bullet"/>
      <w:lvlText w:val=""/>
      <w:lvlJc w:val="left"/>
      <w:pPr>
        <w:ind w:left="2160" w:hanging="360"/>
      </w:pPr>
      <w:rPr>
        <w:rFonts w:ascii="Wingdings" w:hAnsi="Wingdings" w:hint="default"/>
      </w:rPr>
    </w:lvl>
    <w:lvl w:ilvl="3" w:tplc="4C6ACDE0">
      <w:start w:val="1"/>
      <w:numFmt w:val="bullet"/>
      <w:lvlText w:val=""/>
      <w:lvlJc w:val="left"/>
      <w:pPr>
        <w:ind w:left="2880" w:hanging="360"/>
      </w:pPr>
      <w:rPr>
        <w:rFonts w:ascii="Symbol" w:hAnsi="Symbol" w:hint="default"/>
      </w:rPr>
    </w:lvl>
    <w:lvl w:ilvl="4" w:tplc="A16630FC">
      <w:start w:val="1"/>
      <w:numFmt w:val="bullet"/>
      <w:lvlText w:val="o"/>
      <w:lvlJc w:val="left"/>
      <w:pPr>
        <w:ind w:left="3600" w:hanging="360"/>
      </w:pPr>
      <w:rPr>
        <w:rFonts w:ascii="Courier New" w:hAnsi="Courier New" w:hint="default"/>
      </w:rPr>
    </w:lvl>
    <w:lvl w:ilvl="5" w:tplc="B48E5E26">
      <w:start w:val="1"/>
      <w:numFmt w:val="bullet"/>
      <w:lvlText w:val=""/>
      <w:lvlJc w:val="left"/>
      <w:pPr>
        <w:ind w:left="4320" w:hanging="360"/>
      </w:pPr>
      <w:rPr>
        <w:rFonts w:ascii="Wingdings" w:hAnsi="Wingdings" w:hint="default"/>
      </w:rPr>
    </w:lvl>
    <w:lvl w:ilvl="6" w:tplc="5850635E">
      <w:start w:val="1"/>
      <w:numFmt w:val="bullet"/>
      <w:lvlText w:val=""/>
      <w:lvlJc w:val="left"/>
      <w:pPr>
        <w:ind w:left="5040" w:hanging="360"/>
      </w:pPr>
      <w:rPr>
        <w:rFonts w:ascii="Symbol" w:hAnsi="Symbol" w:hint="default"/>
      </w:rPr>
    </w:lvl>
    <w:lvl w:ilvl="7" w:tplc="7A6AB274">
      <w:start w:val="1"/>
      <w:numFmt w:val="bullet"/>
      <w:lvlText w:val="o"/>
      <w:lvlJc w:val="left"/>
      <w:pPr>
        <w:ind w:left="5760" w:hanging="360"/>
      </w:pPr>
      <w:rPr>
        <w:rFonts w:ascii="Courier New" w:hAnsi="Courier New" w:hint="default"/>
      </w:rPr>
    </w:lvl>
    <w:lvl w:ilvl="8" w:tplc="A1A6FA18">
      <w:start w:val="1"/>
      <w:numFmt w:val="bullet"/>
      <w:lvlText w:val=""/>
      <w:lvlJc w:val="left"/>
      <w:pPr>
        <w:ind w:left="6480" w:hanging="360"/>
      </w:pPr>
      <w:rPr>
        <w:rFonts w:ascii="Wingdings" w:hAnsi="Wingdings" w:hint="default"/>
      </w:rPr>
    </w:lvl>
  </w:abstractNum>
  <w:abstractNum w:abstractNumId="18" w15:restartNumberingAfterBreak="0">
    <w:nsid w:val="3117018C"/>
    <w:multiLevelType w:val="hybridMultilevel"/>
    <w:tmpl w:val="08B2F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D44577"/>
    <w:multiLevelType w:val="hybridMultilevel"/>
    <w:tmpl w:val="3FCA9134"/>
    <w:lvl w:ilvl="0" w:tplc="E558F396">
      <w:start w:val="1"/>
      <w:numFmt w:val="bullet"/>
      <w:lvlText w:val="•"/>
      <w:lvlJc w:val="left"/>
      <w:pPr>
        <w:tabs>
          <w:tab w:val="num" w:pos="720"/>
        </w:tabs>
        <w:ind w:left="720" w:hanging="360"/>
      </w:pPr>
      <w:rPr>
        <w:rFonts w:ascii="Arial" w:hAnsi="Arial" w:hint="default"/>
      </w:rPr>
    </w:lvl>
    <w:lvl w:ilvl="1" w:tplc="691E05F2" w:tentative="1">
      <w:start w:val="1"/>
      <w:numFmt w:val="bullet"/>
      <w:lvlText w:val="•"/>
      <w:lvlJc w:val="left"/>
      <w:pPr>
        <w:tabs>
          <w:tab w:val="num" w:pos="1440"/>
        </w:tabs>
        <w:ind w:left="1440" w:hanging="360"/>
      </w:pPr>
      <w:rPr>
        <w:rFonts w:ascii="Arial" w:hAnsi="Arial" w:hint="default"/>
      </w:rPr>
    </w:lvl>
    <w:lvl w:ilvl="2" w:tplc="6C823146" w:tentative="1">
      <w:start w:val="1"/>
      <w:numFmt w:val="bullet"/>
      <w:lvlText w:val="•"/>
      <w:lvlJc w:val="left"/>
      <w:pPr>
        <w:tabs>
          <w:tab w:val="num" w:pos="2160"/>
        </w:tabs>
        <w:ind w:left="2160" w:hanging="360"/>
      </w:pPr>
      <w:rPr>
        <w:rFonts w:ascii="Arial" w:hAnsi="Arial" w:hint="default"/>
      </w:rPr>
    </w:lvl>
    <w:lvl w:ilvl="3" w:tplc="D640EE8C" w:tentative="1">
      <w:start w:val="1"/>
      <w:numFmt w:val="bullet"/>
      <w:lvlText w:val="•"/>
      <w:lvlJc w:val="left"/>
      <w:pPr>
        <w:tabs>
          <w:tab w:val="num" w:pos="2880"/>
        </w:tabs>
        <w:ind w:left="2880" w:hanging="360"/>
      </w:pPr>
      <w:rPr>
        <w:rFonts w:ascii="Arial" w:hAnsi="Arial" w:hint="default"/>
      </w:rPr>
    </w:lvl>
    <w:lvl w:ilvl="4" w:tplc="1ADCC018" w:tentative="1">
      <w:start w:val="1"/>
      <w:numFmt w:val="bullet"/>
      <w:lvlText w:val="•"/>
      <w:lvlJc w:val="left"/>
      <w:pPr>
        <w:tabs>
          <w:tab w:val="num" w:pos="3600"/>
        </w:tabs>
        <w:ind w:left="3600" w:hanging="360"/>
      </w:pPr>
      <w:rPr>
        <w:rFonts w:ascii="Arial" w:hAnsi="Arial" w:hint="default"/>
      </w:rPr>
    </w:lvl>
    <w:lvl w:ilvl="5" w:tplc="EECC9D90" w:tentative="1">
      <w:start w:val="1"/>
      <w:numFmt w:val="bullet"/>
      <w:lvlText w:val="•"/>
      <w:lvlJc w:val="left"/>
      <w:pPr>
        <w:tabs>
          <w:tab w:val="num" w:pos="4320"/>
        </w:tabs>
        <w:ind w:left="4320" w:hanging="360"/>
      </w:pPr>
      <w:rPr>
        <w:rFonts w:ascii="Arial" w:hAnsi="Arial" w:hint="default"/>
      </w:rPr>
    </w:lvl>
    <w:lvl w:ilvl="6" w:tplc="329263A4" w:tentative="1">
      <w:start w:val="1"/>
      <w:numFmt w:val="bullet"/>
      <w:lvlText w:val="•"/>
      <w:lvlJc w:val="left"/>
      <w:pPr>
        <w:tabs>
          <w:tab w:val="num" w:pos="5040"/>
        </w:tabs>
        <w:ind w:left="5040" w:hanging="360"/>
      </w:pPr>
      <w:rPr>
        <w:rFonts w:ascii="Arial" w:hAnsi="Arial" w:hint="default"/>
      </w:rPr>
    </w:lvl>
    <w:lvl w:ilvl="7" w:tplc="E440232E" w:tentative="1">
      <w:start w:val="1"/>
      <w:numFmt w:val="bullet"/>
      <w:lvlText w:val="•"/>
      <w:lvlJc w:val="left"/>
      <w:pPr>
        <w:tabs>
          <w:tab w:val="num" w:pos="5760"/>
        </w:tabs>
        <w:ind w:left="5760" w:hanging="360"/>
      </w:pPr>
      <w:rPr>
        <w:rFonts w:ascii="Arial" w:hAnsi="Arial" w:hint="default"/>
      </w:rPr>
    </w:lvl>
    <w:lvl w:ilvl="8" w:tplc="E3E2EA7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A562FC1"/>
    <w:multiLevelType w:val="hybridMultilevel"/>
    <w:tmpl w:val="F1D29A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831D24"/>
    <w:multiLevelType w:val="hybridMultilevel"/>
    <w:tmpl w:val="7C34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D861DB"/>
    <w:multiLevelType w:val="hybridMultilevel"/>
    <w:tmpl w:val="BCFA4E5C"/>
    <w:lvl w:ilvl="0" w:tplc="90627360">
      <w:start w:val="1"/>
      <w:numFmt w:val="bullet"/>
      <w:lvlText w:val="•"/>
      <w:lvlJc w:val="left"/>
      <w:pPr>
        <w:tabs>
          <w:tab w:val="num" w:pos="720"/>
        </w:tabs>
        <w:ind w:left="720" w:hanging="360"/>
      </w:pPr>
      <w:rPr>
        <w:rFonts w:ascii="Arial" w:hAnsi="Arial" w:hint="default"/>
      </w:rPr>
    </w:lvl>
    <w:lvl w:ilvl="1" w:tplc="BC2A2FB4" w:tentative="1">
      <w:start w:val="1"/>
      <w:numFmt w:val="bullet"/>
      <w:lvlText w:val="•"/>
      <w:lvlJc w:val="left"/>
      <w:pPr>
        <w:tabs>
          <w:tab w:val="num" w:pos="1440"/>
        </w:tabs>
        <w:ind w:left="1440" w:hanging="360"/>
      </w:pPr>
      <w:rPr>
        <w:rFonts w:ascii="Arial" w:hAnsi="Arial" w:hint="default"/>
      </w:rPr>
    </w:lvl>
    <w:lvl w:ilvl="2" w:tplc="9190EADE" w:tentative="1">
      <w:start w:val="1"/>
      <w:numFmt w:val="bullet"/>
      <w:lvlText w:val="•"/>
      <w:lvlJc w:val="left"/>
      <w:pPr>
        <w:tabs>
          <w:tab w:val="num" w:pos="2160"/>
        </w:tabs>
        <w:ind w:left="2160" w:hanging="360"/>
      </w:pPr>
      <w:rPr>
        <w:rFonts w:ascii="Arial" w:hAnsi="Arial" w:hint="default"/>
      </w:rPr>
    </w:lvl>
    <w:lvl w:ilvl="3" w:tplc="E3B2E2F2" w:tentative="1">
      <w:start w:val="1"/>
      <w:numFmt w:val="bullet"/>
      <w:lvlText w:val="•"/>
      <w:lvlJc w:val="left"/>
      <w:pPr>
        <w:tabs>
          <w:tab w:val="num" w:pos="2880"/>
        </w:tabs>
        <w:ind w:left="2880" w:hanging="360"/>
      </w:pPr>
      <w:rPr>
        <w:rFonts w:ascii="Arial" w:hAnsi="Arial" w:hint="default"/>
      </w:rPr>
    </w:lvl>
    <w:lvl w:ilvl="4" w:tplc="DDC8D3F6" w:tentative="1">
      <w:start w:val="1"/>
      <w:numFmt w:val="bullet"/>
      <w:lvlText w:val="•"/>
      <w:lvlJc w:val="left"/>
      <w:pPr>
        <w:tabs>
          <w:tab w:val="num" w:pos="3600"/>
        </w:tabs>
        <w:ind w:left="3600" w:hanging="360"/>
      </w:pPr>
      <w:rPr>
        <w:rFonts w:ascii="Arial" w:hAnsi="Arial" w:hint="default"/>
      </w:rPr>
    </w:lvl>
    <w:lvl w:ilvl="5" w:tplc="15DA9DF6" w:tentative="1">
      <w:start w:val="1"/>
      <w:numFmt w:val="bullet"/>
      <w:lvlText w:val="•"/>
      <w:lvlJc w:val="left"/>
      <w:pPr>
        <w:tabs>
          <w:tab w:val="num" w:pos="4320"/>
        </w:tabs>
        <w:ind w:left="4320" w:hanging="360"/>
      </w:pPr>
      <w:rPr>
        <w:rFonts w:ascii="Arial" w:hAnsi="Arial" w:hint="default"/>
      </w:rPr>
    </w:lvl>
    <w:lvl w:ilvl="6" w:tplc="91529534" w:tentative="1">
      <w:start w:val="1"/>
      <w:numFmt w:val="bullet"/>
      <w:lvlText w:val="•"/>
      <w:lvlJc w:val="left"/>
      <w:pPr>
        <w:tabs>
          <w:tab w:val="num" w:pos="5040"/>
        </w:tabs>
        <w:ind w:left="5040" w:hanging="360"/>
      </w:pPr>
      <w:rPr>
        <w:rFonts w:ascii="Arial" w:hAnsi="Arial" w:hint="default"/>
      </w:rPr>
    </w:lvl>
    <w:lvl w:ilvl="7" w:tplc="5FB29496" w:tentative="1">
      <w:start w:val="1"/>
      <w:numFmt w:val="bullet"/>
      <w:lvlText w:val="•"/>
      <w:lvlJc w:val="left"/>
      <w:pPr>
        <w:tabs>
          <w:tab w:val="num" w:pos="5760"/>
        </w:tabs>
        <w:ind w:left="5760" w:hanging="360"/>
      </w:pPr>
      <w:rPr>
        <w:rFonts w:ascii="Arial" w:hAnsi="Arial" w:hint="default"/>
      </w:rPr>
    </w:lvl>
    <w:lvl w:ilvl="8" w:tplc="A658125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3FB42E8"/>
    <w:multiLevelType w:val="hybridMultilevel"/>
    <w:tmpl w:val="BC6C1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4925101"/>
    <w:multiLevelType w:val="hybridMultilevel"/>
    <w:tmpl w:val="D8023C32"/>
    <w:lvl w:ilvl="0" w:tplc="04090001">
      <w:start w:val="1"/>
      <w:numFmt w:val="bullet"/>
      <w:lvlText w:val=""/>
      <w:lvlJc w:val="left"/>
      <w:pPr>
        <w:ind w:left="720" w:hanging="360"/>
      </w:pPr>
      <w:rPr>
        <w:rFonts w:ascii="Symbol" w:hAnsi="Symbol" w:hint="default"/>
      </w:rPr>
    </w:lvl>
    <w:lvl w:ilvl="1" w:tplc="C2D4EEE8">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9D582F"/>
    <w:multiLevelType w:val="hybridMultilevel"/>
    <w:tmpl w:val="80E66A56"/>
    <w:lvl w:ilvl="0" w:tplc="EC0AD100">
      <w:start w:val="1"/>
      <w:numFmt w:val="bullet"/>
      <w:lvlText w:val="•"/>
      <w:lvlJc w:val="left"/>
      <w:pPr>
        <w:tabs>
          <w:tab w:val="num" w:pos="720"/>
        </w:tabs>
        <w:ind w:left="720" w:hanging="360"/>
      </w:pPr>
      <w:rPr>
        <w:rFonts w:ascii="Arial" w:hAnsi="Arial" w:hint="default"/>
      </w:rPr>
    </w:lvl>
    <w:lvl w:ilvl="1" w:tplc="992CBCDA" w:tentative="1">
      <w:start w:val="1"/>
      <w:numFmt w:val="bullet"/>
      <w:lvlText w:val="•"/>
      <w:lvlJc w:val="left"/>
      <w:pPr>
        <w:tabs>
          <w:tab w:val="num" w:pos="1440"/>
        </w:tabs>
        <w:ind w:left="1440" w:hanging="360"/>
      </w:pPr>
      <w:rPr>
        <w:rFonts w:ascii="Arial" w:hAnsi="Arial" w:hint="default"/>
      </w:rPr>
    </w:lvl>
    <w:lvl w:ilvl="2" w:tplc="83B2CEC4" w:tentative="1">
      <w:start w:val="1"/>
      <w:numFmt w:val="bullet"/>
      <w:lvlText w:val="•"/>
      <w:lvlJc w:val="left"/>
      <w:pPr>
        <w:tabs>
          <w:tab w:val="num" w:pos="2160"/>
        </w:tabs>
        <w:ind w:left="2160" w:hanging="360"/>
      </w:pPr>
      <w:rPr>
        <w:rFonts w:ascii="Arial" w:hAnsi="Arial" w:hint="default"/>
      </w:rPr>
    </w:lvl>
    <w:lvl w:ilvl="3" w:tplc="C4F0DF48" w:tentative="1">
      <w:start w:val="1"/>
      <w:numFmt w:val="bullet"/>
      <w:lvlText w:val="•"/>
      <w:lvlJc w:val="left"/>
      <w:pPr>
        <w:tabs>
          <w:tab w:val="num" w:pos="2880"/>
        </w:tabs>
        <w:ind w:left="2880" w:hanging="360"/>
      </w:pPr>
      <w:rPr>
        <w:rFonts w:ascii="Arial" w:hAnsi="Arial" w:hint="default"/>
      </w:rPr>
    </w:lvl>
    <w:lvl w:ilvl="4" w:tplc="714A8AC8" w:tentative="1">
      <w:start w:val="1"/>
      <w:numFmt w:val="bullet"/>
      <w:lvlText w:val="•"/>
      <w:lvlJc w:val="left"/>
      <w:pPr>
        <w:tabs>
          <w:tab w:val="num" w:pos="3600"/>
        </w:tabs>
        <w:ind w:left="3600" w:hanging="360"/>
      </w:pPr>
      <w:rPr>
        <w:rFonts w:ascii="Arial" w:hAnsi="Arial" w:hint="default"/>
      </w:rPr>
    </w:lvl>
    <w:lvl w:ilvl="5" w:tplc="B81ED77C" w:tentative="1">
      <w:start w:val="1"/>
      <w:numFmt w:val="bullet"/>
      <w:lvlText w:val="•"/>
      <w:lvlJc w:val="left"/>
      <w:pPr>
        <w:tabs>
          <w:tab w:val="num" w:pos="4320"/>
        </w:tabs>
        <w:ind w:left="4320" w:hanging="360"/>
      </w:pPr>
      <w:rPr>
        <w:rFonts w:ascii="Arial" w:hAnsi="Arial" w:hint="default"/>
      </w:rPr>
    </w:lvl>
    <w:lvl w:ilvl="6" w:tplc="2AC05EDC" w:tentative="1">
      <w:start w:val="1"/>
      <w:numFmt w:val="bullet"/>
      <w:lvlText w:val="•"/>
      <w:lvlJc w:val="left"/>
      <w:pPr>
        <w:tabs>
          <w:tab w:val="num" w:pos="5040"/>
        </w:tabs>
        <w:ind w:left="5040" w:hanging="360"/>
      </w:pPr>
      <w:rPr>
        <w:rFonts w:ascii="Arial" w:hAnsi="Arial" w:hint="default"/>
      </w:rPr>
    </w:lvl>
    <w:lvl w:ilvl="7" w:tplc="7CC29708" w:tentative="1">
      <w:start w:val="1"/>
      <w:numFmt w:val="bullet"/>
      <w:lvlText w:val="•"/>
      <w:lvlJc w:val="left"/>
      <w:pPr>
        <w:tabs>
          <w:tab w:val="num" w:pos="5760"/>
        </w:tabs>
        <w:ind w:left="5760" w:hanging="360"/>
      </w:pPr>
      <w:rPr>
        <w:rFonts w:ascii="Arial" w:hAnsi="Arial" w:hint="default"/>
      </w:rPr>
    </w:lvl>
    <w:lvl w:ilvl="8" w:tplc="894EF73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A0555C5"/>
    <w:multiLevelType w:val="hybridMultilevel"/>
    <w:tmpl w:val="D67E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690A07"/>
    <w:multiLevelType w:val="hybridMultilevel"/>
    <w:tmpl w:val="BEEAA4D4"/>
    <w:lvl w:ilvl="0" w:tplc="EE863CC4">
      <w:start w:val="1"/>
      <w:numFmt w:val="bullet"/>
      <w:lvlText w:val="•"/>
      <w:lvlJc w:val="left"/>
      <w:pPr>
        <w:tabs>
          <w:tab w:val="num" w:pos="720"/>
        </w:tabs>
        <w:ind w:left="720" w:hanging="360"/>
      </w:pPr>
      <w:rPr>
        <w:rFonts w:ascii="Arial" w:hAnsi="Arial" w:hint="default"/>
      </w:rPr>
    </w:lvl>
    <w:lvl w:ilvl="1" w:tplc="98742C6C" w:tentative="1">
      <w:start w:val="1"/>
      <w:numFmt w:val="bullet"/>
      <w:lvlText w:val="•"/>
      <w:lvlJc w:val="left"/>
      <w:pPr>
        <w:tabs>
          <w:tab w:val="num" w:pos="1440"/>
        </w:tabs>
        <w:ind w:left="1440" w:hanging="360"/>
      </w:pPr>
      <w:rPr>
        <w:rFonts w:ascii="Arial" w:hAnsi="Arial" w:hint="default"/>
      </w:rPr>
    </w:lvl>
    <w:lvl w:ilvl="2" w:tplc="739CC21C" w:tentative="1">
      <w:start w:val="1"/>
      <w:numFmt w:val="bullet"/>
      <w:lvlText w:val="•"/>
      <w:lvlJc w:val="left"/>
      <w:pPr>
        <w:tabs>
          <w:tab w:val="num" w:pos="2160"/>
        </w:tabs>
        <w:ind w:left="2160" w:hanging="360"/>
      </w:pPr>
      <w:rPr>
        <w:rFonts w:ascii="Arial" w:hAnsi="Arial" w:hint="default"/>
      </w:rPr>
    </w:lvl>
    <w:lvl w:ilvl="3" w:tplc="558C59D4" w:tentative="1">
      <w:start w:val="1"/>
      <w:numFmt w:val="bullet"/>
      <w:lvlText w:val="•"/>
      <w:lvlJc w:val="left"/>
      <w:pPr>
        <w:tabs>
          <w:tab w:val="num" w:pos="2880"/>
        </w:tabs>
        <w:ind w:left="2880" w:hanging="360"/>
      </w:pPr>
      <w:rPr>
        <w:rFonts w:ascii="Arial" w:hAnsi="Arial" w:hint="default"/>
      </w:rPr>
    </w:lvl>
    <w:lvl w:ilvl="4" w:tplc="97DC648C" w:tentative="1">
      <w:start w:val="1"/>
      <w:numFmt w:val="bullet"/>
      <w:lvlText w:val="•"/>
      <w:lvlJc w:val="left"/>
      <w:pPr>
        <w:tabs>
          <w:tab w:val="num" w:pos="3600"/>
        </w:tabs>
        <w:ind w:left="3600" w:hanging="360"/>
      </w:pPr>
      <w:rPr>
        <w:rFonts w:ascii="Arial" w:hAnsi="Arial" w:hint="default"/>
      </w:rPr>
    </w:lvl>
    <w:lvl w:ilvl="5" w:tplc="AA7848C4" w:tentative="1">
      <w:start w:val="1"/>
      <w:numFmt w:val="bullet"/>
      <w:lvlText w:val="•"/>
      <w:lvlJc w:val="left"/>
      <w:pPr>
        <w:tabs>
          <w:tab w:val="num" w:pos="4320"/>
        </w:tabs>
        <w:ind w:left="4320" w:hanging="360"/>
      </w:pPr>
      <w:rPr>
        <w:rFonts w:ascii="Arial" w:hAnsi="Arial" w:hint="default"/>
      </w:rPr>
    </w:lvl>
    <w:lvl w:ilvl="6" w:tplc="F2AAF3F4" w:tentative="1">
      <w:start w:val="1"/>
      <w:numFmt w:val="bullet"/>
      <w:lvlText w:val="•"/>
      <w:lvlJc w:val="left"/>
      <w:pPr>
        <w:tabs>
          <w:tab w:val="num" w:pos="5040"/>
        </w:tabs>
        <w:ind w:left="5040" w:hanging="360"/>
      </w:pPr>
      <w:rPr>
        <w:rFonts w:ascii="Arial" w:hAnsi="Arial" w:hint="default"/>
      </w:rPr>
    </w:lvl>
    <w:lvl w:ilvl="7" w:tplc="708E8112" w:tentative="1">
      <w:start w:val="1"/>
      <w:numFmt w:val="bullet"/>
      <w:lvlText w:val="•"/>
      <w:lvlJc w:val="left"/>
      <w:pPr>
        <w:tabs>
          <w:tab w:val="num" w:pos="5760"/>
        </w:tabs>
        <w:ind w:left="5760" w:hanging="360"/>
      </w:pPr>
      <w:rPr>
        <w:rFonts w:ascii="Arial" w:hAnsi="Arial" w:hint="default"/>
      </w:rPr>
    </w:lvl>
    <w:lvl w:ilvl="8" w:tplc="2D1A86C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E416929"/>
    <w:multiLevelType w:val="hybridMultilevel"/>
    <w:tmpl w:val="2F16D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487D33"/>
    <w:multiLevelType w:val="hybridMultilevel"/>
    <w:tmpl w:val="39AC08B2"/>
    <w:lvl w:ilvl="0" w:tplc="F80EE67E">
      <w:start w:val="1"/>
      <w:numFmt w:val="decimal"/>
      <w:lvlText w:val="%1)"/>
      <w:lvlJc w:val="left"/>
      <w:pPr>
        <w:ind w:left="1080" w:hanging="360"/>
      </w:pPr>
      <w:rPr>
        <w:i w:val="0"/>
        <w:i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1904D30"/>
    <w:multiLevelType w:val="hybridMultilevel"/>
    <w:tmpl w:val="0E507C94"/>
    <w:lvl w:ilvl="0" w:tplc="AFB8C770">
      <w:start w:val="1"/>
      <w:numFmt w:val="bullet"/>
      <w:pStyle w:val="Heading3"/>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535D4EAA"/>
    <w:multiLevelType w:val="hybridMultilevel"/>
    <w:tmpl w:val="2FEA8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4FD41F2"/>
    <w:multiLevelType w:val="hybridMultilevel"/>
    <w:tmpl w:val="6828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2704F5"/>
    <w:multiLevelType w:val="hybridMultilevel"/>
    <w:tmpl w:val="B6F2F014"/>
    <w:lvl w:ilvl="0" w:tplc="E1FC0E20">
      <w:start w:val="1"/>
      <w:numFmt w:val="bullet"/>
      <w:lvlText w:val="•"/>
      <w:lvlJc w:val="left"/>
      <w:pPr>
        <w:tabs>
          <w:tab w:val="num" w:pos="720"/>
        </w:tabs>
        <w:ind w:left="720" w:hanging="360"/>
      </w:pPr>
      <w:rPr>
        <w:rFonts w:ascii="Arial" w:hAnsi="Arial" w:hint="default"/>
      </w:rPr>
    </w:lvl>
    <w:lvl w:ilvl="1" w:tplc="4B06A732" w:tentative="1">
      <w:start w:val="1"/>
      <w:numFmt w:val="bullet"/>
      <w:lvlText w:val="•"/>
      <w:lvlJc w:val="left"/>
      <w:pPr>
        <w:tabs>
          <w:tab w:val="num" w:pos="1440"/>
        </w:tabs>
        <w:ind w:left="1440" w:hanging="360"/>
      </w:pPr>
      <w:rPr>
        <w:rFonts w:ascii="Arial" w:hAnsi="Arial" w:hint="default"/>
      </w:rPr>
    </w:lvl>
    <w:lvl w:ilvl="2" w:tplc="AD8088E4" w:tentative="1">
      <w:start w:val="1"/>
      <w:numFmt w:val="bullet"/>
      <w:lvlText w:val="•"/>
      <w:lvlJc w:val="left"/>
      <w:pPr>
        <w:tabs>
          <w:tab w:val="num" w:pos="2160"/>
        </w:tabs>
        <w:ind w:left="2160" w:hanging="360"/>
      </w:pPr>
      <w:rPr>
        <w:rFonts w:ascii="Arial" w:hAnsi="Arial" w:hint="default"/>
      </w:rPr>
    </w:lvl>
    <w:lvl w:ilvl="3" w:tplc="F34676AE" w:tentative="1">
      <w:start w:val="1"/>
      <w:numFmt w:val="bullet"/>
      <w:lvlText w:val="•"/>
      <w:lvlJc w:val="left"/>
      <w:pPr>
        <w:tabs>
          <w:tab w:val="num" w:pos="2880"/>
        </w:tabs>
        <w:ind w:left="2880" w:hanging="360"/>
      </w:pPr>
      <w:rPr>
        <w:rFonts w:ascii="Arial" w:hAnsi="Arial" w:hint="default"/>
      </w:rPr>
    </w:lvl>
    <w:lvl w:ilvl="4" w:tplc="94A89936" w:tentative="1">
      <w:start w:val="1"/>
      <w:numFmt w:val="bullet"/>
      <w:lvlText w:val="•"/>
      <w:lvlJc w:val="left"/>
      <w:pPr>
        <w:tabs>
          <w:tab w:val="num" w:pos="3600"/>
        </w:tabs>
        <w:ind w:left="3600" w:hanging="360"/>
      </w:pPr>
      <w:rPr>
        <w:rFonts w:ascii="Arial" w:hAnsi="Arial" w:hint="default"/>
      </w:rPr>
    </w:lvl>
    <w:lvl w:ilvl="5" w:tplc="30AC92FC" w:tentative="1">
      <w:start w:val="1"/>
      <w:numFmt w:val="bullet"/>
      <w:lvlText w:val="•"/>
      <w:lvlJc w:val="left"/>
      <w:pPr>
        <w:tabs>
          <w:tab w:val="num" w:pos="4320"/>
        </w:tabs>
        <w:ind w:left="4320" w:hanging="360"/>
      </w:pPr>
      <w:rPr>
        <w:rFonts w:ascii="Arial" w:hAnsi="Arial" w:hint="default"/>
      </w:rPr>
    </w:lvl>
    <w:lvl w:ilvl="6" w:tplc="781421E2" w:tentative="1">
      <w:start w:val="1"/>
      <w:numFmt w:val="bullet"/>
      <w:lvlText w:val="•"/>
      <w:lvlJc w:val="left"/>
      <w:pPr>
        <w:tabs>
          <w:tab w:val="num" w:pos="5040"/>
        </w:tabs>
        <w:ind w:left="5040" w:hanging="360"/>
      </w:pPr>
      <w:rPr>
        <w:rFonts w:ascii="Arial" w:hAnsi="Arial" w:hint="default"/>
      </w:rPr>
    </w:lvl>
    <w:lvl w:ilvl="7" w:tplc="472A8290" w:tentative="1">
      <w:start w:val="1"/>
      <w:numFmt w:val="bullet"/>
      <w:lvlText w:val="•"/>
      <w:lvlJc w:val="left"/>
      <w:pPr>
        <w:tabs>
          <w:tab w:val="num" w:pos="5760"/>
        </w:tabs>
        <w:ind w:left="5760" w:hanging="360"/>
      </w:pPr>
      <w:rPr>
        <w:rFonts w:ascii="Arial" w:hAnsi="Arial" w:hint="default"/>
      </w:rPr>
    </w:lvl>
    <w:lvl w:ilvl="8" w:tplc="60003A5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C07396D"/>
    <w:multiLevelType w:val="hybridMultilevel"/>
    <w:tmpl w:val="A93021C6"/>
    <w:lvl w:ilvl="0" w:tplc="137CD496">
      <w:start w:val="1"/>
      <w:numFmt w:val="bullet"/>
      <w:lvlText w:val="◦"/>
      <w:lvlJc w:val="left"/>
      <w:pPr>
        <w:tabs>
          <w:tab w:val="num" w:pos="720"/>
        </w:tabs>
        <w:ind w:left="720" w:hanging="360"/>
      </w:pPr>
      <w:rPr>
        <w:rFonts w:ascii="Calibri" w:hAnsi="Calibri" w:hint="default"/>
      </w:rPr>
    </w:lvl>
    <w:lvl w:ilvl="1" w:tplc="14EABBB8">
      <w:start w:val="1"/>
      <w:numFmt w:val="bullet"/>
      <w:lvlText w:val="◦"/>
      <w:lvlJc w:val="left"/>
      <w:pPr>
        <w:tabs>
          <w:tab w:val="num" w:pos="1440"/>
        </w:tabs>
        <w:ind w:left="1440" w:hanging="360"/>
      </w:pPr>
      <w:rPr>
        <w:rFonts w:ascii="Calibri" w:hAnsi="Calibri" w:hint="default"/>
      </w:rPr>
    </w:lvl>
    <w:lvl w:ilvl="2" w:tplc="15C6A82E" w:tentative="1">
      <w:start w:val="1"/>
      <w:numFmt w:val="bullet"/>
      <w:lvlText w:val="◦"/>
      <w:lvlJc w:val="left"/>
      <w:pPr>
        <w:tabs>
          <w:tab w:val="num" w:pos="2160"/>
        </w:tabs>
        <w:ind w:left="2160" w:hanging="360"/>
      </w:pPr>
      <w:rPr>
        <w:rFonts w:ascii="Calibri" w:hAnsi="Calibri" w:hint="default"/>
      </w:rPr>
    </w:lvl>
    <w:lvl w:ilvl="3" w:tplc="61FA3382" w:tentative="1">
      <w:start w:val="1"/>
      <w:numFmt w:val="bullet"/>
      <w:lvlText w:val="◦"/>
      <w:lvlJc w:val="left"/>
      <w:pPr>
        <w:tabs>
          <w:tab w:val="num" w:pos="2880"/>
        </w:tabs>
        <w:ind w:left="2880" w:hanging="360"/>
      </w:pPr>
      <w:rPr>
        <w:rFonts w:ascii="Calibri" w:hAnsi="Calibri" w:hint="default"/>
      </w:rPr>
    </w:lvl>
    <w:lvl w:ilvl="4" w:tplc="4E381E20" w:tentative="1">
      <w:start w:val="1"/>
      <w:numFmt w:val="bullet"/>
      <w:lvlText w:val="◦"/>
      <w:lvlJc w:val="left"/>
      <w:pPr>
        <w:tabs>
          <w:tab w:val="num" w:pos="3600"/>
        </w:tabs>
        <w:ind w:left="3600" w:hanging="360"/>
      </w:pPr>
      <w:rPr>
        <w:rFonts w:ascii="Calibri" w:hAnsi="Calibri" w:hint="default"/>
      </w:rPr>
    </w:lvl>
    <w:lvl w:ilvl="5" w:tplc="3BD4C644" w:tentative="1">
      <w:start w:val="1"/>
      <w:numFmt w:val="bullet"/>
      <w:lvlText w:val="◦"/>
      <w:lvlJc w:val="left"/>
      <w:pPr>
        <w:tabs>
          <w:tab w:val="num" w:pos="4320"/>
        </w:tabs>
        <w:ind w:left="4320" w:hanging="360"/>
      </w:pPr>
      <w:rPr>
        <w:rFonts w:ascii="Calibri" w:hAnsi="Calibri" w:hint="default"/>
      </w:rPr>
    </w:lvl>
    <w:lvl w:ilvl="6" w:tplc="D73CD076" w:tentative="1">
      <w:start w:val="1"/>
      <w:numFmt w:val="bullet"/>
      <w:lvlText w:val="◦"/>
      <w:lvlJc w:val="left"/>
      <w:pPr>
        <w:tabs>
          <w:tab w:val="num" w:pos="5040"/>
        </w:tabs>
        <w:ind w:left="5040" w:hanging="360"/>
      </w:pPr>
      <w:rPr>
        <w:rFonts w:ascii="Calibri" w:hAnsi="Calibri" w:hint="default"/>
      </w:rPr>
    </w:lvl>
    <w:lvl w:ilvl="7" w:tplc="E4B208B6" w:tentative="1">
      <w:start w:val="1"/>
      <w:numFmt w:val="bullet"/>
      <w:lvlText w:val="◦"/>
      <w:lvlJc w:val="left"/>
      <w:pPr>
        <w:tabs>
          <w:tab w:val="num" w:pos="5760"/>
        </w:tabs>
        <w:ind w:left="5760" w:hanging="360"/>
      </w:pPr>
      <w:rPr>
        <w:rFonts w:ascii="Calibri" w:hAnsi="Calibri" w:hint="default"/>
      </w:rPr>
    </w:lvl>
    <w:lvl w:ilvl="8" w:tplc="7C08AD9C"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608A57A3"/>
    <w:multiLevelType w:val="hybridMultilevel"/>
    <w:tmpl w:val="A81821C0"/>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1943CF1"/>
    <w:multiLevelType w:val="hybridMultilevel"/>
    <w:tmpl w:val="6798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7F2F5B"/>
    <w:multiLevelType w:val="hybridMultilevel"/>
    <w:tmpl w:val="DC7E57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B1743E"/>
    <w:multiLevelType w:val="hybridMultilevel"/>
    <w:tmpl w:val="9D02B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CF0F61"/>
    <w:multiLevelType w:val="hybridMultilevel"/>
    <w:tmpl w:val="53B6D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231234D"/>
    <w:multiLevelType w:val="hybridMultilevel"/>
    <w:tmpl w:val="C1FA0C3E"/>
    <w:lvl w:ilvl="0" w:tplc="1A10494E">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84637F"/>
    <w:multiLevelType w:val="hybridMultilevel"/>
    <w:tmpl w:val="DEBED6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153B59"/>
    <w:multiLevelType w:val="hybridMultilevel"/>
    <w:tmpl w:val="FD100BDC"/>
    <w:lvl w:ilvl="0" w:tplc="4784F15A">
      <w:start w:val="1"/>
      <w:numFmt w:val="decimal"/>
      <w:lvlText w:val="%1."/>
      <w:lvlJc w:val="left"/>
      <w:pPr>
        <w:tabs>
          <w:tab w:val="num" w:pos="720"/>
        </w:tabs>
        <w:ind w:left="720" w:hanging="360"/>
      </w:pPr>
    </w:lvl>
    <w:lvl w:ilvl="1" w:tplc="A7D62996" w:tentative="1">
      <w:start w:val="1"/>
      <w:numFmt w:val="decimal"/>
      <w:lvlText w:val="%2."/>
      <w:lvlJc w:val="left"/>
      <w:pPr>
        <w:tabs>
          <w:tab w:val="num" w:pos="1440"/>
        </w:tabs>
        <w:ind w:left="1440" w:hanging="360"/>
      </w:pPr>
    </w:lvl>
    <w:lvl w:ilvl="2" w:tplc="BFF0F8B2" w:tentative="1">
      <w:start w:val="1"/>
      <w:numFmt w:val="decimal"/>
      <w:lvlText w:val="%3."/>
      <w:lvlJc w:val="left"/>
      <w:pPr>
        <w:tabs>
          <w:tab w:val="num" w:pos="2160"/>
        </w:tabs>
        <w:ind w:left="2160" w:hanging="360"/>
      </w:pPr>
    </w:lvl>
    <w:lvl w:ilvl="3" w:tplc="8098C26E" w:tentative="1">
      <w:start w:val="1"/>
      <w:numFmt w:val="decimal"/>
      <w:lvlText w:val="%4."/>
      <w:lvlJc w:val="left"/>
      <w:pPr>
        <w:tabs>
          <w:tab w:val="num" w:pos="2880"/>
        </w:tabs>
        <w:ind w:left="2880" w:hanging="360"/>
      </w:pPr>
    </w:lvl>
    <w:lvl w:ilvl="4" w:tplc="6FE06208" w:tentative="1">
      <w:start w:val="1"/>
      <w:numFmt w:val="decimal"/>
      <w:lvlText w:val="%5."/>
      <w:lvlJc w:val="left"/>
      <w:pPr>
        <w:tabs>
          <w:tab w:val="num" w:pos="3600"/>
        </w:tabs>
        <w:ind w:left="3600" w:hanging="360"/>
      </w:pPr>
    </w:lvl>
    <w:lvl w:ilvl="5" w:tplc="4EDCE518" w:tentative="1">
      <w:start w:val="1"/>
      <w:numFmt w:val="decimal"/>
      <w:lvlText w:val="%6."/>
      <w:lvlJc w:val="left"/>
      <w:pPr>
        <w:tabs>
          <w:tab w:val="num" w:pos="4320"/>
        </w:tabs>
        <w:ind w:left="4320" w:hanging="360"/>
      </w:pPr>
    </w:lvl>
    <w:lvl w:ilvl="6" w:tplc="5568E240" w:tentative="1">
      <w:start w:val="1"/>
      <w:numFmt w:val="decimal"/>
      <w:lvlText w:val="%7."/>
      <w:lvlJc w:val="left"/>
      <w:pPr>
        <w:tabs>
          <w:tab w:val="num" w:pos="5040"/>
        </w:tabs>
        <w:ind w:left="5040" w:hanging="360"/>
      </w:pPr>
    </w:lvl>
    <w:lvl w:ilvl="7" w:tplc="47F29E74" w:tentative="1">
      <w:start w:val="1"/>
      <w:numFmt w:val="decimal"/>
      <w:lvlText w:val="%8."/>
      <w:lvlJc w:val="left"/>
      <w:pPr>
        <w:tabs>
          <w:tab w:val="num" w:pos="5760"/>
        </w:tabs>
        <w:ind w:left="5760" w:hanging="360"/>
      </w:pPr>
    </w:lvl>
    <w:lvl w:ilvl="8" w:tplc="4C84F2DC" w:tentative="1">
      <w:start w:val="1"/>
      <w:numFmt w:val="decimal"/>
      <w:lvlText w:val="%9."/>
      <w:lvlJc w:val="left"/>
      <w:pPr>
        <w:tabs>
          <w:tab w:val="num" w:pos="6480"/>
        </w:tabs>
        <w:ind w:left="6480" w:hanging="360"/>
      </w:pPr>
    </w:lvl>
  </w:abstractNum>
  <w:num w:numId="1" w16cid:durableId="700013506">
    <w:abstractNumId w:val="17"/>
  </w:num>
  <w:num w:numId="2" w16cid:durableId="1206940824">
    <w:abstractNumId w:val="35"/>
  </w:num>
  <w:num w:numId="3" w16cid:durableId="1807425831">
    <w:abstractNumId w:val="6"/>
  </w:num>
  <w:num w:numId="4" w16cid:durableId="986200586">
    <w:abstractNumId w:val="30"/>
  </w:num>
  <w:num w:numId="5" w16cid:durableId="2138258917">
    <w:abstractNumId w:val="2"/>
    <w:lvlOverride w:ilvl="0">
      <w:startOverride w:val="1"/>
    </w:lvlOverride>
  </w:num>
  <w:num w:numId="6" w16cid:durableId="832456318">
    <w:abstractNumId w:val="3"/>
  </w:num>
  <w:num w:numId="7" w16cid:durableId="961422618">
    <w:abstractNumId w:val="3"/>
    <w:lvlOverride w:ilvl="0">
      <w:startOverride w:val="1"/>
    </w:lvlOverride>
  </w:num>
  <w:num w:numId="8" w16cid:durableId="1150713016">
    <w:abstractNumId w:val="3"/>
    <w:lvlOverride w:ilvl="0">
      <w:startOverride w:val="1"/>
    </w:lvlOverride>
  </w:num>
  <w:num w:numId="9" w16cid:durableId="1015380042">
    <w:abstractNumId w:val="14"/>
  </w:num>
  <w:num w:numId="10" w16cid:durableId="195779587">
    <w:abstractNumId w:val="7"/>
  </w:num>
  <w:num w:numId="11" w16cid:durableId="411044148">
    <w:abstractNumId w:val="15"/>
  </w:num>
  <w:num w:numId="12" w16cid:durableId="1175998082">
    <w:abstractNumId w:val="10"/>
  </w:num>
  <w:num w:numId="13" w16cid:durableId="204290396">
    <w:abstractNumId w:val="18"/>
  </w:num>
  <w:num w:numId="14" w16cid:durableId="1284455969">
    <w:abstractNumId w:val="31"/>
  </w:num>
  <w:num w:numId="15" w16cid:durableId="989017008">
    <w:abstractNumId w:val="23"/>
  </w:num>
  <w:num w:numId="16" w16cid:durableId="495266618">
    <w:abstractNumId w:val="37"/>
  </w:num>
  <w:num w:numId="17" w16cid:durableId="489102818">
    <w:abstractNumId w:val="13"/>
  </w:num>
  <w:num w:numId="18" w16cid:durableId="631521718">
    <w:abstractNumId w:val="1"/>
  </w:num>
  <w:num w:numId="19" w16cid:durableId="314842190">
    <w:abstractNumId w:val="36"/>
  </w:num>
  <w:num w:numId="20" w16cid:durableId="5133644">
    <w:abstractNumId w:val="0"/>
  </w:num>
  <w:num w:numId="21" w16cid:durableId="322776469">
    <w:abstractNumId w:val="9"/>
  </w:num>
  <w:num w:numId="22" w16cid:durableId="1642267390">
    <w:abstractNumId w:val="24"/>
  </w:num>
  <w:num w:numId="23" w16cid:durableId="1848906241">
    <w:abstractNumId w:val="39"/>
  </w:num>
  <w:num w:numId="24" w16cid:durableId="1823888383">
    <w:abstractNumId w:val="38"/>
  </w:num>
  <w:num w:numId="25" w16cid:durableId="528567464">
    <w:abstractNumId w:val="40"/>
  </w:num>
  <w:num w:numId="26" w16cid:durableId="329066341">
    <w:abstractNumId w:val="32"/>
  </w:num>
  <w:num w:numId="27" w16cid:durableId="310066790">
    <w:abstractNumId w:val="28"/>
  </w:num>
  <w:num w:numId="28" w16cid:durableId="233322306">
    <w:abstractNumId w:val="21"/>
  </w:num>
  <w:num w:numId="29" w16cid:durableId="365984780">
    <w:abstractNumId w:val="27"/>
  </w:num>
  <w:num w:numId="30" w16cid:durableId="875579676">
    <w:abstractNumId w:val="4"/>
  </w:num>
  <w:num w:numId="31" w16cid:durableId="2071296814">
    <w:abstractNumId w:val="22"/>
  </w:num>
  <w:num w:numId="32" w16cid:durableId="1462460174">
    <w:abstractNumId w:val="33"/>
  </w:num>
  <w:num w:numId="33" w16cid:durableId="1520848408">
    <w:abstractNumId w:val="8"/>
  </w:num>
  <w:num w:numId="34" w16cid:durableId="641078394">
    <w:abstractNumId w:val="11"/>
  </w:num>
  <w:num w:numId="35" w16cid:durableId="1384325007">
    <w:abstractNumId w:val="26"/>
  </w:num>
  <w:num w:numId="36" w16cid:durableId="1741250091">
    <w:abstractNumId w:val="25"/>
  </w:num>
  <w:num w:numId="37" w16cid:durableId="1438481220">
    <w:abstractNumId w:val="12"/>
  </w:num>
  <w:num w:numId="38" w16cid:durableId="538324136">
    <w:abstractNumId w:val="19"/>
  </w:num>
  <w:num w:numId="39" w16cid:durableId="1758936004">
    <w:abstractNumId w:val="16"/>
  </w:num>
  <w:num w:numId="40" w16cid:durableId="39786064">
    <w:abstractNumId w:val="20"/>
  </w:num>
  <w:num w:numId="41" w16cid:durableId="1094473453">
    <w:abstractNumId w:val="29"/>
  </w:num>
  <w:num w:numId="42" w16cid:durableId="430276253">
    <w:abstractNumId w:val="2"/>
  </w:num>
  <w:num w:numId="43" w16cid:durableId="2076584094">
    <w:abstractNumId w:val="2"/>
    <w:lvlOverride w:ilvl="0">
      <w:startOverride w:val="1"/>
    </w:lvlOverride>
  </w:num>
  <w:num w:numId="44" w16cid:durableId="1445156222">
    <w:abstractNumId w:val="41"/>
  </w:num>
  <w:num w:numId="45" w16cid:durableId="77992791">
    <w:abstractNumId w:val="34"/>
  </w:num>
  <w:num w:numId="46" w16cid:durableId="325206235">
    <w:abstractNumId w:val="42"/>
  </w:num>
  <w:num w:numId="47" w16cid:durableId="109277634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Q0MDU0NjMwMzSzMDBW0lEKTi0uzszPAykwNK4FAMuZxlstAAAA"/>
  </w:docVars>
  <w:rsids>
    <w:rsidRoot w:val="000C65BE"/>
    <w:rsid w:val="00003B3B"/>
    <w:rsid w:val="00006E0E"/>
    <w:rsid w:val="00010C5D"/>
    <w:rsid w:val="00014F54"/>
    <w:rsid w:val="00023C06"/>
    <w:rsid w:val="00031E9A"/>
    <w:rsid w:val="000360DC"/>
    <w:rsid w:val="00043D93"/>
    <w:rsid w:val="00052F54"/>
    <w:rsid w:val="00053D97"/>
    <w:rsid w:val="000541C8"/>
    <w:rsid w:val="00060E48"/>
    <w:rsid w:val="000620AC"/>
    <w:rsid w:val="000649D6"/>
    <w:rsid w:val="0006567E"/>
    <w:rsid w:val="000666F7"/>
    <w:rsid w:val="000713C5"/>
    <w:rsid w:val="00072791"/>
    <w:rsid w:val="00075714"/>
    <w:rsid w:val="0008211F"/>
    <w:rsid w:val="000832B7"/>
    <w:rsid w:val="00086314"/>
    <w:rsid w:val="0009311C"/>
    <w:rsid w:val="0009649C"/>
    <w:rsid w:val="000964E9"/>
    <w:rsid w:val="000A209B"/>
    <w:rsid w:val="000A3D67"/>
    <w:rsid w:val="000A7055"/>
    <w:rsid w:val="000B13FE"/>
    <w:rsid w:val="000B2CC8"/>
    <w:rsid w:val="000B50BB"/>
    <w:rsid w:val="000C073B"/>
    <w:rsid w:val="000C293A"/>
    <w:rsid w:val="000C65BE"/>
    <w:rsid w:val="000C6D13"/>
    <w:rsid w:val="000D0FB8"/>
    <w:rsid w:val="000D1A4D"/>
    <w:rsid w:val="000D66CC"/>
    <w:rsid w:val="000D6C85"/>
    <w:rsid w:val="000E352D"/>
    <w:rsid w:val="000E48CC"/>
    <w:rsid w:val="000E5A07"/>
    <w:rsid w:val="000F4A28"/>
    <w:rsid w:val="001002BC"/>
    <w:rsid w:val="001049F6"/>
    <w:rsid w:val="00106D99"/>
    <w:rsid w:val="00113008"/>
    <w:rsid w:val="00113765"/>
    <w:rsid w:val="00115B31"/>
    <w:rsid w:val="00116BB4"/>
    <w:rsid w:val="001207E4"/>
    <w:rsid w:val="00122792"/>
    <w:rsid w:val="00124FEB"/>
    <w:rsid w:val="00125898"/>
    <w:rsid w:val="00130CBC"/>
    <w:rsid w:val="00131934"/>
    <w:rsid w:val="00133BD6"/>
    <w:rsid w:val="001471BA"/>
    <w:rsid w:val="00152B68"/>
    <w:rsid w:val="0015600F"/>
    <w:rsid w:val="00156346"/>
    <w:rsid w:val="00157426"/>
    <w:rsid w:val="00163E4D"/>
    <w:rsid w:val="001668E2"/>
    <w:rsid w:val="0017541F"/>
    <w:rsid w:val="001756F3"/>
    <w:rsid w:val="00177C47"/>
    <w:rsid w:val="001808E1"/>
    <w:rsid w:val="00183947"/>
    <w:rsid w:val="001853D0"/>
    <w:rsid w:val="0019303D"/>
    <w:rsid w:val="00193847"/>
    <w:rsid w:val="00193F0B"/>
    <w:rsid w:val="00196A8D"/>
    <w:rsid w:val="001B0E9B"/>
    <w:rsid w:val="001B4A7A"/>
    <w:rsid w:val="001B58D8"/>
    <w:rsid w:val="001D627F"/>
    <w:rsid w:val="001E3CC1"/>
    <w:rsid w:val="001E7195"/>
    <w:rsid w:val="001F4998"/>
    <w:rsid w:val="00201D8B"/>
    <w:rsid w:val="00201FDC"/>
    <w:rsid w:val="0020213C"/>
    <w:rsid w:val="002109CA"/>
    <w:rsid w:val="00214B14"/>
    <w:rsid w:val="00216B99"/>
    <w:rsid w:val="00224AF1"/>
    <w:rsid w:val="00227BDC"/>
    <w:rsid w:val="0023298E"/>
    <w:rsid w:val="00236D6F"/>
    <w:rsid w:val="00242A56"/>
    <w:rsid w:val="00242E4C"/>
    <w:rsid w:val="0024485C"/>
    <w:rsid w:val="0025080F"/>
    <w:rsid w:val="0025303C"/>
    <w:rsid w:val="00254238"/>
    <w:rsid w:val="002617B3"/>
    <w:rsid w:val="00264F23"/>
    <w:rsid w:val="002679D7"/>
    <w:rsid w:val="00271F8A"/>
    <w:rsid w:val="002751A6"/>
    <w:rsid w:val="0028198B"/>
    <w:rsid w:val="0028705E"/>
    <w:rsid w:val="00287AC2"/>
    <w:rsid w:val="002906D4"/>
    <w:rsid w:val="00290CED"/>
    <w:rsid w:val="00291115"/>
    <w:rsid w:val="00292FB2"/>
    <w:rsid w:val="002940F8"/>
    <w:rsid w:val="00296C42"/>
    <w:rsid w:val="002A37A1"/>
    <w:rsid w:val="002A5D58"/>
    <w:rsid w:val="002B187E"/>
    <w:rsid w:val="002B6DED"/>
    <w:rsid w:val="002B6F8C"/>
    <w:rsid w:val="002B7247"/>
    <w:rsid w:val="002B762E"/>
    <w:rsid w:val="002C5EE7"/>
    <w:rsid w:val="002C6B52"/>
    <w:rsid w:val="002D1AF8"/>
    <w:rsid w:val="002D1F1E"/>
    <w:rsid w:val="002D6D85"/>
    <w:rsid w:val="002E72F5"/>
    <w:rsid w:val="002F5B58"/>
    <w:rsid w:val="002F640B"/>
    <w:rsid w:val="00301D47"/>
    <w:rsid w:val="00313897"/>
    <w:rsid w:val="0031691A"/>
    <w:rsid w:val="00324845"/>
    <w:rsid w:val="00324F95"/>
    <w:rsid w:val="003264B5"/>
    <w:rsid w:val="003279D9"/>
    <w:rsid w:val="003303E7"/>
    <w:rsid w:val="00333797"/>
    <w:rsid w:val="003338A2"/>
    <w:rsid w:val="003347E9"/>
    <w:rsid w:val="00337576"/>
    <w:rsid w:val="0035517D"/>
    <w:rsid w:val="00370972"/>
    <w:rsid w:val="00372571"/>
    <w:rsid w:val="00373F87"/>
    <w:rsid w:val="00374464"/>
    <w:rsid w:val="00375D3D"/>
    <w:rsid w:val="0037747E"/>
    <w:rsid w:val="003776EC"/>
    <w:rsid w:val="003778E4"/>
    <w:rsid w:val="003813D6"/>
    <w:rsid w:val="00381BB0"/>
    <w:rsid w:val="00381F65"/>
    <w:rsid w:val="00383147"/>
    <w:rsid w:val="00392C8B"/>
    <w:rsid w:val="00394CD3"/>
    <w:rsid w:val="003C1380"/>
    <w:rsid w:val="003C3764"/>
    <w:rsid w:val="003C6B7F"/>
    <w:rsid w:val="003C6DEE"/>
    <w:rsid w:val="003C73B8"/>
    <w:rsid w:val="003D0D45"/>
    <w:rsid w:val="003D197D"/>
    <w:rsid w:val="003D3DB6"/>
    <w:rsid w:val="003D5E84"/>
    <w:rsid w:val="003E27E5"/>
    <w:rsid w:val="003E6712"/>
    <w:rsid w:val="003E75E6"/>
    <w:rsid w:val="003F6BE1"/>
    <w:rsid w:val="003F7731"/>
    <w:rsid w:val="00402345"/>
    <w:rsid w:val="00413706"/>
    <w:rsid w:val="00415DD6"/>
    <w:rsid w:val="00415EDE"/>
    <w:rsid w:val="004162BC"/>
    <w:rsid w:val="00422352"/>
    <w:rsid w:val="0042371D"/>
    <w:rsid w:val="0042527A"/>
    <w:rsid w:val="00427C0E"/>
    <w:rsid w:val="00433103"/>
    <w:rsid w:val="00433D21"/>
    <w:rsid w:val="0043544C"/>
    <w:rsid w:val="00444C49"/>
    <w:rsid w:val="00450915"/>
    <w:rsid w:val="004517B5"/>
    <w:rsid w:val="00451990"/>
    <w:rsid w:val="00453609"/>
    <w:rsid w:val="00453CFB"/>
    <w:rsid w:val="00453DAF"/>
    <w:rsid w:val="00461701"/>
    <w:rsid w:val="00473918"/>
    <w:rsid w:val="0047487C"/>
    <w:rsid w:val="00481ED6"/>
    <w:rsid w:val="00483BB6"/>
    <w:rsid w:val="00486C61"/>
    <w:rsid w:val="004944AD"/>
    <w:rsid w:val="00495F91"/>
    <w:rsid w:val="00495FA3"/>
    <w:rsid w:val="004A146D"/>
    <w:rsid w:val="004A5B59"/>
    <w:rsid w:val="004B0906"/>
    <w:rsid w:val="004B1ED4"/>
    <w:rsid w:val="004B250C"/>
    <w:rsid w:val="004B39BB"/>
    <w:rsid w:val="004B4E10"/>
    <w:rsid w:val="004C353B"/>
    <w:rsid w:val="004C4265"/>
    <w:rsid w:val="004C4E7F"/>
    <w:rsid w:val="004C59EE"/>
    <w:rsid w:val="004C7F64"/>
    <w:rsid w:val="004D1A0F"/>
    <w:rsid w:val="004D78F3"/>
    <w:rsid w:val="004D7A8B"/>
    <w:rsid w:val="004D7BCE"/>
    <w:rsid w:val="004D7DED"/>
    <w:rsid w:val="004E4CA4"/>
    <w:rsid w:val="004E5304"/>
    <w:rsid w:val="004F267C"/>
    <w:rsid w:val="004F5E07"/>
    <w:rsid w:val="004F6123"/>
    <w:rsid w:val="00500175"/>
    <w:rsid w:val="0050164A"/>
    <w:rsid w:val="00502132"/>
    <w:rsid w:val="00506245"/>
    <w:rsid w:val="00507F78"/>
    <w:rsid w:val="00510EA3"/>
    <w:rsid w:val="00511191"/>
    <w:rsid w:val="00512EB7"/>
    <w:rsid w:val="005160F2"/>
    <w:rsid w:val="00523927"/>
    <w:rsid w:val="00526693"/>
    <w:rsid w:val="005277E1"/>
    <w:rsid w:val="005313B9"/>
    <w:rsid w:val="00536DBF"/>
    <w:rsid w:val="00537CC7"/>
    <w:rsid w:val="00540560"/>
    <w:rsid w:val="00540720"/>
    <w:rsid w:val="00550550"/>
    <w:rsid w:val="0055092C"/>
    <w:rsid w:val="005577DB"/>
    <w:rsid w:val="00557D5C"/>
    <w:rsid w:val="00577FCC"/>
    <w:rsid w:val="00580572"/>
    <w:rsid w:val="005805AB"/>
    <w:rsid w:val="005837C5"/>
    <w:rsid w:val="00584CB3"/>
    <w:rsid w:val="00587647"/>
    <w:rsid w:val="00591986"/>
    <w:rsid w:val="005930A0"/>
    <w:rsid w:val="005966AD"/>
    <w:rsid w:val="005A33F4"/>
    <w:rsid w:val="005A391A"/>
    <w:rsid w:val="005A599A"/>
    <w:rsid w:val="005B595E"/>
    <w:rsid w:val="005B6766"/>
    <w:rsid w:val="005C34FF"/>
    <w:rsid w:val="005C5D01"/>
    <w:rsid w:val="005D2525"/>
    <w:rsid w:val="005D5888"/>
    <w:rsid w:val="005D607D"/>
    <w:rsid w:val="005E26BD"/>
    <w:rsid w:val="005E5404"/>
    <w:rsid w:val="005E598E"/>
    <w:rsid w:val="005F041E"/>
    <w:rsid w:val="005F57BC"/>
    <w:rsid w:val="00602ABD"/>
    <w:rsid w:val="0060631F"/>
    <w:rsid w:val="00606FEE"/>
    <w:rsid w:val="00607DF0"/>
    <w:rsid w:val="0061087A"/>
    <w:rsid w:val="00611D49"/>
    <w:rsid w:val="00611FCF"/>
    <w:rsid w:val="006129EF"/>
    <w:rsid w:val="0061495B"/>
    <w:rsid w:val="006230BB"/>
    <w:rsid w:val="006238FB"/>
    <w:rsid w:val="00624DEA"/>
    <w:rsid w:val="006335D3"/>
    <w:rsid w:val="00640BD4"/>
    <w:rsid w:val="0064359B"/>
    <w:rsid w:val="00650859"/>
    <w:rsid w:val="006601E7"/>
    <w:rsid w:val="00662177"/>
    <w:rsid w:val="00664080"/>
    <w:rsid w:val="0066420D"/>
    <w:rsid w:val="00664C2D"/>
    <w:rsid w:val="00664F53"/>
    <w:rsid w:val="00666B88"/>
    <w:rsid w:val="0068376D"/>
    <w:rsid w:val="006868DA"/>
    <w:rsid w:val="00686E5C"/>
    <w:rsid w:val="00690D5B"/>
    <w:rsid w:val="00696253"/>
    <w:rsid w:val="006A0016"/>
    <w:rsid w:val="006A4D07"/>
    <w:rsid w:val="006A4EAF"/>
    <w:rsid w:val="006B0C5A"/>
    <w:rsid w:val="006B101C"/>
    <w:rsid w:val="006B4E67"/>
    <w:rsid w:val="006B5308"/>
    <w:rsid w:val="006B6496"/>
    <w:rsid w:val="006B73DB"/>
    <w:rsid w:val="006C4553"/>
    <w:rsid w:val="006C4910"/>
    <w:rsid w:val="006C719F"/>
    <w:rsid w:val="006C74D7"/>
    <w:rsid w:val="006C7B09"/>
    <w:rsid w:val="006D21BA"/>
    <w:rsid w:val="006D2E29"/>
    <w:rsid w:val="006D3F69"/>
    <w:rsid w:val="006D78AF"/>
    <w:rsid w:val="006D7B54"/>
    <w:rsid w:val="006E2410"/>
    <w:rsid w:val="006E5C69"/>
    <w:rsid w:val="006E6E32"/>
    <w:rsid w:val="006E7FE9"/>
    <w:rsid w:val="006F0CC7"/>
    <w:rsid w:val="006F109B"/>
    <w:rsid w:val="006F3D83"/>
    <w:rsid w:val="006F623F"/>
    <w:rsid w:val="006F738B"/>
    <w:rsid w:val="00700F39"/>
    <w:rsid w:val="00704C32"/>
    <w:rsid w:val="00704F68"/>
    <w:rsid w:val="0071028E"/>
    <w:rsid w:val="00710C55"/>
    <w:rsid w:val="00710E77"/>
    <w:rsid w:val="007132FD"/>
    <w:rsid w:val="00713CFF"/>
    <w:rsid w:val="00713F89"/>
    <w:rsid w:val="007209AF"/>
    <w:rsid w:val="00721409"/>
    <w:rsid w:val="0073203F"/>
    <w:rsid w:val="00733526"/>
    <w:rsid w:val="00737CC2"/>
    <w:rsid w:val="007450DD"/>
    <w:rsid w:val="00745DB5"/>
    <w:rsid w:val="007461F4"/>
    <w:rsid w:val="007465E4"/>
    <w:rsid w:val="007471A7"/>
    <w:rsid w:val="007605CB"/>
    <w:rsid w:val="00762AB8"/>
    <w:rsid w:val="0077292E"/>
    <w:rsid w:val="0077300A"/>
    <w:rsid w:val="007741E8"/>
    <w:rsid w:val="00776AD2"/>
    <w:rsid w:val="0078767F"/>
    <w:rsid w:val="007912B2"/>
    <w:rsid w:val="007A0D9C"/>
    <w:rsid w:val="007A4908"/>
    <w:rsid w:val="007B7F31"/>
    <w:rsid w:val="007C2885"/>
    <w:rsid w:val="007C460F"/>
    <w:rsid w:val="007D038E"/>
    <w:rsid w:val="007D0663"/>
    <w:rsid w:val="007D2FF2"/>
    <w:rsid w:val="007D387E"/>
    <w:rsid w:val="007D4496"/>
    <w:rsid w:val="007D6B52"/>
    <w:rsid w:val="007D7CD0"/>
    <w:rsid w:val="007D7D63"/>
    <w:rsid w:val="007E00BA"/>
    <w:rsid w:val="007E02C3"/>
    <w:rsid w:val="007E6B09"/>
    <w:rsid w:val="007E7BB7"/>
    <w:rsid w:val="007F00C9"/>
    <w:rsid w:val="007F56A5"/>
    <w:rsid w:val="007F7C5E"/>
    <w:rsid w:val="00804180"/>
    <w:rsid w:val="0080460D"/>
    <w:rsid w:val="008062D3"/>
    <w:rsid w:val="0081011F"/>
    <w:rsid w:val="00810475"/>
    <w:rsid w:val="008112F3"/>
    <w:rsid w:val="0081471D"/>
    <w:rsid w:val="008154C6"/>
    <w:rsid w:val="00821726"/>
    <w:rsid w:val="0082651C"/>
    <w:rsid w:val="00830E41"/>
    <w:rsid w:val="00836C2B"/>
    <w:rsid w:val="00840582"/>
    <w:rsid w:val="008437A3"/>
    <w:rsid w:val="0084386B"/>
    <w:rsid w:val="00843F93"/>
    <w:rsid w:val="008500D5"/>
    <w:rsid w:val="00857660"/>
    <w:rsid w:val="00860274"/>
    <w:rsid w:val="0086715B"/>
    <w:rsid w:val="00872DAB"/>
    <w:rsid w:val="00872FEA"/>
    <w:rsid w:val="00880E4B"/>
    <w:rsid w:val="00881CFB"/>
    <w:rsid w:val="00883705"/>
    <w:rsid w:val="00884373"/>
    <w:rsid w:val="008854FB"/>
    <w:rsid w:val="00885FE2"/>
    <w:rsid w:val="00890513"/>
    <w:rsid w:val="00891AC7"/>
    <w:rsid w:val="00891C95"/>
    <w:rsid w:val="008A41A7"/>
    <w:rsid w:val="008A4F55"/>
    <w:rsid w:val="008B01F1"/>
    <w:rsid w:val="008B7ACF"/>
    <w:rsid w:val="008B7F10"/>
    <w:rsid w:val="008C0DD5"/>
    <w:rsid w:val="008C1F04"/>
    <w:rsid w:val="008C27B2"/>
    <w:rsid w:val="008C3ADD"/>
    <w:rsid w:val="008C51C1"/>
    <w:rsid w:val="008D09FB"/>
    <w:rsid w:val="008D2473"/>
    <w:rsid w:val="008D2629"/>
    <w:rsid w:val="008D4616"/>
    <w:rsid w:val="008D591C"/>
    <w:rsid w:val="008D6597"/>
    <w:rsid w:val="008D677C"/>
    <w:rsid w:val="008E09E9"/>
    <w:rsid w:val="008E205B"/>
    <w:rsid w:val="008E22F7"/>
    <w:rsid w:val="008F05DF"/>
    <w:rsid w:val="008F24AC"/>
    <w:rsid w:val="008F2858"/>
    <w:rsid w:val="008F3117"/>
    <w:rsid w:val="008F47AE"/>
    <w:rsid w:val="008F48CC"/>
    <w:rsid w:val="008F631F"/>
    <w:rsid w:val="0090022F"/>
    <w:rsid w:val="009050E7"/>
    <w:rsid w:val="00912238"/>
    <w:rsid w:val="00912362"/>
    <w:rsid w:val="00913A9B"/>
    <w:rsid w:val="0091781C"/>
    <w:rsid w:val="0091783D"/>
    <w:rsid w:val="00921493"/>
    <w:rsid w:val="00921E1D"/>
    <w:rsid w:val="00935913"/>
    <w:rsid w:val="00936F26"/>
    <w:rsid w:val="00937EF0"/>
    <w:rsid w:val="0094624C"/>
    <w:rsid w:val="009477DB"/>
    <w:rsid w:val="00951119"/>
    <w:rsid w:val="009515DF"/>
    <w:rsid w:val="00956771"/>
    <w:rsid w:val="00956CFA"/>
    <w:rsid w:val="00966C16"/>
    <w:rsid w:val="00967698"/>
    <w:rsid w:val="00975CAD"/>
    <w:rsid w:val="00981FAD"/>
    <w:rsid w:val="0098300D"/>
    <w:rsid w:val="00986D62"/>
    <w:rsid w:val="00991953"/>
    <w:rsid w:val="00993B35"/>
    <w:rsid w:val="009947CC"/>
    <w:rsid w:val="009A65BB"/>
    <w:rsid w:val="009B41B3"/>
    <w:rsid w:val="009B5A84"/>
    <w:rsid w:val="009B7AD8"/>
    <w:rsid w:val="009D2048"/>
    <w:rsid w:val="009D52E3"/>
    <w:rsid w:val="009D64AA"/>
    <w:rsid w:val="009E1420"/>
    <w:rsid w:val="009E511F"/>
    <w:rsid w:val="009F2505"/>
    <w:rsid w:val="009F7FBC"/>
    <w:rsid w:val="00A02980"/>
    <w:rsid w:val="00A05B14"/>
    <w:rsid w:val="00A07FBB"/>
    <w:rsid w:val="00A118C8"/>
    <w:rsid w:val="00A14542"/>
    <w:rsid w:val="00A14F3D"/>
    <w:rsid w:val="00A15080"/>
    <w:rsid w:val="00A15891"/>
    <w:rsid w:val="00A20C8F"/>
    <w:rsid w:val="00A26B63"/>
    <w:rsid w:val="00A30DE8"/>
    <w:rsid w:val="00A320CC"/>
    <w:rsid w:val="00A37192"/>
    <w:rsid w:val="00A375F0"/>
    <w:rsid w:val="00A4020A"/>
    <w:rsid w:val="00A44EE3"/>
    <w:rsid w:val="00A45CBC"/>
    <w:rsid w:val="00A47FA6"/>
    <w:rsid w:val="00A51B1D"/>
    <w:rsid w:val="00A5332D"/>
    <w:rsid w:val="00A647B1"/>
    <w:rsid w:val="00A66029"/>
    <w:rsid w:val="00A66047"/>
    <w:rsid w:val="00A666A8"/>
    <w:rsid w:val="00A72C06"/>
    <w:rsid w:val="00A738FD"/>
    <w:rsid w:val="00A77B82"/>
    <w:rsid w:val="00A8597E"/>
    <w:rsid w:val="00A85EDE"/>
    <w:rsid w:val="00A861F6"/>
    <w:rsid w:val="00A87529"/>
    <w:rsid w:val="00A87E2B"/>
    <w:rsid w:val="00A96445"/>
    <w:rsid w:val="00A96BDB"/>
    <w:rsid w:val="00AA0186"/>
    <w:rsid w:val="00AA50B8"/>
    <w:rsid w:val="00AA5423"/>
    <w:rsid w:val="00AA5AD8"/>
    <w:rsid w:val="00AA6F1B"/>
    <w:rsid w:val="00AC006D"/>
    <w:rsid w:val="00AC117A"/>
    <w:rsid w:val="00AC1850"/>
    <w:rsid w:val="00AC738F"/>
    <w:rsid w:val="00AD0896"/>
    <w:rsid w:val="00AD3A91"/>
    <w:rsid w:val="00AD3F98"/>
    <w:rsid w:val="00AD40B3"/>
    <w:rsid w:val="00AE318C"/>
    <w:rsid w:val="00AE54D5"/>
    <w:rsid w:val="00AF0206"/>
    <w:rsid w:val="00AF2E4A"/>
    <w:rsid w:val="00AF3D92"/>
    <w:rsid w:val="00B00441"/>
    <w:rsid w:val="00B04755"/>
    <w:rsid w:val="00B04C58"/>
    <w:rsid w:val="00B07558"/>
    <w:rsid w:val="00B07927"/>
    <w:rsid w:val="00B12F20"/>
    <w:rsid w:val="00B139F6"/>
    <w:rsid w:val="00B1737F"/>
    <w:rsid w:val="00B205BE"/>
    <w:rsid w:val="00B22178"/>
    <w:rsid w:val="00B24F4C"/>
    <w:rsid w:val="00B270E6"/>
    <w:rsid w:val="00B27E11"/>
    <w:rsid w:val="00B41057"/>
    <w:rsid w:val="00B42045"/>
    <w:rsid w:val="00B450B3"/>
    <w:rsid w:val="00B45B77"/>
    <w:rsid w:val="00B50CB3"/>
    <w:rsid w:val="00B5190B"/>
    <w:rsid w:val="00B602AE"/>
    <w:rsid w:val="00B6191C"/>
    <w:rsid w:val="00B6539D"/>
    <w:rsid w:val="00B67035"/>
    <w:rsid w:val="00B672CD"/>
    <w:rsid w:val="00B72A19"/>
    <w:rsid w:val="00B73330"/>
    <w:rsid w:val="00B73622"/>
    <w:rsid w:val="00B82E74"/>
    <w:rsid w:val="00B835CE"/>
    <w:rsid w:val="00B84657"/>
    <w:rsid w:val="00B8586B"/>
    <w:rsid w:val="00B86674"/>
    <w:rsid w:val="00B86B1D"/>
    <w:rsid w:val="00B957CB"/>
    <w:rsid w:val="00BA2D41"/>
    <w:rsid w:val="00BA66DB"/>
    <w:rsid w:val="00BA7500"/>
    <w:rsid w:val="00BB2C72"/>
    <w:rsid w:val="00BB3CB6"/>
    <w:rsid w:val="00BB5CBF"/>
    <w:rsid w:val="00BC027E"/>
    <w:rsid w:val="00BC3C3B"/>
    <w:rsid w:val="00BD0DBE"/>
    <w:rsid w:val="00BD4833"/>
    <w:rsid w:val="00BD6969"/>
    <w:rsid w:val="00BE0CFA"/>
    <w:rsid w:val="00BE477D"/>
    <w:rsid w:val="00BE5ED3"/>
    <w:rsid w:val="00BE6419"/>
    <w:rsid w:val="00BF36CD"/>
    <w:rsid w:val="00BF4077"/>
    <w:rsid w:val="00C00970"/>
    <w:rsid w:val="00C010FB"/>
    <w:rsid w:val="00C01B4E"/>
    <w:rsid w:val="00C01DFF"/>
    <w:rsid w:val="00C03BB8"/>
    <w:rsid w:val="00C06E07"/>
    <w:rsid w:val="00C078C4"/>
    <w:rsid w:val="00C07C39"/>
    <w:rsid w:val="00C11292"/>
    <w:rsid w:val="00C14DFA"/>
    <w:rsid w:val="00C17DB8"/>
    <w:rsid w:val="00C225FF"/>
    <w:rsid w:val="00C22B5F"/>
    <w:rsid w:val="00C23D38"/>
    <w:rsid w:val="00C2606D"/>
    <w:rsid w:val="00C2724B"/>
    <w:rsid w:val="00C32245"/>
    <w:rsid w:val="00C36543"/>
    <w:rsid w:val="00C369FC"/>
    <w:rsid w:val="00C42922"/>
    <w:rsid w:val="00C4392E"/>
    <w:rsid w:val="00C479D2"/>
    <w:rsid w:val="00C52465"/>
    <w:rsid w:val="00C53734"/>
    <w:rsid w:val="00C54429"/>
    <w:rsid w:val="00C57C88"/>
    <w:rsid w:val="00C606DF"/>
    <w:rsid w:val="00C64732"/>
    <w:rsid w:val="00C7038F"/>
    <w:rsid w:val="00C751A0"/>
    <w:rsid w:val="00C772CC"/>
    <w:rsid w:val="00C82E4B"/>
    <w:rsid w:val="00C90D76"/>
    <w:rsid w:val="00C9496D"/>
    <w:rsid w:val="00C956B2"/>
    <w:rsid w:val="00C9638F"/>
    <w:rsid w:val="00CA01C8"/>
    <w:rsid w:val="00CA0BF8"/>
    <w:rsid w:val="00CA1141"/>
    <w:rsid w:val="00CA2DFD"/>
    <w:rsid w:val="00CB10CD"/>
    <w:rsid w:val="00CB153D"/>
    <w:rsid w:val="00CC1C5B"/>
    <w:rsid w:val="00CC5280"/>
    <w:rsid w:val="00CD0251"/>
    <w:rsid w:val="00CD1B74"/>
    <w:rsid w:val="00CE50A7"/>
    <w:rsid w:val="00CE58FB"/>
    <w:rsid w:val="00CF2A4A"/>
    <w:rsid w:val="00CF394B"/>
    <w:rsid w:val="00CF3F0E"/>
    <w:rsid w:val="00D00BDC"/>
    <w:rsid w:val="00D02A78"/>
    <w:rsid w:val="00D0590D"/>
    <w:rsid w:val="00D05B45"/>
    <w:rsid w:val="00D10254"/>
    <w:rsid w:val="00D10CEE"/>
    <w:rsid w:val="00D13F6C"/>
    <w:rsid w:val="00D2070C"/>
    <w:rsid w:val="00D23BCB"/>
    <w:rsid w:val="00D30994"/>
    <w:rsid w:val="00D42F3A"/>
    <w:rsid w:val="00D468B5"/>
    <w:rsid w:val="00D50C79"/>
    <w:rsid w:val="00D534A5"/>
    <w:rsid w:val="00D57E6F"/>
    <w:rsid w:val="00D61B7D"/>
    <w:rsid w:val="00D64762"/>
    <w:rsid w:val="00D65573"/>
    <w:rsid w:val="00D7490D"/>
    <w:rsid w:val="00D753C9"/>
    <w:rsid w:val="00D76643"/>
    <w:rsid w:val="00D778DE"/>
    <w:rsid w:val="00D81CDC"/>
    <w:rsid w:val="00D82C9D"/>
    <w:rsid w:val="00D8396D"/>
    <w:rsid w:val="00D8690B"/>
    <w:rsid w:val="00D9290F"/>
    <w:rsid w:val="00D95597"/>
    <w:rsid w:val="00DA51CF"/>
    <w:rsid w:val="00DA7EB7"/>
    <w:rsid w:val="00DB7538"/>
    <w:rsid w:val="00DC60D9"/>
    <w:rsid w:val="00DD1216"/>
    <w:rsid w:val="00DD2D23"/>
    <w:rsid w:val="00DD304D"/>
    <w:rsid w:val="00DD38D0"/>
    <w:rsid w:val="00DE14D6"/>
    <w:rsid w:val="00DE6948"/>
    <w:rsid w:val="00DE73E9"/>
    <w:rsid w:val="00DE7A14"/>
    <w:rsid w:val="00DF6B26"/>
    <w:rsid w:val="00DF7F17"/>
    <w:rsid w:val="00E00229"/>
    <w:rsid w:val="00E006B9"/>
    <w:rsid w:val="00E01BB6"/>
    <w:rsid w:val="00E0549A"/>
    <w:rsid w:val="00E0765F"/>
    <w:rsid w:val="00E07694"/>
    <w:rsid w:val="00E0769A"/>
    <w:rsid w:val="00E210D1"/>
    <w:rsid w:val="00E232A1"/>
    <w:rsid w:val="00E27B67"/>
    <w:rsid w:val="00E30C3B"/>
    <w:rsid w:val="00E312B0"/>
    <w:rsid w:val="00E37AC8"/>
    <w:rsid w:val="00E41879"/>
    <w:rsid w:val="00E41C49"/>
    <w:rsid w:val="00E50EF8"/>
    <w:rsid w:val="00E55626"/>
    <w:rsid w:val="00E64A03"/>
    <w:rsid w:val="00E67491"/>
    <w:rsid w:val="00E76572"/>
    <w:rsid w:val="00E80B87"/>
    <w:rsid w:val="00E82BE9"/>
    <w:rsid w:val="00E83BA9"/>
    <w:rsid w:val="00E845B2"/>
    <w:rsid w:val="00E87AF1"/>
    <w:rsid w:val="00E90BF2"/>
    <w:rsid w:val="00E91D98"/>
    <w:rsid w:val="00E931DB"/>
    <w:rsid w:val="00E93B4F"/>
    <w:rsid w:val="00E95B86"/>
    <w:rsid w:val="00E95FD9"/>
    <w:rsid w:val="00E972AC"/>
    <w:rsid w:val="00E97783"/>
    <w:rsid w:val="00EA22FE"/>
    <w:rsid w:val="00EA4E57"/>
    <w:rsid w:val="00EA78A6"/>
    <w:rsid w:val="00EB4BE7"/>
    <w:rsid w:val="00EC20C1"/>
    <w:rsid w:val="00EC380D"/>
    <w:rsid w:val="00EC4C60"/>
    <w:rsid w:val="00EC59E4"/>
    <w:rsid w:val="00EC79C3"/>
    <w:rsid w:val="00ED43A0"/>
    <w:rsid w:val="00ED705E"/>
    <w:rsid w:val="00EE3C2A"/>
    <w:rsid w:val="00EF0583"/>
    <w:rsid w:val="00EF12CC"/>
    <w:rsid w:val="00EF26F0"/>
    <w:rsid w:val="00EF4E41"/>
    <w:rsid w:val="00F00E9D"/>
    <w:rsid w:val="00F01E30"/>
    <w:rsid w:val="00F03DAD"/>
    <w:rsid w:val="00F06A0C"/>
    <w:rsid w:val="00F06F89"/>
    <w:rsid w:val="00F11E74"/>
    <w:rsid w:val="00F11FAF"/>
    <w:rsid w:val="00F12965"/>
    <w:rsid w:val="00F13969"/>
    <w:rsid w:val="00F13B88"/>
    <w:rsid w:val="00F14BFD"/>
    <w:rsid w:val="00F1620C"/>
    <w:rsid w:val="00F220D6"/>
    <w:rsid w:val="00F27DE6"/>
    <w:rsid w:val="00F32594"/>
    <w:rsid w:val="00F37800"/>
    <w:rsid w:val="00F41261"/>
    <w:rsid w:val="00F47CB8"/>
    <w:rsid w:val="00F50A82"/>
    <w:rsid w:val="00F50B8A"/>
    <w:rsid w:val="00F55B76"/>
    <w:rsid w:val="00F574F5"/>
    <w:rsid w:val="00F61E5D"/>
    <w:rsid w:val="00F642A8"/>
    <w:rsid w:val="00F65774"/>
    <w:rsid w:val="00F67229"/>
    <w:rsid w:val="00F71B99"/>
    <w:rsid w:val="00F7448B"/>
    <w:rsid w:val="00F77FA0"/>
    <w:rsid w:val="00F83367"/>
    <w:rsid w:val="00F86DD9"/>
    <w:rsid w:val="00F96862"/>
    <w:rsid w:val="00FA29E7"/>
    <w:rsid w:val="00FA3802"/>
    <w:rsid w:val="00FA42D3"/>
    <w:rsid w:val="00FA4CA3"/>
    <w:rsid w:val="00FA740C"/>
    <w:rsid w:val="00FB1444"/>
    <w:rsid w:val="00FB1E09"/>
    <w:rsid w:val="00FB2AD8"/>
    <w:rsid w:val="00FC5187"/>
    <w:rsid w:val="00FC7228"/>
    <w:rsid w:val="00FD0CD7"/>
    <w:rsid w:val="00FD5A88"/>
    <w:rsid w:val="00FE0108"/>
    <w:rsid w:val="00FE12AE"/>
    <w:rsid w:val="00FF225C"/>
    <w:rsid w:val="00FF321B"/>
    <w:rsid w:val="00FF6B8D"/>
    <w:rsid w:val="052F116E"/>
    <w:rsid w:val="0584A45F"/>
    <w:rsid w:val="088D5A3C"/>
    <w:rsid w:val="0A075F65"/>
    <w:rsid w:val="19CAD035"/>
    <w:rsid w:val="1B78CA69"/>
    <w:rsid w:val="2DA3AC07"/>
    <w:rsid w:val="36CBA8C7"/>
    <w:rsid w:val="4638A6FD"/>
    <w:rsid w:val="4FD45FB6"/>
    <w:rsid w:val="55DC6755"/>
    <w:rsid w:val="566296E9"/>
    <w:rsid w:val="5E316DF5"/>
    <w:rsid w:val="7295BDBB"/>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80B58170-E063-48E2-9F1F-42D65471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2BC"/>
    <w:pPr>
      <w:spacing w:before="120" w:after="120" w:line="240" w:lineRule="auto"/>
      <w:jc w:val="both"/>
    </w:pPr>
    <w:rPr>
      <w:rFonts w:eastAsia="Times New Roman" w:cstheme="minorHAnsi"/>
      <w:lang w:val="en-US" w:eastAsia="en-GB"/>
    </w:rPr>
  </w:style>
  <w:style w:type="paragraph" w:styleId="Heading1">
    <w:name w:val="heading 1"/>
    <w:basedOn w:val="Heading2"/>
    <w:next w:val="Normal"/>
    <w:link w:val="Heading1Char"/>
    <w:uiPriority w:val="9"/>
    <w:qFormat/>
    <w:rsid w:val="007471A7"/>
    <w:pPr>
      <w:numPr>
        <w:numId w:val="0"/>
      </w:numPr>
      <w:outlineLvl w:val="0"/>
    </w:pPr>
    <w:rPr>
      <w:sz w:val="24"/>
      <w:szCs w:val="24"/>
    </w:rPr>
  </w:style>
  <w:style w:type="paragraph" w:styleId="Heading2">
    <w:name w:val="heading 2"/>
    <w:basedOn w:val="Steps"/>
    <w:next w:val="Normal"/>
    <w:link w:val="Heading2Char"/>
    <w:uiPriority w:val="9"/>
    <w:unhideWhenUsed/>
    <w:qFormat/>
    <w:rsid w:val="005160F2"/>
    <w:pPr>
      <w:numPr>
        <w:numId w:val="6"/>
      </w:numPr>
      <w:ind w:left="851" w:hanging="284"/>
      <w:outlineLvl w:val="1"/>
    </w:pPr>
    <w:rPr>
      <w:b/>
      <w:bCs/>
    </w:rPr>
  </w:style>
  <w:style w:type="paragraph" w:styleId="Heading3">
    <w:name w:val="heading 3"/>
    <w:basedOn w:val="Normal"/>
    <w:next w:val="Normal"/>
    <w:link w:val="Heading3Char"/>
    <w:uiPriority w:val="9"/>
    <w:unhideWhenUsed/>
    <w:qFormat/>
    <w:rsid w:val="00E90BF2"/>
    <w:pPr>
      <w:numPr>
        <w:numId w:val="4"/>
      </w:numPr>
      <w:snapToGrid w:val="0"/>
      <w:spacing w:before="0" w:after="100"/>
      <w:ind w:left="709"/>
      <w:outlineLvl w:val="2"/>
    </w:pPr>
    <w:rPr>
      <w:b/>
      <w:bCs/>
      <w:i/>
      <w:iCs/>
      <w:color w:val="7030A0"/>
    </w:rPr>
  </w:style>
  <w:style w:type="paragraph" w:styleId="Heading4">
    <w:name w:val="heading 4"/>
    <w:basedOn w:val="Heading3"/>
    <w:next w:val="Normal"/>
    <w:link w:val="Heading4Char"/>
    <w:uiPriority w:val="9"/>
    <w:unhideWhenUsed/>
    <w:rsid w:val="00052F54"/>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7DB8"/>
    <w:pPr>
      <w:numPr>
        <w:numId w:val="3"/>
      </w:numPr>
      <w:spacing w:before="0" w:after="100"/>
      <w:ind w:left="284" w:hanging="284"/>
    </w:p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rsid w:val="005160F2"/>
    <w:rPr>
      <w:rFonts w:eastAsia="Times New Roman" w:cstheme="minorHAnsi"/>
      <w:b/>
      <w:bCs/>
      <w:lang w:val="en-US" w:eastAsia="en-GB"/>
    </w:rPr>
  </w:style>
  <w:style w:type="character" w:customStyle="1" w:styleId="Heading1Char">
    <w:name w:val="Heading 1 Char"/>
    <w:basedOn w:val="DefaultParagraphFont"/>
    <w:link w:val="Heading1"/>
    <w:uiPriority w:val="9"/>
    <w:rsid w:val="007471A7"/>
    <w:rPr>
      <w:rFonts w:eastAsia="Times New Roman" w:cstheme="minorHAnsi"/>
      <w:b/>
      <w:bCs/>
      <w:sz w:val="24"/>
      <w:szCs w:val="24"/>
      <w:lang w:val="en-US" w:eastAsia="en-GB"/>
    </w:rPr>
  </w:style>
  <w:style w:type="character" w:customStyle="1" w:styleId="Heading3Char">
    <w:name w:val="Heading 3 Char"/>
    <w:basedOn w:val="DefaultParagraphFont"/>
    <w:link w:val="Heading3"/>
    <w:uiPriority w:val="9"/>
    <w:rsid w:val="00E90BF2"/>
    <w:rPr>
      <w:rFonts w:eastAsia="Times New Roman" w:cstheme="minorHAnsi"/>
      <w:b/>
      <w:bCs/>
      <w:i/>
      <w:iCs/>
      <w:color w:val="7030A0"/>
      <w:lang w:val="en-US"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E76572"/>
    <w:rPr>
      <w:color w:val="605E5C"/>
      <w:shd w:val="clear" w:color="auto" w:fill="E1DFDD"/>
    </w:rPr>
  </w:style>
  <w:style w:type="character" w:styleId="UnresolvedMention">
    <w:name w:val="Unresolved Mention"/>
    <w:basedOn w:val="DefaultParagraphFont"/>
    <w:uiPriority w:val="99"/>
    <w:semiHidden/>
    <w:unhideWhenUsed/>
    <w:rsid w:val="00662177"/>
    <w:rPr>
      <w:color w:val="605E5C"/>
      <w:shd w:val="clear" w:color="auto" w:fill="E1DFDD"/>
    </w:rPr>
  </w:style>
  <w:style w:type="paragraph" w:styleId="NoSpacing">
    <w:name w:val="No Spacing"/>
    <w:basedOn w:val="Heading1"/>
    <w:uiPriority w:val="1"/>
    <w:rsid w:val="00721409"/>
  </w:style>
  <w:style w:type="paragraph" w:styleId="Title">
    <w:name w:val="Title"/>
    <w:basedOn w:val="Normal"/>
    <w:next w:val="Normal"/>
    <w:link w:val="TitleChar"/>
    <w:uiPriority w:val="10"/>
    <w:qFormat/>
    <w:rsid w:val="00C17DB8"/>
    <w:pPr>
      <w:snapToGrid w:val="0"/>
      <w:ind w:left="480" w:right="840"/>
      <w:jc w:val="center"/>
    </w:pPr>
    <w:rPr>
      <w:b/>
      <w:bCs/>
      <w:smallCaps/>
      <w:sz w:val="28"/>
      <w:szCs w:val="28"/>
    </w:rPr>
  </w:style>
  <w:style w:type="character" w:customStyle="1" w:styleId="TitleChar">
    <w:name w:val="Title Char"/>
    <w:basedOn w:val="DefaultParagraphFont"/>
    <w:link w:val="Title"/>
    <w:uiPriority w:val="10"/>
    <w:rsid w:val="00C17DB8"/>
    <w:rPr>
      <w:rFonts w:eastAsia="Times New Roman" w:cstheme="minorHAnsi"/>
      <w:b/>
      <w:bCs/>
      <w:smallCaps/>
      <w:sz w:val="28"/>
      <w:szCs w:val="28"/>
      <w:lang w:val="en-US" w:eastAsia="en-GB"/>
    </w:rPr>
  </w:style>
  <w:style w:type="paragraph" w:styleId="Subtitle">
    <w:name w:val="Subtitle"/>
    <w:basedOn w:val="Normal"/>
    <w:next w:val="Normal"/>
    <w:link w:val="SubtitleChar"/>
    <w:uiPriority w:val="11"/>
    <w:rsid w:val="00721409"/>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721409"/>
    <w:rPr>
      <w:rFonts w:eastAsiaTheme="minorEastAsia"/>
      <w:color w:val="5A5A5A" w:themeColor="text1" w:themeTint="A5"/>
      <w:spacing w:val="15"/>
      <w:lang w:val="en-US" w:eastAsia="en-GB"/>
    </w:rPr>
  </w:style>
  <w:style w:type="paragraph" w:customStyle="1" w:styleId="Steps">
    <w:name w:val="Steps"/>
    <w:basedOn w:val="ListParagraph"/>
    <w:rsid w:val="0017541F"/>
    <w:pPr>
      <w:numPr>
        <w:numId w:val="5"/>
      </w:numPr>
      <w:snapToGrid w:val="0"/>
    </w:pPr>
  </w:style>
  <w:style w:type="paragraph" w:styleId="Quote">
    <w:name w:val="Quote"/>
    <w:basedOn w:val="Normal"/>
    <w:next w:val="Normal"/>
    <w:link w:val="QuoteChar"/>
    <w:uiPriority w:val="29"/>
    <w:qFormat/>
    <w:rsid w:val="00F50B8A"/>
    <w:pPr>
      <w:pBdr>
        <w:top w:val="single" w:sz="24" w:space="8" w:color="5B9BD5" w:themeColor="accent1"/>
        <w:bottom w:val="single" w:sz="24" w:space="8" w:color="5B9BD5" w:themeColor="accent1"/>
      </w:pBdr>
      <w:spacing w:after="0"/>
    </w:pPr>
    <w:rPr>
      <w:i/>
      <w:iCs/>
      <w:color w:val="5B9BD5" w:themeColor="accent1"/>
      <w:sz w:val="24"/>
    </w:rPr>
  </w:style>
  <w:style w:type="character" w:customStyle="1" w:styleId="QuoteChar">
    <w:name w:val="Quote Char"/>
    <w:basedOn w:val="DefaultParagraphFont"/>
    <w:link w:val="Quote"/>
    <w:uiPriority w:val="29"/>
    <w:rsid w:val="00F50B8A"/>
    <w:rPr>
      <w:rFonts w:eastAsia="Times New Roman" w:cstheme="minorHAnsi"/>
      <w:i/>
      <w:iCs/>
      <w:color w:val="5B9BD5" w:themeColor="accent1"/>
      <w:sz w:val="24"/>
      <w:lang w:val="en-US" w:eastAsia="en-GB"/>
    </w:rPr>
  </w:style>
  <w:style w:type="character" w:customStyle="1" w:styleId="Heading4Char">
    <w:name w:val="Heading 4 Char"/>
    <w:basedOn w:val="DefaultParagraphFont"/>
    <w:link w:val="Heading4"/>
    <w:uiPriority w:val="9"/>
    <w:rsid w:val="00052F54"/>
    <w:rPr>
      <w:rFonts w:eastAsia="Times New Roman" w:cstheme="minorHAnsi"/>
      <w:b/>
      <w:bCs/>
      <w:i/>
      <w:iCs/>
      <w:color w:val="7030A0"/>
      <w:lang w:val="en-US" w:eastAsia="en-GB"/>
    </w:rPr>
  </w:style>
  <w:style w:type="paragraph" w:styleId="NormalWeb">
    <w:name w:val="Normal (Web)"/>
    <w:basedOn w:val="Normal"/>
    <w:uiPriority w:val="99"/>
    <w:semiHidden/>
    <w:unhideWhenUsed/>
    <w:rsid w:val="00B73622"/>
    <w:pPr>
      <w:spacing w:before="100" w:beforeAutospacing="1" w:after="100" w:afterAutospacing="1"/>
      <w:jc w:val="left"/>
    </w:pPr>
    <w:rPr>
      <w:rFonts w:ascii="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113867640">
      <w:bodyDiv w:val="1"/>
      <w:marLeft w:val="0"/>
      <w:marRight w:val="0"/>
      <w:marTop w:val="0"/>
      <w:marBottom w:val="0"/>
      <w:divBdr>
        <w:top w:val="none" w:sz="0" w:space="0" w:color="auto"/>
        <w:left w:val="none" w:sz="0" w:space="0" w:color="auto"/>
        <w:bottom w:val="none" w:sz="0" w:space="0" w:color="auto"/>
        <w:right w:val="none" w:sz="0" w:space="0" w:color="auto"/>
      </w:divBdr>
      <w:divsChild>
        <w:div w:id="122506692">
          <w:marLeft w:val="274"/>
          <w:marRight w:val="0"/>
          <w:marTop w:val="0"/>
          <w:marBottom w:val="0"/>
          <w:divBdr>
            <w:top w:val="none" w:sz="0" w:space="0" w:color="auto"/>
            <w:left w:val="none" w:sz="0" w:space="0" w:color="auto"/>
            <w:bottom w:val="none" w:sz="0" w:space="0" w:color="auto"/>
            <w:right w:val="none" w:sz="0" w:space="0" w:color="auto"/>
          </w:divBdr>
        </w:div>
        <w:div w:id="1998268637">
          <w:marLeft w:val="274"/>
          <w:marRight w:val="0"/>
          <w:marTop w:val="0"/>
          <w:marBottom w:val="0"/>
          <w:divBdr>
            <w:top w:val="none" w:sz="0" w:space="0" w:color="auto"/>
            <w:left w:val="none" w:sz="0" w:space="0" w:color="auto"/>
            <w:bottom w:val="none" w:sz="0" w:space="0" w:color="auto"/>
            <w:right w:val="none" w:sz="0" w:space="0" w:color="auto"/>
          </w:divBdr>
        </w:div>
        <w:div w:id="2091199225">
          <w:marLeft w:val="274"/>
          <w:marRight w:val="0"/>
          <w:marTop w:val="0"/>
          <w:marBottom w:val="0"/>
          <w:divBdr>
            <w:top w:val="none" w:sz="0" w:space="0" w:color="auto"/>
            <w:left w:val="none" w:sz="0" w:space="0" w:color="auto"/>
            <w:bottom w:val="none" w:sz="0" w:space="0" w:color="auto"/>
            <w:right w:val="none" w:sz="0" w:space="0" w:color="auto"/>
          </w:divBdr>
        </w:div>
      </w:divsChild>
    </w:div>
    <w:div w:id="123475178">
      <w:bodyDiv w:val="1"/>
      <w:marLeft w:val="0"/>
      <w:marRight w:val="0"/>
      <w:marTop w:val="0"/>
      <w:marBottom w:val="0"/>
      <w:divBdr>
        <w:top w:val="none" w:sz="0" w:space="0" w:color="auto"/>
        <w:left w:val="none" w:sz="0" w:space="0" w:color="auto"/>
        <w:bottom w:val="none" w:sz="0" w:space="0" w:color="auto"/>
        <w:right w:val="none" w:sz="0" w:space="0" w:color="auto"/>
      </w:divBdr>
      <w:divsChild>
        <w:div w:id="141822510">
          <w:marLeft w:val="806"/>
          <w:marRight w:val="0"/>
          <w:marTop w:val="0"/>
          <w:marBottom w:val="0"/>
          <w:divBdr>
            <w:top w:val="none" w:sz="0" w:space="0" w:color="auto"/>
            <w:left w:val="none" w:sz="0" w:space="0" w:color="auto"/>
            <w:bottom w:val="none" w:sz="0" w:space="0" w:color="auto"/>
            <w:right w:val="none" w:sz="0" w:space="0" w:color="auto"/>
          </w:divBdr>
        </w:div>
        <w:div w:id="770979667">
          <w:marLeft w:val="806"/>
          <w:marRight w:val="0"/>
          <w:marTop w:val="0"/>
          <w:marBottom w:val="0"/>
          <w:divBdr>
            <w:top w:val="none" w:sz="0" w:space="0" w:color="auto"/>
            <w:left w:val="none" w:sz="0" w:space="0" w:color="auto"/>
            <w:bottom w:val="none" w:sz="0" w:space="0" w:color="auto"/>
            <w:right w:val="none" w:sz="0" w:space="0" w:color="auto"/>
          </w:divBdr>
        </w:div>
        <w:div w:id="857505655">
          <w:marLeft w:val="806"/>
          <w:marRight w:val="0"/>
          <w:marTop w:val="0"/>
          <w:marBottom w:val="0"/>
          <w:divBdr>
            <w:top w:val="none" w:sz="0" w:space="0" w:color="auto"/>
            <w:left w:val="none" w:sz="0" w:space="0" w:color="auto"/>
            <w:bottom w:val="none" w:sz="0" w:space="0" w:color="auto"/>
            <w:right w:val="none" w:sz="0" w:space="0" w:color="auto"/>
          </w:divBdr>
        </w:div>
      </w:divsChild>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526061138">
      <w:bodyDiv w:val="1"/>
      <w:marLeft w:val="0"/>
      <w:marRight w:val="0"/>
      <w:marTop w:val="0"/>
      <w:marBottom w:val="0"/>
      <w:divBdr>
        <w:top w:val="none" w:sz="0" w:space="0" w:color="auto"/>
        <w:left w:val="none" w:sz="0" w:space="0" w:color="auto"/>
        <w:bottom w:val="none" w:sz="0" w:space="0" w:color="auto"/>
        <w:right w:val="none" w:sz="0" w:space="0" w:color="auto"/>
      </w:divBdr>
      <w:divsChild>
        <w:div w:id="392049798">
          <w:marLeft w:val="274"/>
          <w:marRight w:val="0"/>
          <w:marTop w:val="0"/>
          <w:marBottom w:val="0"/>
          <w:divBdr>
            <w:top w:val="none" w:sz="0" w:space="0" w:color="auto"/>
            <w:left w:val="none" w:sz="0" w:space="0" w:color="auto"/>
            <w:bottom w:val="none" w:sz="0" w:space="0" w:color="auto"/>
            <w:right w:val="none" w:sz="0" w:space="0" w:color="auto"/>
          </w:divBdr>
        </w:div>
        <w:div w:id="1810897087">
          <w:marLeft w:val="274"/>
          <w:marRight w:val="0"/>
          <w:marTop w:val="0"/>
          <w:marBottom w:val="0"/>
          <w:divBdr>
            <w:top w:val="none" w:sz="0" w:space="0" w:color="auto"/>
            <w:left w:val="none" w:sz="0" w:space="0" w:color="auto"/>
            <w:bottom w:val="none" w:sz="0" w:space="0" w:color="auto"/>
            <w:right w:val="none" w:sz="0" w:space="0" w:color="auto"/>
          </w:divBdr>
        </w:div>
        <w:div w:id="1900944450">
          <w:marLeft w:val="274"/>
          <w:marRight w:val="0"/>
          <w:marTop w:val="0"/>
          <w:marBottom w:val="0"/>
          <w:divBdr>
            <w:top w:val="none" w:sz="0" w:space="0" w:color="auto"/>
            <w:left w:val="none" w:sz="0" w:space="0" w:color="auto"/>
            <w:bottom w:val="none" w:sz="0" w:space="0" w:color="auto"/>
            <w:right w:val="none" w:sz="0" w:space="0" w:color="auto"/>
          </w:divBdr>
        </w:div>
        <w:div w:id="1967854273">
          <w:marLeft w:val="274"/>
          <w:marRight w:val="0"/>
          <w:marTop w:val="0"/>
          <w:marBottom w:val="0"/>
          <w:divBdr>
            <w:top w:val="none" w:sz="0" w:space="0" w:color="auto"/>
            <w:left w:val="none" w:sz="0" w:space="0" w:color="auto"/>
            <w:bottom w:val="none" w:sz="0" w:space="0" w:color="auto"/>
            <w:right w:val="none" w:sz="0" w:space="0" w:color="auto"/>
          </w:divBdr>
        </w:div>
        <w:div w:id="2145469022">
          <w:marLeft w:val="274"/>
          <w:marRight w:val="0"/>
          <w:marTop w:val="0"/>
          <w:marBottom w:val="0"/>
          <w:divBdr>
            <w:top w:val="none" w:sz="0" w:space="0" w:color="auto"/>
            <w:left w:val="none" w:sz="0" w:space="0" w:color="auto"/>
            <w:bottom w:val="none" w:sz="0" w:space="0" w:color="auto"/>
            <w:right w:val="none" w:sz="0" w:space="0" w:color="auto"/>
          </w:divBdr>
        </w:div>
      </w:divsChild>
    </w:div>
    <w:div w:id="532042601">
      <w:bodyDiv w:val="1"/>
      <w:marLeft w:val="0"/>
      <w:marRight w:val="0"/>
      <w:marTop w:val="0"/>
      <w:marBottom w:val="0"/>
      <w:divBdr>
        <w:top w:val="none" w:sz="0" w:space="0" w:color="auto"/>
        <w:left w:val="none" w:sz="0" w:space="0" w:color="auto"/>
        <w:bottom w:val="none" w:sz="0" w:space="0" w:color="auto"/>
        <w:right w:val="none" w:sz="0" w:space="0" w:color="auto"/>
      </w:divBdr>
    </w:div>
    <w:div w:id="549852900">
      <w:bodyDiv w:val="1"/>
      <w:marLeft w:val="0"/>
      <w:marRight w:val="0"/>
      <w:marTop w:val="0"/>
      <w:marBottom w:val="0"/>
      <w:divBdr>
        <w:top w:val="none" w:sz="0" w:space="0" w:color="auto"/>
        <w:left w:val="none" w:sz="0" w:space="0" w:color="auto"/>
        <w:bottom w:val="none" w:sz="0" w:space="0" w:color="auto"/>
        <w:right w:val="none" w:sz="0" w:space="0" w:color="auto"/>
      </w:divBdr>
    </w:div>
    <w:div w:id="642079112">
      <w:bodyDiv w:val="1"/>
      <w:marLeft w:val="0"/>
      <w:marRight w:val="0"/>
      <w:marTop w:val="0"/>
      <w:marBottom w:val="0"/>
      <w:divBdr>
        <w:top w:val="none" w:sz="0" w:space="0" w:color="auto"/>
        <w:left w:val="none" w:sz="0" w:space="0" w:color="auto"/>
        <w:bottom w:val="none" w:sz="0" w:space="0" w:color="auto"/>
        <w:right w:val="none" w:sz="0" w:space="0" w:color="auto"/>
      </w:divBdr>
      <w:divsChild>
        <w:div w:id="1067387302">
          <w:marLeft w:val="605"/>
          <w:marRight w:val="0"/>
          <w:marTop w:val="40"/>
          <w:marBottom w:val="80"/>
          <w:divBdr>
            <w:top w:val="none" w:sz="0" w:space="0" w:color="auto"/>
            <w:left w:val="none" w:sz="0" w:space="0" w:color="auto"/>
            <w:bottom w:val="none" w:sz="0" w:space="0" w:color="auto"/>
            <w:right w:val="none" w:sz="0" w:space="0" w:color="auto"/>
          </w:divBdr>
        </w:div>
        <w:div w:id="1643459905">
          <w:marLeft w:val="605"/>
          <w:marRight w:val="0"/>
          <w:marTop w:val="40"/>
          <w:marBottom w:val="80"/>
          <w:divBdr>
            <w:top w:val="none" w:sz="0" w:space="0" w:color="auto"/>
            <w:left w:val="none" w:sz="0" w:space="0" w:color="auto"/>
            <w:bottom w:val="none" w:sz="0" w:space="0" w:color="auto"/>
            <w:right w:val="none" w:sz="0" w:space="0" w:color="auto"/>
          </w:divBdr>
        </w:div>
      </w:divsChild>
    </w:div>
    <w:div w:id="710035010">
      <w:bodyDiv w:val="1"/>
      <w:marLeft w:val="0"/>
      <w:marRight w:val="0"/>
      <w:marTop w:val="0"/>
      <w:marBottom w:val="0"/>
      <w:divBdr>
        <w:top w:val="none" w:sz="0" w:space="0" w:color="auto"/>
        <w:left w:val="none" w:sz="0" w:space="0" w:color="auto"/>
        <w:bottom w:val="none" w:sz="0" w:space="0" w:color="auto"/>
        <w:right w:val="none" w:sz="0" w:space="0" w:color="auto"/>
      </w:divBdr>
      <w:divsChild>
        <w:div w:id="194927757">
          <w:marLeft w:val="274"/>
          <w:marRight w:val="0"/>
          <w:marTop w:val="0"/>
          <w:marBottom w:val="0"/>
          <w:divBdr>
            <w:top w:val="none" w:sz="0" w:space="0" w:color="auto"/>
            <w:left w:val="none" w:sz="0" w:space="0" w:color="auto"/>
            <w:bottom w:val="none" w:sz="0" w:space="0" w:color="auto"/>
            <w:right w:val="none" w:sz="0" w:space="0" w:color="auto"/>
          </w:divBdr>
        </w:div>
        <w:div w:id="428426173">
          <w:marLeft w:val="274"/>
          <w:marRight w:val="0"/>
          <w:marTop w:val="0"/>
          <w:marBottom w:val="0"/>
          <w:divBdr>
            <w:top w:val="none" w:sz="0" w:space="0" w:color="auto"/>
            <w:left w:val="none" w:sz="0" w:space="0" w:color="auto"/>
            <w:bottom w:val="none" w:sz="0" w:space="0" w:color="auto"/>
            <w:right w:val="none" w:sz="0" w:space="0" w:color="auto"/>
          </w:divBdr>
        </w:div>
        <w:div w:id="1040859484">
          <w:marLeft w:val="274"/>
          <w:marRight w:val="0"/>
          <w:marTop w:val="0"/>
          <w:marBottom w:val="0"/>
          <w:divBdr>
            <w:top w:val="none" w:sz="0" w:space="0" w:color="auto"/>
            <w:left w:val="none" w:sz="0" w:space="0" w:color="auto"/>
            <w:bottom w:val="none" w:sz="0" w:space="0" w:color="auto"/>
            <w:right w:val="none" w:sz="0" w:space="0" w:color="auto"/>
          </w:divBdr>
        </w:div>
      </w:divsChild>
    </w:div>
    <w:div w:id="727723734">
      <w:bodyDiv w:val="1"/>
      <w:marLeft w:val="0"/>
      <w:marRight w:val="0"/>
      <w:marTop w:val="0"/>
      <w:marBottom w:val="0"/>
      <w:divBdr>
        <w:top w:val="none" w:sz="0" w:space="0" w:color="auto"/>
        <w:left w:val="none" w:sz="0" w:space="0" w:color="auto"/>
        <w:bottom w:val="none" w:sz="0" w:space="0" w:color="auto"/>
        <w:right w:val="none" w:sz="0" w:space="0" w:color="auto"/>
      </w:divBdr>
    </w:div>
    <w:div w:id="885531093">
      <w:bodyDiv w:val="1"/>
      <w:marLeft w:val="0"/>
      <w:marRight w:val="0"/>
      <w:marTop w:val="0"/>
      <w:marBottom w:val="0"/>
      <w:divBdr>
        <w:top w:val="none" w:sz="0" w:space="0" w:color="auto"/>
        <w:left w:val="none" w:sz="0" w:space="0" w:color="auto"/>
        <w:bottom w:val="none" w:sz="0" w:space="0" w:color="auto"/>
        <w:right w:val="none" w:sz="0" w:space="0" w:color="auto"/>
      </w:divBdr>
      <w:divsChild>
        <w:div w:id="258030685">
          <w:marLeft w:val="274"/>
          <w:marRight w:val="0"/>
          <w:marTop w:val="0"/>
          <w:marBottom w:val="0"/>
          <w:divBdr>
            <w:top w:val="none" w:sz="0" w:space="0" w:color="auto"/>
            <w:left w:val="none" w:sz="0" w:space="0" w:color="auto"/>
            <w:bottom w:val="none" w:sz="0" w:space="0" w:color="auto"/>
            <w:right w:val="none" w:sz="0" w:space="0" w:color="auto"/>
          </w:divBdr>
        </w:div>
        <w:div w:id="291181421">
          <w:marLeft w:val="274"/>
          <w:marRight w:val="0"/>
          <w:marTop w:val="0"/>
          <w:marBottom w:val="0"/>
          <w:divBdr>
            <w:top w:val="none" w:sz="0" w:space="0" w:color="auto"/>
            <w:left w:val="none" w:sz="0" w:space="0" w:color="auto"/>
            <w:bottom w:val="none" w:sz="0" w:space="0" w:color="auto"/>
            <w:right w:val="none" w:sz="0" w:space="0" w:color="auto"/>
          </w:divBdr>
        </w:div>
        <w:div w:id="506794774">
          <w:marLeft w:val="274"/>
          <w:marRight w:val="0"/>
          <w:marTop w:val="0"/>
          <w:marBottom w:val="0"/>
          <w:divBdr>
            <w:top w:val="none" w:sz="0" w:space="0" w:color="auto"/>
            <w:left w:val="none" w:sz="0" w:space="0" w:color="auto"/>
            <w:bottom w:val="none" w:sz="0" w:space="0" w:color="auto"/>
            <w:right w:val="none" w:sz="0" w:space="0" w:color="auto"/>
          </w:divBdr>
        </w:div>
        <w:div w:id="1722904592">
          <w:marLeft w:val="274"/>
          <w:marRight w:val="0"/>
          <w:marTop w:val="0"/>
          <w:marBottom w:val="0"/>
          <w:divBdr>
            <w:top w:val="none" w:sz="0" w:space="0" w:color="auto"/>
            <w:left w:val="none" w:sz="0" w:space="0" w:color="auto"/>
            <w:bottom w:val="none" w:sz="0" w:space="0" w:color="auto"/>
            <w:right w:val="none" w:sz="0" w:space="0" w:color="auto"/>
          </w:divBdr>
        </w:div>
        <w:div w:id="1750157724">
          <w:marLeft w:val="274"/>
          <w:marRight w:val="0"/>
          <w:marTop w:val="0"/>
          <w:marBottom w:val="0"/>
          <w:divBdr>
            <w:top w:val="none" w:sz="0" w:space="0" w:color="auto"/>
            <w:left w:val="none" w:sz="0" w:space="0" w:color="auto"/>
            <w:bottom w:val="none" w:sz="0" w:space="0" w:color="auto"/>
            <w:right w:val="none" w:sz="0" w:space="0" w:color="auto"/>
          </w:divBdr>
        </w:div>
        <w:div w:id="1777481616">
          <w:marLeft w:val="274"/>
          <w:marRight w:val="0"/>
          <w:marTop w:val="0"/>
          <w:marBottom w:val="0"/>
          <w:divBdr>
            <w:top w:val="none" w:sz="0" w:space="0" w:color="auto"/>
            <w:left w:val="none" w:sz="0" w:space="0" w:color="auto"/>
            <w:bottom w:val="none" w:sz="0" w:space="0" w:color="auto"/>
            <w:right w:val="none" w:sz="0" w:space="0" w:color="auto"/>
          </w:divBdr>
        </w:div>
        <w:div w:id="1819878538">
          <w:marLeft w:val="274"/>
          <w:marRight w:val="0"/>
          <w:marTop w:val="0"/>
          <w:marBottom w:val="0"/>
          <w:divBdr>
            <w:top w:val="none" w:sz="0" w:space="0" w:color="auto"/>
            <w:left w:val="none" w:sz="0" w:space="0" w:color="auto"/>
            <w:bottom w:val="none" w:sz="0" w:space="0" w:color="auto"/>
            <w:right w:val="none" w:sz="0" w:space="0" w:color="auto"/>
          </w:divBdr>
        </w:div>
      </w:divsChild>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218588545">
      <w:bodyDiv w:val="1"/>
      <w:marLeft w:val="0"/>
      <w:marRight w:val="0"/>
      <w:marTop w:val="0"/>
      <w:marBottom w:val="0"/>
      <w:divBdr>
        <w:top w:val="none" w:sz="0" w:space="0" w:color="auto"/>
        <w:left w:val="none" w:sz="0" w:space="0" w:color="auto"/>
        <w:bottom w:val="none" w:sz="0" w:space="0" w:color="auto"/>
        <w:right w:val="none" w:sz="0" w:space="0" w:color="auto"/>
      </w:divBdr>
      <w:divsChild>
        <w:div w:id="67576933">
          <w:marLeft w:val="274"/>
          <w:marRight w:val="0"/>
          <w:marTop w:val="0"/>
          <w:marBottom w:val="0"/>
          <w:divBdr>
            <w:top w:val="none" w:sz="0" w:space="0" w:color="auto"/>
            <w:left w:val="none" w:sz="0" w:space="0" w:color="auto"/>
            <w:bottom w:val="none" w:sz="0" w:space="0" w:color="auto"/>
            <w:right w:val="none" w:sz="0" w:space="0" w:color="auto"/>
          </w:divBdr>
        </w:div>
      </w:divsChild>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19238">
      <w:bodyDiv w:val="1"/>
      <w:marLeft w:val="0"/>
      <w:marRight w:val="0"/>
      <w:marTop w:val="0"/>
      <w:marBottom w:val="0"/>
      <w:divBdr>
        <w:top w:val="none" w:sz="0" w:space="0" w:color="auto"/>
        <w:left w:val="none" w:sz="0" w:space="0" w:color="auto"/>
        <w:bottom w:val="none" w:sz="0" w:space="0" w:color="auto"/>
        <w:right w:val="none" w:sz="0" w:space="0" w:color="auto"/>
      </w:divBdr>
      <w:divsChild>
        <w:div w:id="161287500">
          <w:marLeft w:val="274"/>
          <w:marRight w:val="0"/>
          <w:marTop w:val="0"/>
          <w:marBottom w:val="0"/>
          <w:divBdr>
            <w:top w:val="none" w:sz="0" w:space="0" w:color="auto"/>
            <w:left w:val="none" w:sz="0" w:space="0" w:color="auto"/>
            <w:bottom w:val="none" w:sz="0" w:space="0" w:color="auto"/>
            <w:right w:val="none" w:sz="0" w:space="0" w:color="auto"/>
          </w:divBdr>
        </w:div>
        <w:div w:id="451050034">
          <w:marLeft w:val="274"/>
          <w:marRight w:val="0"/>
          <w:marTop w:val="0"/>
          <w:marBottom w:val="0"/>
          <w:divBdr>
            <w:top w:val="none" w:sz="0" w:space="0" w:color="auto"/>
            <w:left w:val="none" w:sz="0" w:space="0" w:color="auto"/>
            <w:bottom w:val="none" w:sz="0" w:space="0" w:color="auto"/>
            <w:right w:val="none" w:sz="0" w:space="0" w:color="auto"/>
          </w:divBdr>
        </w:div>
        <w:div w:id="880626473">
          <w:marLeft w:val="274"/>
          <w:marRight w:val="0"/>
          <w:marTop w:val="0"/>
          <w:marBottom w:val="0"/>
          <w:divBdr>
            <w:top w:val="none" w:sz="0" w:space="0" w:color="auto"/>
            <w:left w:val="none" w:sz="0" w:space="0" w:color="auto"/>
            <w:bottom w:val="none" w:sz="0" w:space="0" w:color="auto"/>
            <w:right w:val="none" w:sz="0" w:space="0" w:color="auto"/>
          </w:divBdr>
        </w:div>
        <w:div w:id="1115907765">
          <w:marLeft w:val="274"/>
          <w:marRight w:val="0"/>
          <w:marTop w:val="0"/>
          <w:marBottom w:val="0"/>
          <w:divBdr>
            <w:top w:val="none" w:sz="0" w:space="0" w:color="auto"/>
            <w:left w:val="none" w:sz="0" w:space="0" w:color="auto"/>
            <w:bottom w:val="none" w:sz="0" w:space="0" w:color="auto"/>
            <w:right w:val="none" w:sz="0" w:space="0" w:color="auto"/>
          </w:divBdr>
        </w:div>
        <w:div w:id="1549150976">
          <w:marLeft w:val="274"/>
          <w:marRight w:val="0"/>
          <w:marTop w:val="0"/>
          <w:marBottom w:val="0"/>
          <w:divBdr>
            <w:top w:val="none" w:sz="0" w:space="0" w:color="auto"/>
            <w:left w:val="none" w:sz="0" w:space="0" w:color="auto"/>
            <w:bottom w:val="none" w:sz="0" w:space="0" w:color="auto"/>
            <w:right w:val="none" w:sz="0" w:space="0" w:color="auto"/>
          </w:divBdr>
        </w:div>
      </w:divsChild>
    </w:div>
    <w:div w:id="1592467655">
      <w:bodyDiv w:val="1"/>
      <w:marLeft w:val="0"/>
      <w:marRight w:val="0"/>
      <w:marTop w:val="0"/>
      <w:marBottom w:val="0"/>
      <w:divBdr>
        <w:top w:val="none" w:sz="0" w:space="0" w:color="auto"/>
        <w:left w:val="none" w:sz="0" w:space="0" w:color="auto"/>
        <w:bottom w:val="none" w:sz="0" w:space="0" w:color="auto"/>
        <w:right w:val="none" w:sz="0" w:space="0" w:color="auto"/>
      </w:divBdr>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811903843">
      <w:bodyDiv w:val="1"/>
      <w:marLeft w:val="0"/>
      <w:marRight w:val="0"/>
      <w:marTop w:val="0"/>
      <w:marBottom w:val="0"/>
      <w:divBdr>
        <w:top w:val="none" w:sz="0" w:space="0" w:color="auto"/>
        <w:left w:val="none" w:sz="0" w:space="0" w:color="auto"/>
        <w:bottom w:val="none" w:sz="0" w:space="0" w:color="auto"/>
        <w:right w:val="none" w:sz="0" w:space="0" w:color="auto"/>
      </w:divBdr>
    </w:div>
    <w:div w:id="1835220155">
      <w:bodyDiv w:val="1"/>
      <w:marLeft w:val="0"/>
      <w:marRight w:val="0"/>
      <w:marTop w:val="0"/>
      <w:marBottom w:val="0"/>
      <w:divBdr>
        <w:top w:val="none" w:sz="0" w:space="0" w:color="auto"/>
        <w:left w:val="none" w:sz="0" w:space="0" w:color="auto"/>
        <w:bottom w:val="none" w:sz="0" w:space="0" w:color="auto"/>
        <w:right w:val="none" w:sz="0" w:space="0" w:color="auto"/>
      </w:divBdr>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31249654">
      <w:bodyDiv w:val="1"/>
      <w:marLeft w:val="0"/>
      <w:marRight w:val="0"/>
      <w:marTop w:val="0"/>
      <w:marBottom w:val="0"/>
      <w:divBdr>
        <w:top w:val="none" w:sz="0" w:space="0" w:color="auto"/>
        <w:left w:val="none" w:sz="0" w:space="0" w:color="auto"/>
        <w:bottom w:val="none" w:sz="0" w:space="0" w:color="auto"/>
        <w:right w:val="none" w:sz="0" w:space="0" w:color="auto"/>
      </w:divBdr>
      <w:divsChild>
        <w:div w:id="2117210406">
          <w:marLeft w:val="274"/>
          <w:marRight w:val="0"/>
          <w:marTop w:val="0"/>
          <w:marBottom w:val="0"/>
          <w:divBdr>
            <w:top w:val="none" w:sz="0" w:space="0" w:color="auto"/>
            <w:left w:val="none" w:sz="0" w:space="0" w:color="auto"/>
            <w:bottom w:val="none" w:sz="0" w:space="0" w:color="auto"/>
            <w:right w:val="none" w:sz="0" w:space="0" w:color="auto"/>
          </w:divBdr>
        </w:div>
      </w:divsChild>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ith4rights.iclrs.org/courses/module-0-introductory-session/" TargetMode="External"/><Relationship Id="rId18" Type="http://schemas.openxmlformats.org/officeDocument/2006/relationships/hyperlink" Target="https://faith4rights.iclrs.org/courses/module-0-introductory-session/"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ohchr.org/en/faith-for-rights/module-0-introductory-session" TargetMode="External"/><Relationship Id="rId17" Type="http://schemas.openxmlformats.org/officeDocument/2006/relationships/hyperlink" Target="https://www.ohchr.org/en/faith-for-rights/module-0-introductory-sess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hchr.org/en/documents/tools-and-resources/faith4rights-toolkit" TargetMode="External"/><Relationship Id="rId20" Type="http://schemas.openxmlformats.org/officeDocument/2006/relationships/hyperlink" Target="https://youtu.be/EOxRUKWg4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hchr.org/en/documents/tools-and-resources/faith4rights-toolki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hchr.org/en/faith-for-rights/module-0-introductory-session"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usip.org/academy/catalog/religions-beliefs-and-human-rights-faith-rights-approa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hchr.org/en/faith-for-rights/module-0-introductory-sessio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8B3CB-F093-4940-8A3A-211003EEB371}">
  <ds:schemaRefs>
    <ds:schemaRef ds:uri="http://schemas.microsoft.com/sharepoint/v3/contenttype/forms"/>
  </ds:schemaRefs>
</ds:datastoreItem>
</file>

<file path=customXml/itemProps2.xml><?xml version="1.0" encoding="utf-8"?>
<ds:datastoreItem xmlns:ds="http://schemas.openxmlformats.org/officeDocument/2006/customXml" ds:itemID="{461CA953-AD2F-4872-B32F-69D4F9419AAC}">
  <ds:schemaRefs>
    <ds:schemaRef ds:uri="383b3da0-f719-4995-b069-99d905c2a5ef"/>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985ec44e-1bab-4c0b-9df0-6ba128686fc9"/>
    <ds:schemaRef ds:uri="http://purl.org/dc/elements/1.1/"/>
    <ds:schemaRef ds:uri="http://schemas.microsoft.com/office/2006/documentManagement/types"/>
    <ds:schemaRef ds:uri="http://purl.org/dc/terms/"/>
    <ds:schemaRef ds:uri="79d7f8ca-f76d-437e-9427-00cd3bdb0a1d"/>
    <ds:schemaRef ds:uri="http://purl.org/dc/dcmitype/"/>
  </ds:schemaRefs>
</ds:datastoreItem>
</file>

<file path=customXml/itemProps3.xml><?xml version="1.0" encoding="utf-8"?>
<ds:datastoreItem xmlns:ds="http://schemas.openxmlformats.org/officeDocument/2006/customXml" ds:itemID="{0E6467E9-86E3-49F7-9B87-170055FA2665}">
  <ds:schemaRefs>
    <ds:schemaRef ds:uri="http://schemas.openxmlformats.org/officeDocument/2006/bibliography"/>
  </ds:schemaRefs>
</ds:datastoreItem>
</file>

<file path=customXml/itemProps4.xml><?xml version="1.0" encoding="utf-8"?>
<ds:datastoreItem xmlns:ds="http://schemas.openxmlformats.org/officeDocument/2006/customXml" ds:itemID="{22B807E8-5BAE-4E3B-820D-9B2755E7D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2168</Words>
  <Characters>12362</Characters>
  <Application>Microsoft Office Word</Application>
  <DocSecurity>0</DocSecurity>
  <Lines>103</Lines>
  <Paragraphs>29</Paragraphs>
  <ScaleCrop>false</ScaleCrop>
  <Company>OHCHR</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6</cp:revision>
  <cp:lastPrinted>2020-11-17T18:12:00Z</cp:lastPrinted>
  <dcterms:created xsi:type="dcterms:W3CDTF">2023-11-27T10:14:00Z</dcterms:created>
  <dcterms:modified xsi:type="dcterms:W3CDTF">2023-11-27T14:47:00Z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